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84402A" w14:textId="4C47655F" w:rsidR="009E05E8" w:rsidRPr="007E7463" w:rsidRDefault="009E05E8" w:rsidP="0047605B">
      <w:pPr>
        <w:jc w:val="center"/>
        <w:rPr>
          <w:b/>
        </w:rPr>
      </w:pPr>
      <w:r w:rsidRPr="007E7463">
        <w:rPr>
          <w:b/>
        </w:rPr>
        <w:t xml:space="preserve">PLIEGO DE CLÁUSULAS ADMINISTRATIVAS PARTICULARES QUE HA DE REGIR EN EL CONTRATO DE SUMINISTRO DE: (TÍTULO) A ADJUDICAR POR PROCEDIMIENTO ABIERTO </w:t>
      </w:r>
      <w:r w:rsidR="003D0741" w:rsidRPr="007E7463">
        <w:rPr>
          <w:b/>
        </w:rPr>
        <w:t>SIMPLIFICADO</w:t>
      </w:r>
      <w:r w:rsidR="003D0741" w:rsidRPr="007E7463">
        <w:rPr>
          <w:rStyle w:val="Refdenotaalpie"/>
          <w:b/>
        </w:rPr>
        <w:footnoteReference w:id="1"/>
      </w:r>
      <w:r w:rsidR="003D0741" w:rsidRPr="007E7463">
        <w:rPr>
          <w:b/>
        </w:rPr>
        <w:t xml:space="preserve"> </w:t>
      </w:r>
      <w:r w:rsidR="00A6423C" w:rsidRPr="007E7463">
        <w:rPr>
          <w:b/>
        </w:rPr>
        <w:t>MEDIANTE</w:t>
      </w:r>
      <w:r w:rsidRPr="007E7463">
        <w:rPr>
          <w:b/>
        </w:rPr>
        <w:t xml:space="preserve"> CRITERIO</w:t>
      </w:r>
      <w:r w:rsidR="00A6423C" w:rsidRPr="007E7463">
        <w:rPr>
          <w:b/>
        </w:rPr>
        <w:t xml:space="preserve"> ÚNICO</w:t>
      </w:r>
    </w:p>
    <w:p w14:paraId="249E54D7" w14:textId="77777777" w:rsidR="009E05E8" w:rsidRPr="007E7463" w:rsidRDefault="009E05E8" w:rsidP="009E05E8">
      <w:pPr>
        <w:jc w:val="center"/>
        <w:rPr>
          <w:b/>
        </w:rPr>
      </w:pPr>
    </w:p>
    <w:p w14:paraId="69297DD1" w14:textId="77777777" w:rsidR="009E05E8" w:rsidRPr="007E7463" w:rsidRDefault="00314634" w:rsidP="00033BDA">
      <w:pPr>
        <w:jc w:val="center"/>
        <w:rPr>
          <w:b/>
        </w:rPr>
      </w:pPr>
      <w:bookmarkStart w:id="0" w:name="_Toc198006159"/>
      <w:r w:rsidRPr="007E7463">
        <w:rPr>
          <w:b/>
        </w:rPr>
        <w:t>Í</w:t>
      </w:r>
      <w:r w:rsidR="009E05E8" w:rsidRPr="007E7463">
        <w:rPr>
          <w:b/>
        </w:rPr>
        <w:t>NDICE</w:t>
      </w:r>
      <w:bookmarkEnd w:id="0"/>
    </w:p>
    <w:p w14:paraId="370B9605" w14:textId="0B397316" w:rsidR="008D72B5" w:rsidRPr="008D72B5" w:rsidRDefault="00D01636" w:rsidP="008D72B5">
      <w:pPr>
        <w:pStyle w:val="TDC1"/>
        <w:spacing w:line="288" w:lineRule="auto"/>
        <w:rPr>
          <w:rFonts w:asciiTheme="minorHAnsi" w:eastAsiaTheme="minorEastAsia" w:hAnsiTheme="minorHAnsi" w:cstheme="minorBidi"/>
          <w:noProof/>
          <w:sz w:val="22"/>
          <w:szCs w:val="22"/>
        </w:rPr>
      </w:pPr>
      <w:r w:rsidRPr="007E7463">
        <w:fldChar w:fldCharType="begin"/>
      </w:r>
      <w:r w:rsidR="009E05E8" w:rsidRPr="007E7463">
        <w:instrText xml:space="preserve"> TOC \o "1-2" \h \z \u </w:instrText>
      </w:r>
      <w:r w:rsidRPr="007E7463">
        <w:fldChar w:fldCharType="separate"/>
      </w:r>
      <w:hyperlink w:anchor="_Toc194065818" w:history="1">
        <w:r w:rsidR="008D72B5" w:rsidRPr="008D72B5">
          <w:rPr>
            <w:rStyle w:val="Hipervnculo"/>
            <w:noProof/>
          </w:rPr>
          <w:t>CAPÍTULO I. CARACTERÍSTICAS DEL CONTRATO</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_Toc194065818 \h </w:instrText>
        </w:r>
        <w:r w:rsidR="008D72B5" w:rsidRPr="008D72B5">
          <w:rPr>
            <w:noProof/>
            <w:webHidden/>
          </w:rPr>
        </w:r>
        <w:r w:rsidR="008D72B5" w:rsidRPr="008D72B5">
          <w:rPr>
            <w:noProof/>
            <w:webHidden/>
          </w:rPr>
          <w:fldChar w:fldCharType="separate"/>
        </w:r>
        <w:r w:rsidR="007446F8">
          <w:rPr>
            <w:noProof/>
            <w:webHidden/>
          </w:rPr>
          <w:t>3</w:t>
        </w:r>
        <w:r w:rsidR="008D72B5" w:rsidRPr="008D72B5">
          <w:rPr>
            <w:noProof/>
            <w:webHidden/>
          </w:rPr>
          <w:fldChar w:fldCharType="end"/>
        </w:r>
      </w:hyperlink>
    </w:p>
    <w:p w14:paraId="52870838" w14:textId="162CFA93"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19" w:history="1">
        <w:r w:rsidR="008D72B5" w:rsidRPr="008D72B5">
          <w:rPr>
            <w:rStyle w:val="Hipervnculo"/>
            <w:noProof/>
          </w:rPr>
          <w:t>Cláusula 1.</w:t>
        </w:r>
        <w:r w:rsidR="008D72B5" w:rsidRPr="00EC1EE4">
          <w:rPr>
            <w:rStyle w:val="Hipervnculo"/>
            <w:i/>
            <w:noProof/>
          </w:rPr>
          <w:t xml:space="preserve"> Características del contrato</w:t>
        </w:r>
        <w:r w:rsidR="008D72B5" w:rsidRPr="008D72B5">
          <w:rPr>
            <w:rStyle w:val="Hipervnculo"/>
            <w:noProof/>
          </w:rPr>
          <w:t>.</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_Toc194065819 \h </w:instrText>
        </w:r>
        <w:r w:rsidR="008D72B5" w:rsidRPr="008D72B5">
          <w:rPr>
            <w:noProof/>
            <w:webHidden/>
          </w:rPr>
        </w:r>
        <w:r w:rsidR="008D72B5" w:rsidRPr="008D72B5">
          <w:rPr>
            <w:noProof/>
            <w:webHidden/>
          </w:rPr>
          <w:fldChar w:fldCharType="separate"/>
        </w:r>
        <w:r>
          <w:rPr>
            <w:noProof/>
            <w:webHidden/>
          </w:rPr>
          <w:t>3</w:t>
        </w:r>
        <w:r w:rsidR="008D72B5" w:rsidRPr="008D72B5">
          <w:rPr>
            <w:noProof/>
            <w:webHidden/>
          </w:rPr>
          <w:fldChar w:fldCharType="end"/>
        </w:r>
      </w:hyperlink>
    </w:p>
    <w:p w14:paraId="21533459" w14:textId="446C8CD7" w:rsidR="008D72B5" w:rsidRPr="008D72B5" w:rsidRDefault="007446F8" w:rsidP="008D72B5">
      <w:pPr>
        <w:pStyle w:val="TDC1"/>
        <w:spacing w:line="288" w:lineRule="auto"/>
        <w:rPr>
          <w:rFonts w:asciiTheme="minorHAnsi" w:eastAsiaTheme="minorEastAsia" w:hAnsiTheme="minorHAnsi" w:cstheme="minorBidi"/>
          <w:noProof/>
          <w:sz w:val="22"/>
          <w:szCs w:val="22"/>
        </w:rPr>
      </w:pPr>
      <w:hyperlink w:anchor="_Toc194065820" w:history="1">
        <w:r w:rsidR="008D72B5" w:rsidRPr="008D72B5">
          <w:rPr>
            <w:rStyle w:val="Hipervnculo"/>
            <w:noProof/>
          </w:rPr>
          <w:t>CAPÍTULO II. DISPOSICIONES GENERALES</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_Toc194065820 \h </w:instrText>
        </w:r>
        <w:r w:rsidR="008D72B5" w:rsidRPr="008D72B5">
          <w:rPr>
            <w:noProof/>
            <w:webHidden/>
          </w:rPr>
        </w:r>
        <w:r w:rsidR="008D72B5" w:rsidRPr="008D72B5">
          <w:rPr>
            <w:noProof/>
            <w:webHidden/>
          </w:rPr>
          <w:fldChar w:fldCharType="separate"/>
        </w:r>
        <w:r>
          <w:rPr>
            <w:noProof/>
            <w:webHidden/>
          </w:rPr>
          <w:t>18</w:t>
        </w:r>
        <w:r w:rsidR="008D72B5" w:rsidRPr="008D72B5">
          <w:rPr>
            <w:noProof/>
            <w:webHidden/>
          </w:rPr>
          <w:fldChar w:fldCharType="end"/>
        </w:r>
      </w:hyperlink>
    </w:p>
    <w:p w14:paraId="100BF24F" w14:textId="793F4A84"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21" w:history="1">
        <w:r w:rsidR="008D72B5" w:rsidRPr="008D72B5">
          <w:rPr>
            <w:rStyle w:val="Hipervnculo"/>
            <w:noProof/>
          </w:rPr>
          <w:t xml:space="preserve">Cláusula 2. </w:t>
        </w:r>
        <w:r w:rsidR="008D72B5" w:rsidRPr="00EC1EE4">
          <w:rPr>
            <w:rStyle w:val="Hipervnculo"/>
            <w:i/>
            <w:noProof/>
          </w:rPr>
          <w:t>Régimen jurídico</w:t>
        </w:r>
        <w:r w:rsidR="008D72B5" w:rsidRPr="008D72B5">
          <w:rPr>
            <w:rStyle w:val="Hipervnculo"/>
            <w:noProof/>
          </w:rPr>
          <w:t>.</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_Toc194065821 \h </w:instrText>
        </w:r>
        <w:r w:rsidR="008D72B5" w:rsidRPr="008D72B5">
          <w:rPr>
            <w:noProof/>
            <w:webHidden/>
          </w:rPr>
        </w:r>
        <w:r w:rsidR="008D72B5" w:rsidRPr="008D72B5">
          <w:rPr>
            <w:noProof/>
            <w:webHidden/>
          </w:rPr>
          <w:fldChar w:fldCharType="separate"/>
        </w:r>
        <w:r>
          <w:rPr>
            <w:noProof/>
            <w:webHidden/>
          </w:rPr>
          <w:t>18</w:t>
        </w:r>
        <w:r w:rsidR="008D72B5" w:rsidRPr="008D72B5">
          <w:rPr>
            <w:noProof/>
            <w:webHidden/>
          </w:rPr>
          <w:fldChar w:fldCharType="end"/>
        </w:r>
      </w:hyperlink>
    </w:p>
    <w:p w14:paraId="355B681D" w14:textId="7718459A"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22" w:history="1">
        <w:r w:rsidR="008D72B5" w:rsidRPr="008D72B5">
          <w:rPr>
            <w:rStyle w:val="Hipervnculo"/>
            <w:noProof/>
          </w:rPr>
          <w:t xml:space="preserve">Cláusula 3. </w:t>
        </w:r>
        <w:r w:rsidR="008D72B5" w:rsidRPr="00EC1EE4">
          <w:rPr>
            <w:rStyle w:val="Hipervnculo"/>
            <w:i/>
            <w:noProof/>
          </w:rPr>
          <w:t>Objeto del contrato.</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_Toc194065822 \h </w:instrText>
        </w:r>
        <w:r w:rsidR="008D72B5" w:rsidRPr="008D72B5">
          <w:rPr>
            <w:noProof/>
            <w:webHidden/>
          </w:rPr>
        </w:r>
        <w:r w:rsidR="008D72B5" w:rsidRPr="008D72B5">
          <w:rPr>
            <w:noProof/>
            <w:webHidden/>
          </w:rPr>
          <w:fldChar w:fldCharType="separate"/>
        </w:r>
        <w:r>
          <w:rPr>
            <w:noProof/>
            <w:webHidden/>
          </w:rPr>
          <w:t>18</w:t>
        </w:r>
        <w:r w:rsidR="008D72B5" w:rsidRPr="008D72B5">
          <w:rPr>
            <w:noProof/>
            <w:webHidden/>
          </w:rPr>
          <w:fldChar w:fldCharType="end"/>
        </w:r>
      </w:hyperlink>
    </w:p>
    <w:p w14:paraId="0EB5E8D8" w14:textId="3816EC25"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23" w:history="1">
        <w:r w:rsidR="008D72B5" w:rsidRPr="008D72B5">
          <w:rPr>
            <w:rStyle w:val="Hipervnculo"/>
            <w:noProof/>
          </w:rPr>
          <w:t xml:space="preserve">Cláusula 4. </w:t>
        </w:r>
        <w:r w:rsidR="008D72B5" w:rsidRPr="00EC1EE4">
          <w:rPr>
            <w:rStyle w:val="Hipervnculo"/>
            <w:i/>
            <w:noProof/>
          </w:rPr>
          <w:t>Presupuesto base de licitación y precio del contrato.</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_Toc194065823 \h </w:instrText>
        </w:r>
        <w:r w:rsidR="008D72B5" w:rsidRPr="008D72B5">
          <w:rPr>
            <w:noProof/>
            <w:webHidden/>
          </w:rPr>
        </w:r>
        <w:r w:rsidR="008D72B5" w:rsidRPr="008D72B5">
          <w:rPr>
            <w:noProof/>
            <w:webHidden/>
          </w:rPr>
          <w:fldChar w:fldCharType="separate"/>
        </w:r>
        <w:r>
          <w:rPr>
            <w:noProof/>
            <w:webHidden/>
          </w:rPr>
          <w:t>19</w:t>
        </w:r>
        <w:r w:rsidR="008D72B5" w:rsidRPr="008D72B5">
          <w:rPr>
            <w:noProof/>
            <w:webHidden/>
          </w:rPr>
          <w:fldChar w:fldCharType="end"/>
        </w:r>
      </w:hyperlink>
    </w:p>
    <w:p w14:paraId="73B264CE" w14:textId="33FA301C"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24" w:history="1">
        <w:r w:rsidR="008D72B5" w:rsidRPr="008D72B5">
          <w:rPr>
            <w:rStyle w:val="Hipervnculo"/>
            <w:noProof/>
          </w:rPr>
          <w:t xml:space="preserve">Cláusula 5. </w:t>
        </w:r>
        <w:r w:rsidR="008D72B5" w:rsidRPr="00EC1EE4">
          <w:rPr>
            <w:rStyle w:val="Hipervnculo"/>
            <w:i/>
            <w:noProof/>
          </w:rPr>
          <w:t>Perfil de contratante</w:t>
        </w:r>
        <w:r w:rsidR="008D72B5" w:rsidRPr="008D72B5">
          <w:rPr>
            <w:rStyle w:val="Hipervnculo"/>
            <w:noProof/>
          </w:rPr>
          <w:t>.</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_Toc194065824 \h </w:instrText>
        </w:r>
        <w:r w:rsidR="008D72B5" w:rsidRPr="008D72B5">
          <w:rPr>
            <w:noProof/>
            <w:webHidden/>
          </w:rPr>
        </w:r>
        <w:r w:rsidR="008D72B5" w:rsidRPr="008D72B5">
          <w:rPr>
            <w:noProof/>
            <w:webHidden/>
          </w:rPr>
          <w:fldChar w:fldCharType="separate"/>
        </w:r>
        <w:r>
          <w:rPr>
            <w:noProof/>
            <w:webHidden/>
          </w:rPr>
          <w:t>20</w:t>
        </w:r>
        <w:r w:rsidR="008D72B5" w:rsidRPr="008D72B5">
          <w:rPr>
            <w:noProof/>
            <w:webHidden/>
          </w:rPr>
          <w:fldChar w:fldCharType="end"/>
        </w:r>
      </w:hyperlink>
    </w:p>
    <w:p w14:paraId="1DD237D6" w14:textId="4903BD82" w:rsidR="008D72B5" w:rsidRPr="008D72B5" w:rsidRDefault="007446F8" w:rsidP="008D72B5">
      <w:pPr>
        <w:pStyle w:val="TDC1"/>
        <w:spacing w:line="288" w:lineRule="auto"/>
        <w:rPr>
          <w:rFonts w:asciiTheme="minorHAnsi" w:eastAsiaTheme="minorEastAsia" w:hAnsiTheme="minorHAnsi" w:cstheme="minorBidi"/>
          <w:noProof/>
          <w:sz w:val="22"/>
          <w:szCs w:val="22"/>
        </w:rPr>
      </w:pPr>
      <w:hyperlink w:anchor="_Toc194065825" w:history="1">
        <w:r w:rsidR="008D72B5" w:rsidRPr="008D72B5">
          <w:rPr>
            <w:rStyle w:val="Hipervnculo"/>
            <w:noProof/>
          </w:rPr>
          <w:t>CAPÍTULO III. LICITACIÓN</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_Toc194065825 \h </w:instrText>
        </w:r>
        <w:r w:rsidR="008D72B5" w:rsidRPr="008D72B5">
          <w:rPr>
            <w:noProof/>
            <w:webHidden/>
          </w:rPr>
        </w:r>
        <w:r w:rsidR="008D72B5" w:rsidRPr="008D72B5">
          <w:rPr>
            <w:noProof/>
            <w:webHidden/>
          </w:rPr>
          <w:fldChar w:fldCharType="separate"/>
        </w:r>
        <w:r>
          <w:rPr>
            <w:noProof/>
            <w:webHidden/>
          </w:rPr>
          <w:t>20</w:t>
        </w:r>
        <w:r w:rsidR="008D72B5" w:rsidRPr="008D72B5">
          <w:rPr>
            <w:noProof/>
            <w:webHidden/>
          </w:rPr>
          <w:fldChar w:fldCharType="end"/>
        </w:r>
      </w:hyperlink>
    </w:p>
    <w:p w14:paraId="24B4D01B" w14:textId="5CCA9980"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26" w:history="1">
        <w:r w:rsidR="008D72B5" w:rsidRPr="008D72B5">
          <w:rPr>
            <w:rStyle w:val="Hipervnculo"/>
            <w:noProof/>
          </w:rPr>
          <w:t xml:space="preserve">Cláusula 6. </w:t>
        </w:r>
        <w:r w:rsidR="008D72B5" w:rsidRPr="00EC1EE4">
          <w:rPr>
            <w:rStyle w:val="Hipervnculo"/>
            <w:i/>
            <w:noProof/>
          </w:rPr>
          <w:t>Capacidad para contratar y criterios de selección de las empresas</w:t>
        </w:r>
        <w:r w:rsidR="008D72B5" w:rsidRPr="008D72B5">
          <w:rPr>
            <w:rStyle w:val="Hipervnculo"/>
            <w:noProof/>
          </w:rPr>
          <w:t>.</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_Toc194065826 \h </w:instrText>
        </w:r>
        <w:r w:rsidR="008D72B5" w:rsidRPr="008D72B5">
          <w:rPr>
            <w:noProof/>
            <w:webHidden/>
          </w:rPr>
        </w:r>
        <w:r w:rsidR="008D72B5" w:rsidRPr="008D72B5">
          <w:rPr>
            <w:noProof/>
            <w:webHidden/>
          </w:rPr>
          <w:fldChar w:fldCharType="separate"/>
        </w:r>
        <w:r>
          <w:rPr>
            <w:noProof/>
            <w:webHidden/>
          </w:rPr>
          <w:t>20</w:t>
        </w:r>
        <w:r w:rsidR="008D72B5" w:rsidRPr="008D72B5">
          <w:rPr>
            <w:noProof/>
            <w:webHidden/>
          </w:rPr>
          <w:fldChar w:fldCharType="end"/>
        </w:r>
      </w:hyperlink>
    </w:p>
    <w:p w14:paraId="47A05A99" w14:textId="4E388A27"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27" w:history="1">
        <w:r w:rsidR="008D72B5" w:rsidRPr="008D72B5">
          <w:rPr>
            <w:rStyle w:val="Hipervnculo"/>
            <w:noProof/>
          </w:rPr>
          <w:t xml:space="preserve">Cláusula 7. </w:t>
        </w:r>
        <w:r w:rsidR="008D72B5" w:rsidRPr="00EC1EE4">
          <w:rPr>
            <w:rStyle w:val="Hipervnculo"/>
            <w:i/>
            <w:noProof/>
          </w:rPr>
          <w:t>Procedimiento de adjudicación.</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_Toc194065827 \h </w:instrText>
        </w:r>
        <w:r w:rsidR="008D72B5" w:rsidRPr="008D72B5">
          <w:rPr>
            <w:noProof/>
            <w:webHidden/>
          </w:rPr>
        </w:r>
        <w:r w:rsidR="008D72B5" w:rsidRPr="008D72B5">
          <w:rPr>
            <w:noProof/>
            <w:webHidden/>
          </w:rPr>
          <w:fldChar w:fldCharType="separate"/>
        </w:r>
        <w:r>
          <w:rPr>
            <w:noProof/>
            <w:webHidden/>
          </w:rPr>
          <w:t>21</w:t>
        </w:r>
        <w:r w:rsidR="008D72B5" w:rsidRPr="008D72B5">
          <w:rPr>
            <w:noProof/>
            <w:webHidden/>
          </w:rPr>
          <w:fldChar w:fldCharType="end"/>
        </w:r>
      </w:hyperlink>
    </w:p>
    <w:p w14:paraId="6DC081A9" w14:textId="57338F42"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28" w:history="1">
        <w:r w:rsidR="008D72B5" w:rsidRPr="008D72B5">
          <w:rPr>
            <w:rStyle w:val="Hipervnculo"/>
            <w:noProof/>
          </w:rPr>
          <w:t xml:space="preserve">Cláusula 8. </w:t>
        </w:r>
        <w:r w:rsidR="008D72B5" w:rsidRPr="00EC1EE4">
          <w:rPr>
            <w:rStyle w:val="Hipervnculo"/>
            <w:i/>
            <w:noProof/>
          </w:rPr>
          <w:t>Presentación de proposiciones y tratamiento de los datos personales por parte de la Administración contratante.</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_Toc194065828 \h </w:instrText>
        </w:r>
        <w:r w:rsidR="008D72B5" w:rsidRPr="008D72B5">
          <w:rPr>
            <w:noProof/>
            <w:webHidden/>
          </w:rPr>
        </w:r>
        <w:r w:rsidR="008D72B5" w:rsidRPr="008D72B5">
          <w:rPr>
            <w:noProof/>
            <w:webHidden/>
          </w:rPr>
          <w:fldChar w:fldCharType="separate"/>
        </w:r>
        <w:r>
          <w:rPr>
            <w:noProof/>
            <w:webHidden/>
          </w:rPr>
          <w:t>21</w:t>
        </w:r>
        <w:r w:rsidR="008D72B5" w:rsidRPr="008D72B5">
          <w:rPr>
            <w:noProof/>
            <w:webHidden/>
          </w:rPr>
          <w:fldChar w:fldCharType="end"/>
        </w:r>
      </w:hyperlink>
    </w:p>
    <w:p w14:paraId="0D3B27AF" w14:textId="0C0F4DA7"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29" w:history="1">
        <w:r w:rsidR="008D72B5" w:rsidRPr="008D72B5">
          <w:rPr>
            <w:rStyle w:val="Hipervnculo"/>
            <w:noProof/>
          </w:rPr>
          <w:t xml:space="preserve">Cláusula 9. </w:t>
        </w:r>
        <w:r w:rsidR="008D72B5" w:rsidRPr="00EC1EE4">
          <w:rPr>
            <w:rStyle w:val="Hipervnculo"/>
            <w:i/>
            <w:noProof/>
          </w:rPr>
          <w:t>Medios electrónicos.</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_Toc194065829 \h </w:instrText>
        </w:r>
        <w:r w:rsidR="008D72B5" w:rsidRPr="008D72B5">
          <w:rPr>
            <w:noProof/>
            <w:webHidden/>
          </w:rPr>
        </w:r>
        <w:r w:rsidR="008D72B5" w:rsidRPr="008D72B5">
          <w:rPr>
            <w:noProof/>
            <w:webHidden/>
          </w:rPr>
          <w:fldChar w:fldCharType="separate"/>
        </w:r>
        <w:r>
          <w:rPr>
            <w:noProof/>
            <w:webHidden/>
          </w:rPr>
          <w:t>23</w:t>
        </w:r>
        <w:r w:rsidR="008D72B5" w:rsidRPr="008D72B5">
          <w:rPr>
            <w:noProof/>
            <w:webHidden/>
          </w:rPr>
          <w:fldChar w:fldCharType="end"/>
        </w:r>
      </w:hyperlink>
    </w:p>
    <w:p w14:paraId="316E1EA5" w14:textId="48846102"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30" w:history="1">
        <w:r w:rsidR="008D72B5" w:rsidRPr="008D72B5">
          <w:rPr>
            <w:rStyle w:val="Hipervnculo"/>
            <w:noProof/>
          </w:rPr>
          <w:t xml:space="preserve">Cláusula 10. </w:t>
        </w:r>
        <w:r w:rsidR="008D72B5" w:rsidRPr="00EC1EE4">
          <w:rPr>
            <w:rStyle w:val="Hipervnculo"/>
            <w:i/>
            <w:noProof/>
          </w:rPr>
          <w:t>Forma y contenido de las proposiciones.</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_Toc194065830 \h </w:instrText>
        </w:r>
        <w:r w:rsidR="008D72B5" w:rsidRPr="008D72B5">
          <w:rPr>
            <w:noProof/>
            <w:webHidden/>
          </w:rPr>
        </w:r>
        <w:r w:rsidR="008D72B5" w:rsidRPr="008D72B5">
          <w:rPr>
            <w:noProof/>
            <w:webHidden/>
          </w:rPr>
          <w:fldChar w:fldCharType="separate"/>
        </w:r>
        <w:r>
          <w:rPr>
            <w:noProof/>
            <w:webHidden/>
          </w:rPr>
          <w:t>25</w:t>
        </w:r>
        <w:r w:rsidR="008D72B5" w:rsidRPr="008D72B5">
          <w:rPr>
            <w:noProof/>
            <w:webHidden/>
          </w:rPr>
          <w:fldChar w:fldCharType="end"/>
        </w:r>
      </w:hyperlink>
    </w:p>
    <w:p w14:paraId="689A7103" w14:textId="6F762830"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31" w:history="1">
        <w:r w:rsidR="008D72B5" w:rsidRPr="008D72B5">
          <w:rPr>
            <w:rStyle w:val="Hipervnculo"/>
            <w:noProof/>
          </w:rPr>
          <w:t xml:space="preserve">Cláusula 11. </w:t>
        </w:r>
        <w:r w:rsidR="008D72B5" w:rsidRPr="00EC1EE4">
          <w:rPr>
            <w:rStyle w:val="Hipervnculo"/>
            <w:i/>
            <w:noProof/>
          </w:rPr>
          <w:t>Apertura de proposiciones.</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_Toc194065831 \h </w:instrText>
        </w:r>
        <w:r w:rsidR="008D72B5" w:rsidRPr="008D72B5">
          <w:rPr>
            <w:noProof/>
            <w:webHidden/>
          </w:rPr>
        </w:r>
        <w:r w:rsidR="008D72B5" w:rsidRPr="008D72B5">
          <w:rPr>
            <w:noProof/>
            <w:webHidden/>
          </w:rPr>
          <w:fldChar w:fldCharType="separate"/>
        </w:r>
        <w:r>
          <w:rPr>
            <w:noProof/>
            <w:webHidden/>
          </w:rPr>
          <w:t>27</w:t>
        </w:r>
        <w:r w:rsidR="008D72B5" w:rsidRPr="008D72B5">
          <w:rPr>
            <w:noProof/>
            <w:webHidden/>
          </w:rPr>
          <w:fldChar w:fldCharType="end"/>
        </w:r>
      </w:hyperlink>
    </w:p>
    <w:p w14:paraId="07EE6E77" w14:textId="04C74018"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32" w:history="1">
        <w:r w:rsidR="008D72B5" w:rsidRPr="008D72B5">
          <w:rPr>
            <w:rStyle w:val="Hipervnculo"/>
            <w:noProof/>
          </w:rPr>
          <w:t xml:space="preserve">Cláusula 12. </w:t>
        </w:r>
        <w:r w:rsidR="008D72B5" w:rsidRPr="00EC1EE4">
          <w:rPr>
            <w:rStyle w:val="Hipervnculo"/>
            <w:i/>
            <w:noProof/>
          </w:rPr>
          <w:t>Garantía definitiva.</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_Toc194065832 \h </w:instrText>
        </w:r>
        <w:r w:rsidR="008D72B5" w:rsidRPr="008D72B5">
          <w:rPr>
            <w:noProof/>
            <w:webHidden/>
          </w:rPr>
        </w:r>
        <w:r w:rsidR="008D72B5" w:rsidRPr="008D72B5">
          <w:rPr>
            <w:noProof/>
            <w:webHidden/>
          </w:rPr>
          <w:fldChar w:fldCharType="separate"/>
        </w:r>
        <w:r>
          <w:rPr>
            <w:noProof/>
            <w:webHidden/>
          </w:rPr>
          <w:t>28</w:t>
        </w:r>
        <w:r w:rsidR="008D72B5" w:rsidRPr="008D72B5">
          <w:rPr>
            <w:noProof/>
            <w:webHidden/>
          </w:rPr>
          <w:fldChar w:fldCharType="end"/>
        </w:r>
      </w:hyperlink>
    </w:p>
    <w:p w14:paraId="61106DB2" w14:textId="734FEA7C"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33" w:history="1">
        <w:r w:rsidR="0063679F">
          <w:rPr>
            <w:rStyle w:val="Hipervnculo"/>
            <w:noProof/>
          </w:rPr>
          <w:t>Cláusula 13.</w:t>
        </w:r>
        <w:r w:rsidR="008D72B5" w:rsidRPr="008D72B5">
          <w:rPr>
            <w:rStyle w:val="Hipervnculo"/>
            <w:noProof/>
          </w:rPr>
          <w:t xml:space="preserve"> </w:t>
        </w:r>
        <w:r w:rsidR="008D72B5" w:rsidRPr="00EC1EE4">
          <w:rPr>
            <w:rStyle w:val="Hipervnculo"/>
            <w:i/>
            <w:noProof/>
          </w:rPr>
          <w:t>Acreditación de la capacidad para contratar y propuesta de adjudicación. Renuncia o desistimiento.</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_Toc194065833 \h </w:instrText>
        </w:r>
        <w:r w:rsidR="008D72B5" w:rsidRPr="008D72B5">
          <w:rPr>
            <w:noProof/>
            <w:webHidden/>
          </w:rPr>
        </w:r>
        <w:r w:rsidR="008D72B5" w:rsidRPr="008D72B5">
          <w:rPr>
            <w:noProof/>
            <w:webHidden/>
          </w:rPr>
          <w:fldChar w:fldCharType="separate"/>
        </w:r>
        <w:r>
          <w:rPr>
            <w:noProof/>
            <w:webHidden/>
          </w:rPr>
          <w:t>30</w:t>
        </w:r>
        <w:r w:rsidR="008D72B5" w:rsidRPr="008D72B5">
          <w:rPr>
            <w:noProof/>
            <w:webHidden/>
          </w:rPr>
          <w:fldChar w:fldCharType="end"/>
        </w:r>
      </w:hyperlink>
    </w:p>
    <w:p w14:paraId="4E4D34C8" w14:textId="4203A878" w:rsidR="008D72B5" w:rsidRPr="008D72B5" w:rsidRDefault="007446F8" w:rsidP="008D72B5">
      <w:pPr>
        <w:pStyle w:val="TDC1"/>
        <w:spacing w:line="288" w:lineRule="auto"/>
        <w:rPr>
          <w:rFonts w:asciiTheme="minorHAnsi" w:eastAsiaTheme="minorEastAsia" w:hAnsiTheme="minorHAnsi" w:cstheme="minorBidi"/>
          <w:noProof/>
          <w:sz w:val="22"/>
          <w:szCs w:val="22"/>
        </w:rPr>
      </w:pPr>
      <w:hyperlink w:anchor="_Toc194065834" w:history="1">
        <w:r w:rsidR="008D72B5" w:rsidRPr="008D72B5">
          <w:rPr>
            <w:rStyle w:val="Hipervnculo"/>
            <w:noProof/>
          </w:rPr>
          <w:t>CAPÍTULO IV. ADJUDICACIÓN Y FORMALIZACIÓN</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_Toc194065834 \h </w:instrText>
        </w:r>
        <w:r w:rsidR="008D72B5" w:rsidRPr="008D72B5">
          <w:rPr>
            <w:noProof/>
            <w:webHidden/>
          </w:rPr>
        </w:r>
        <w:r w:rsidR="008D72B5" w:rsidRPr="008D72B5">
          <w:rPr>
            <w:noProof/>
            <w:webHidden/>
          </w:rPr>
          <w:fldChar w:fldCharType="separate"/>
        </w:r>
        <w:r>
          <w:rPr>
            <w:noProof/>
            <w:webHidden/>
          </w:rPr>
          <w:t>37</w:t>
        </w:r>
        <w:r w:rsidR="008D72B5" w:rsidRPr="008D72B5">
          <w:rPr>
            <w:noProof/>
            <w:webHidden/>
          </w:rPr>
          <w:fldChar w:fldCharType="end"/>
        </w:r>
      </w:hyperlink>
    </w:p>
    <w:p w14:paraId="02EEC4D0" w14:textId="65BF408F"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35" w:history="1">
        <w:r w:rsidR="008D72B5" w:rsidRPr="008D72B5">
          <w:rPr>
            <w:rStyle w:val="Hipervnculo"/>
            <w:noProof/>
          </w:rPr>
          <w:t xml:space="preserve">Cláusula 14. </w:t>
        </w:r>
        <w:r w:rsidR="008D72B5" w:rsidRPr="00EC1EE4">
          <w:rPr>
            <w:rStyle w:val="Hipervnculo"/>
            <w:i/>
            <w:noProof/>
          </w:rPr>
          <w:t>Adjudicación del contrato.</w:t>
        </w:r>
        <w:r w:rsidR="008D72B5" w:rsidRPr="008D72B5">
          <w:rPr>
            <w:rStyle w:val="Hipervnculo"/>
            <w:noProof/>
            <w:vertAlign w:val="superscript"/>
          </w:rPr>
          <w:t xml:space="preserve"> </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_Toc194065835 \h </w:instrText>
        </w:r>
        <w:r w:rsidR="008D72B5" w:rsidRPr="008D72B5">
          <w:rPr>
            <w:noProof/>
            <w:webHidden/>
          </w:rPr>
        </w:r>
        <w:r w:rsidR="008D72B5" w:rsidRPr="008D72B5">
          <w:rPr>
            <w:noProof/>
            <w:webHidden/>
          </w:rPr>
          <w:fldChar w:fldCharType="separate"/>
        </w:r>
        <w:r>
          <w:rPr>
            <w:noProof/>
            <w:webHidden/>
          </w:rPr>
          <w:t>37</w:t>
        </w:r>
        <w:r w:rsidR="008D72B5" w:rsidRPr="008D72B5">
          <w:rPr>
            <w:noProof/>
            <w:webHidden/>
          </w:rPr>
          <w:fldChar w:fldCharType="end"/>
        </w:r>
      </w:hyperlink>
    </w:p>
    <w:p w14:paraId="1D00FF1C" w14:textId="659D1F01"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36" w:history="1">
        <w:r w:rsidR="008D72B5" w:rsidRPr="008D72B5">
          <w:rPr>
            <w:rStyle w:val="Hipervnculo"/>
            <w:noProof/>
          </w:rPr>
          <w:t xml:space="preserve">Cláusula 15. </w:t>
        </w:r>
        <w:r w:rsidR="008D72B5" w:rsidRPr="00EC1EE4">
          <w:rPr>
            <w:rStyle w:val="Hipervnculo"/>
            <w:i/>
            <w:noProof/>
          </w:rPr>
          <w:t>Perfección y formalización del contrato</w:t>
        </w:r>
        <w:r w:rsidR="008D72B5" w:rsidRPr="008D72B5">
          <w:rPr>
            <w:rStyle w:val="Hipervnculo"/>
            <w:noProof/>
          </w:rPr>
          <w:t>.</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_Toc194065836 \h </w:instrText>
        </w:r>
        <w:r w:rsidR="008D72B5" w:rsidRPr="008D72B5">
          <w:rPr>
            <w:noProof/>
            <w:webHidden/>
          </w:rPr>
        </w:r>
        <w:r w:rsidR="008D72B5" w:rsidRPr="008D72B5">
          <w:rPr>
            <w:noProof/>
            <w:webHidden/>
          </w:rPr>
          <w:fldChar w:fldCharType="separate"/>
        </w:r>
        <w:r>
          <w:rPr>
            <w:noProof/>
            <w:webHidden/>
          </w:rPr>
          <w:t>39</w:t>
        </w:r>
        <w:r w:rsidR="008D72B5" w:rsidRPr="008D72B5">
          <w:rPr>
            <w:noProof/>
            <w:webHidden/>
          </w:rPr>
          <w:fldChar w:fldCharType="end"/>
        </w:r>
      </w:hyperlink>
    </w:p>
    <w:p w14:paraId="4A479AB5" w14:textId="4B1B795E" w:rsidR="008D72B5" w:rsidRPr="008D72B5" w:rsidRDefault="007446F8" w:rsidP="008D72B5">
      <w:pPr>
        <w:pStyle w:val="TDC1"/>
        <w:spacing w:line="288" w:lineRule="auto"/>
        <w:rPr>
          <w:rFonts w:asciiTheme="minorHAnsi" w:eastAsiaTheme="minorEastAsia" w:hAnsiTheme="minorHAnsi" w:cstheme="minorBidi"/>
          <w:noProof/>
          <w:sz w:val="22"/>
          <w:szCs w:val="22"/>
        </w:rPr>
      </w:pPr>
      <w:hyperlink w:anchor="_Toc194065837" w:history="1">
        <w:r w:rsidR="008D72B5" w:rsidRPr="008D72B5">
          <w:rPr>
            <w:rStyle w:val="Hipervnculo"/>
            <w:noProof/>
          </w:rPr>
          <w:t>CAPÍTULO V. EJECUCIÓN DEL CONTRATO</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_Toc194065837 \h </w:instrText>
        </w:r>
        <w:r w:rsidR="008D72B5" w:rsidRPr="008D72B5">
          <w:rPr>
            <w:noProof/>
            <w:webHidden/>
          </w:rPr>
        </w:r>
        <w:r w:rsidR="008D72B5" w:rsidRPr="008D72B5">
          <w:rPr>
            <w:noProof/>
            <w:webHidden/>
          </w:rPr>
          <w:fldChar w:fldCharType="separate"/>
        </w:r>
        <w:r>
          <w:rPr>
            <w:noProof/>
            <w:webHidden/>
          </w:rPr>
          <w:t>40</w:t>
        </w:r>
        <w:r w:rsidR="008D72B5" w:rsidRPr="008D72B5">
          <w:rPr>
            <w:noProof/>
            <w:webHidden/>
          </w:rPr>
          <w:fldChar w:fldCharType="end"/>
        </w:r>
      </w:hyperlink>
    </w:p>
    <w:p w14:paraId="3806F1D0" w14:textId="795726DC"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38" w:history="1">
        <w:r w:rsidR="008D72B5" w:rsidRPr="008D72B5">
          <w:rPr>
            <w:rStyle w:val="Hipervnculo"/>
            <w:noProof/>
          </w:rPr>
          <w:t xml:space="preserve">Cláusula 16. </w:t>
        </w:r>
        <w:r w:rsidR="008D72B5" w:rsidRPr="00EC1EE4">
          <w:rPr>
            <w:rStyle w:val="Hipervnculo"/>
            <w:i/>
            <w:noProof/>
          </w:rPr>
          <w:t>Principio de riesgo y ventura.</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_Toc194065838 \h </w:instrText>
        </w:r>
        <w:r w:rsidR="008D72B5" w:rsidRPr="008D72B5">
          <w:rPr>
            <w:noProof/>
            <w:webHidden/>
          </w:rPr>
        </w:r>
        <w:r w:rsidR="008D72B5" w:rsidRPr="008D72B5">
          <w:rPr>
            <w:noProof/>
            <w:webHidden/>
          </w:rPr>
          <w:fldChar w:fldCharType="separate"/>
        </w:r>
        <w:r>
          <w:rPr>
            <w:noProof/>
            <w:webHidden/>
          </w:rPr>
          <w:t>40</w:t>
        </w:r>
        <w:r w:rsidR="008D72B5" w:rsidRPr="008D72B5">
          <w:rPr>
            <w:noProof/>
            <w:webHidden/>
          </w:rPr>
          <w:fldChar w:fldCharType="end"/>
        </w:r>
      </w:hyperlink>
    </w:p>
    <w:p w14:paraId="7D778D27" w14:textId="4032B7DC"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39" w:history="1">
        <w:r w:rsidR="008D72B5" w:rsidRPr="008D72B5">
          <w:rPr>
            <w:rStyle w:val="Hipervnculo"/>
            <w:noProof/>
          </w:rPr>
          <w:t xml:space="preserve">Cláusula 17. </w:t>
        </w:r>
        <w:r w:rsidR="008D72B5" w:rsidRPr="00EC1EE4">
          <w:rPr>
            <w:rStyle w:val="Hipervnculo"/>
            <w:i/>
            <w:noProof/>
          </w:rPr>
          <w:t>Sujeción a los pliegos de cláusulas administrativas particulares y de prescripciones técnicas.</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_Toc194065839 \h </w:instrText>
        </w:r>
        <w:r w:rsidR="008D72B5" w:rsidRPr="008D72B5">
          <w:rPr>
            <w:noProof/>
            <w:webHidden/>
          </w:rPr>
        </w:r>
        <w:r w:rsidR="008D72B5" w:rsidRPr="008D72B5">
          <w:rPr>
            <w:noProof/>
            <w:webHidden/>
          </w:rPr>
          <w:fldChar w:fldCharType="separate"/>
        </w:r>
        <w:r>
          <w:rPr>
            <w:noProof/>
            <w:webHidden/>
          </w:rPr>
          <w:t>40</w:t>
        </w:r>
        <w:r w:rsidR="008D72B5" w:rsidRPr="008D72B5">
          <w:rPr>
            <w:noProof/>
            <w:webHidden/>
          </w:rPr>
          <w:fldChar w:fldCharType="end"/>
        </w:r>
      </w:hyperlink>
    </w:p>
    <w:p w14:paraId="6E6F1424" w14:textId="2A76BE5E"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40" w:history="1">
        <w:r w:rsidR="008D72B5" w:rsidRPr="008D72B5">
          <w:rPr>
            <w:rStyle w:val="Hipervnculo"/>
            <w:noProof/>
          </w:rPr>
          <w:t xml:space="preserve">Cláusula 18. </w:t>
        </w:r>
        <w:r w:rsidR="008D72B5" w:rsidRPr="00EC1EE4">
          <w:rPr>
            <w:rStyle w:val="Hipervnculo"/>
            <w:i/>
            <w:noProof/>
          </w:rPr>
          <w:t>Dirección y supervisión del suministro</w:t>
        </w:r>
        <w:r w:rsidR="008D72B5" w:rsidRPr="008D72B5">
          <w:rPr>
            <w:rStyle w:val="Hipervnculo"/>
            <w:noProof/>
          </w:rPr>
          <w:t>.</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_Toc194065840 \h </w:instrText>
        </w:r>
        <w:r w:rsidR="008D72B5" w:rsidRPr="008D72B5">
          <w:rPr>
            <w:noProof/>
            <w:webHidden/>
          </w:rPr>
        </w:r>
        <w:r w:rsidR="008D72B5" w:rsidRPr="008D72B5">
          <w:rPr>
            <w:noProof/>
            <w:webHidden/>
          </w:rPr>
          <w:fldChar w:fldCharType="separate"/>
        </w:r>
        <w:r>
          <w:rPr>
            <w:noProof/>
            <w:webHidden/>
          </w:rPr>
          <w:t>40</w:t>
        </w:r>
        <w:r w:rsidR="008D72B5" w:rsidRPr="008D72B5">
          <w:rPr>
            <w:noProof/>
            <w:webHidden/>
          </w:rPr>
          <w:fldChar w:fldCharType="end"/>
        </w:r>
      </w:hyperlink>
    </w:p>
    <w:p w14:paraId="36649666" w14:textId="327EB00E"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41" w:history="1">
        <w:r w:rsidR="008D72B5" w:rsidRPr="008D72B5">
          <w:rPr>
            <w:rStyle w:val="Hipervnculo"/>
            <w:noProof/>
          </w:rPr>
          <w:t xml:space="preserve">Cláusula 19. </w:t>
        </w:r>
        <w:r w:rsidR="008D72B5" w:rsidRPr="00EC1EE4">
          <w:rPr>
            <w:rStyle w:val="Hipervnculo"/>
            <w:i/>
            <w:noProof/>
          </w:rPr>
          <w:t>Plazo de ejecución y prórroga del contrato</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_Toc194065841 \h </w:instrText>
        </w:r>
        <w:r w:rsidR="008D72B5" w:rsidRPr="008D72B5">
          <w:rPr>
            <w:noProof/>
            <w:webHidden/>
          </w:rPr>
        </w:r>
        <w:r w:rsidR="008D72B5" w:rsidRPr="008D72B5">
          <w:rPr>
            <w:noProof/>
            <w:webHidden/>
          </w:rPr>
          <w:fldChar w:fldCharType="separate"/>
        </w:r>
        <w:r>
          <w:rPr>
            <w:noProof/>
            <w:webHidden/>
          </w:rPr>
          <w:t>41</w:t>
        </w:r>
        <w:r w:rsidR="008D72B5" w:rsidRPr="008D72B5">
          <w:rPr>
            <w:noProof/>
            <w:webHidden/>
          </w:rPr>
          <w:fldChar w:fldCharType="end"/>
        </w:r>
      </w:hyperlink>
    </w:p>
    <w:p w14:paraId="4BEAA17E" w14:textId="237700D8"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42" w:history="1">
        <w:r w:rsidR="008D72B5" w:rsidRPr="008D72B5">
          <w:rPr>
            <w:rStyle w:val="Hipervnculo"/>
            <w:noProof/>
          </w:rPr>
          <w:t xml:space="preserve">Cláusula 20. </w:t>
        </w:r>
        <w:r w:rsidR="008D72B5" w:rsidRPr="00EC1EE4">
          <w:rPr>
            <w:rStyle w:val="Hipervnculo"/>
            <w:i/>
            <w:noProof/>
          </w:rPr>
          <w:t>Penalidades por incumplimiento de obligaciones contractuales.</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_Toc194065842 \h </w:instrText>
        </w:r>
        <w:r w:rsidR="008D72B5" w:rsidRPr="008D72B5">
          <w:rPr>
            <w:noProof/>
            <w:webHidden/>
          </w:rPr>
        </w:r>
        <w:r w:rsidR="008D72B5" w:rsidRPr="008D72B5">
          <w:rPr>
            <w:noProof/>
            <w:webHidden/>
          </w:rPr>
          <w:fldChar w:fldCharType="separate"/>
        </w:r>
        <w:r>
          <w:rPr>
            <w:noProof/>
            <w:webHidden/>
          </w:rPr>
          <w:t>42</w:t>
        </w:r>
        <w:r w:rsidR="008D72B5" w:rsidRPr="008D72B5">
          <w:rPr>
            <w:noProof/>
            <w:webHidden/>
          </w:rPr>
          <w:fldChar w:fldCharType="end"/>
        </w:r>
      </w:hyperlink>
    </w:p>
    <w:p w14:paraId="034241D5" w14:textId="5F7C7776"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43" w:history="1">
        <w:r w:rsidR="008D72B5" w:rsidRPr="008D72B5">
          <w:rPr>
            <w:rStyle w:val="Hipervnculo"/>
            <w:noProof/>
          </w:rPr>
          <w:t xml:space="preserve">Cláusula 21. </w:t>
        </w:r>
        <w:r w:rsidR="008D72B5" w:rsidRPr="00EC1EE4">
          <w:rPr>
            <w:rStyle w:val="Hipervnculo"/>
            <w:i/>
            <w:noProof/>
          </w:rPr>
          <w:t>Responsabilidad del contratista por daños y perjuicios</w:t>
        </w:r>
        <w:r w:rsidR="008D72B5" w:rsidRPr="008D72B5">
          <w:rPr>
            <w:rStyle w:val="Hipervnculo"/>
            <w:noProof/>
          </w:rPr>
          <w:t>.</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_Toc194065843 \h </w:instrText>
        </w:r>
        <w:r w:rsidR="008D72B5" w:rsidRPr="008D72B5">
          <w:rPr>
            <w:noProof/>
            <w:webHidden/>
          </w:rPr>
        </w:r>
        <w:r w:rsidR="008D72B5" w:rsidRPr="008D72B5">
          <w:rPr>
            <w:noProof/>
            <w:webHidden/>
          </w:rPr>
          <w:fldChar w:fldCharType="separate"/>
        </w:r>
        <w:r>
          <w:rPr>
            <w:noProof/>
            <w:webHidden/>
          </w:rPr>
          <w:t>43</w:t>
        </w:r>
        <w:r w:rsidR="008D72B5" w:rsidRPr="008D72B5">
          <w:rPr>
            <w:noProof/>
            <w:webHidden/>
          </w:rPr>
          <w:fldChar w:fldCharType="end"/>
        </w:r>
      </w:hyperlink>
    </w:p>
    <w:p w14:paraId="1FE440CD" w14:textId="275396C4"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44" w:history="1">
        <w:r w:rsidR="008D72B5" w:rsidRPr="008D72B5">
          <w:rPr>
            <w:rStyle w:val="Hipervnculo"/>
            <w:noProof/>
          </w:rPr>
          <w:t xml:space="preserve">Cláusula 22. </w:t>
        </w:r>
        <w:r w:rsidR="008D72B5" w:rsidRPr="00EC1EE4">
          <w:rPr>
            <w:rStyle w:val="Hipervnculo"/>
            <w:i/>
            <w:noProof/>
          </w:rPr>
          <w:t>Modificación del contrato</w:t>
        </w:r>
        <w:r w:rsidR="008D72B5" w:rsidRPr="008D72B5">
          <w:rPr>
            <w:rStyle w:val="Hipervnculo"/>
            <w:noProof/>
          </w:rPr>
          <w:t>.</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_Toc194065844 \h </w:instrText>
        </w:r>
        <w:r w:rsidR="008D72B5" w:rsidRPr="008D72B5">
          <w:rPr>
            <w:noProof/>
            <w:webHidden/>
          </w:rPr>
        </w:r>
        <w:r w:rsidR="008D72B5" w:rsidRPr="008D72B5">
          <w:rPr>
            <w:noProof/>
            <w:webHidden/>
          </w:rPr>
          <w:fldChar w:fldCharType="separate"/>
        </w:r>
        <w:r>
          <w:rPr>
            <w:noProof/>
            <w:webHidden/>
          </w:rPr>
          <w:t>44</w:t>
        </w:r>
        <w:r w:rsidR="008D72B5" w:rsidRPr="008D72B5">
          <w:rPr>
            <w:noProof/>
            <w:webHidden/>
          </w:rPr>
          <w:fldChar w:fldCharType="end"/>
        </w:r>
      </w:hyperlink>
    </w:p>
    <w:p w14:paraId="1296C9B3" w14:textId="3CB8C400"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45" w:history="1">
        <w:r w:rsidR="008D72B5" w:rsidRPr="008D72B5">
          <w:rPr>
            <w:rStyle w:val="Hipervnculo"/>
            <w:noProof/>
          </w:rPr>
          <w:t xml:space="preserve">Cláusula 23. </w:t>
        </w:r>
        <w:r w:rsidR="008D72B5" w:rsidRPr="00EC1EE4">
          <w:rPr>
            <w:rStyle w:val="Hipervnculo"/>
            <w:i/>
            <w:noProof/>
          </w:rPr>
          <w:t>Suspensión del contrato.</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_Toc194065845 \h </w:instrText>
        </w:r>
        <w:r w:rsidR="008D72B5" w:rsidRPr="008D72B5">
          <w:rPr>
            <w:noProof/>
            <w:webHidden/>
          </w:rPr>
        </w:r>
        <w:r w:rsidR="008D72B5" w:rsidRPr="008D72B5">
          <w:rPr>
            <w:noProof/>
            <w:webHidden/>
          </w:rPr>
          <w:fldChar w:fldCharType="separate"/>
        </w:r>
        <w:r>
          <w:rPr>
            <w:noProof/>
            <w:webHidden/>
          </w:rPr>
          <w:t>44</w:t>
        </w:r>
        <w:r w:rsidR="008D72B5" w:rsidRPr="008D72B5">
          <w:rPr>
            <w:noProof/>
            <w:webHidden/>
          </w:rPr>
          <w:fldChar w:fldCharType="end"/>
        </w:r>
      </w:hyperlink>
    </w:p>
    <w:p w14:paraId="3DC49E9C" w14:textId="25476BA5"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46" w:history="1">
        <w:r w:rsidR="008D72B5" w:rsidRPr="008D72B5">
          <w:rPr>
            <w:rStyle w:val="Hipervnculo"/>
            <w:noProof/>
          </w:rPr>
          <w:t xml:space="preserve">Cláusula 24. </w:t>
        </w:r>
        <w:r w:rsidR="008D72B5" w:rsidRPr="00EC1EE4">
          <w:rPr>
            <w:rStyle w:val="Hipervnculo"/>
            <w:i/>
            <w:noProof/>
          </w:rPr>
          <w:t>Cesión del contrato.</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_Toc194065846 \h </w:instrText>
        </w:r>
        <w:r w:rsidR="008D72B5" w:rsidRPr="008D72B5">
          <w:rPr>
            <w:noProof/>
            <w:webHidden/>
          </w:rPr>
        </w:r>
        <w:r w:rsidR="008D72B5" w:rsidRPr="008D72B5">
          <w:rPr>
            <w:noProof/>
            <w:webHidden/>
          </w:rPr>
          <w:fldChar w:fldCharType="separate"/>
        </w:r>
        <w:r>
          <w:rPr>
            <w:noProof/>
            <w:webHidden/>
          </w:rPr>
          <w:t>45</w:t>
        </w:r>
        <w:r w:rsidR="008D72B5" w:rsidRPr="008D72B5">
          <w:rPr>
            <w:noProof/>
            <w:webHidden/>
          </w:rPr>
          <w:fldChar w:fldCharType="end"/>
        </w:r>
      </w:hyperlink>
    </w:p>
    <w:p w14:paraId="3B05A48F" w14:textId="5F5378B9"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47" w:history="1">
        <w:r w:rsidR="008D72B5" w:rsidRPr="008D72B5">
          <w:rPr>
            <w:rStyle w:val="Hipervnculo"/>
            <w:noProof/>
          </w:rPr>
          <w:t xml:space="preserve">Cláusula 25. </w:t>
        </w:r>
        <w:r w:rsidR="008D72B5" w:rsidRPr="00EC1EE4">
          <w:rPr>
            <w:rStyle w:val="Hipervnculo"/>
            <w:i/>
            <w:noProof/>
          </w:rPr>
          <w:t>Subcontratación.</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_Toc194065847 \h </w:instrText>
        </w:r>
        <w:r w:rsidR="008D72B5" w:rsidRPr="008D72B5">
          <w:rPr>
            <w:noProof/>
            <w:webHidden/>
          </w:rPr>
        </w:r>
        <w:r w:rsidR="008D72B5" w:rsidRPr="008D72B5">
          <w:rPr>
            <w:noProof/>
            <w:webHidden/>
          </w:rPr>
          <w:fldChar w:fldCharType="separate"/>
        </w:r>
        <w:r>
          <w:rPr>
            <w:noProof/>
            <w:webHidden/>
          </w:rPr>
          <w:t>45</w:t>
        </w:r>
        <w:r w:rsidR="008D72B5" w:rsidRPr="008D72B5">
          <w:rPr>
            <w:noProof/>
            <w:webHidden/>
          </w:rPr>
          <w:fldChar w:fldCharType="end"/>
        </w:r>
      </w:hyperlink>
    </w:p>
    <w:p w14:paraId="6286CC47" w14:textId="026E129E" w:rsidR="008D72B5" w:rsidRPr="008D72B5" w:rsidRDefault="007446F8" w:rsidP="008D72B5">
      <w:pPr>
        <w:pStyle w:val="TDC1"/>
        <w:spacing w:line="288" w:lineRule="auto"/>
        <w:rPr>
          <w:rFonts w:asciiTheme="minorHAnsi" w:eastAsiaTheme="minorEastAsia" w:hAnsiTheme="minorHAnsi" w:cstheme="minorBidi"/>
          <w:noProof/>
          <w:sz w:val="22"/>
          <w:szCs w:val="22"/>
        </w:rPr>
      </w:pPr>
      <w:hyperlink w:anchor="_Toc194065848" w:history="1">
        <w:r w:rsidR="008D72B5" w:rsidRPr="008D72B5">
          <w:rPr>
            <w:rStyle w:val="Hipervnculo"/>
            <w:noProof/>
          </w:rPr>
          <w:t>CAPÍTULO VI. DERECHOS Y OBLIGACIONES DEL CONTRATISTA</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_Toc194065848 \h </w:instrText>
        </w:r>
        <w:r w:rsidR="008D72B5" w:rsidRPr="008D72B5">
          <w:rPr>
            <w:noProof/>
            <w:webHidden/>
          </w:rPr>
        </w:r>
        <w:r w:rsidR="008D72B5" w:rsidRPr="008D72B5">
          <w:rPr>
            <w:noProof/>
            <w:webHidden/>
          </w:rPr>
          <w:fldChar w:fldCharType="separate"/>
        </w:r>
        <w:r>
          <w:rPr>
            <w:noProof/>
            <w:webHidden/>
          </w:rPr>
          <w:t>47</w:t>
        </w:r>
        <w:r w:rsidR="008D72B5" w:rsidRPr="008D72B5">
          <w:rPr>
            <w:noProof/>
            <w:webHidden/>
          </w:rPr>
          <w:fldChar w:fldCharType="end"/>
        </w:r>
      </w:hyperlink>
    </w:p>
    <w:p w14:paraId="6857A0D3" w14:textId="75F13557"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49" w:history="1">
        <w:r w:rsidR="008D72B5" w:rsidRPr="008D72B5">
          <w:rPr>
            <w:rStyle w:val="Hipervnculo"/>
            <w:noProof/>
          </w:rPr>
          <w:t xml:space="preserve">Cláusula 26. </w:t>
        </w:r>
        <w:r w:rsidR="008D72B5" w:rsidRPr="00EC1EE4">
          <w:rPr>
            <w:rStyle w:val="Hipervnculo"/>
            <w:i/>
            <w:noProof/>
          </w:rPr>
          <w:t>Pago del precio del contrato.</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_Toc194065849 \h </w:instrText>
        </w:r>
        <w:r w:rsidR="008D72B5" w:rsidRPr="008D72B5">
          <w:rPr>
            <w:noProof/>
            <w:webHidden/>
          </w:rPr>
        </w:r>
        <w:r w:rsidR="008D72B5" w:rsidRPr="008D72B5">
          <w:rPr>
            <w:noProof/>
            <w:webHidden/>
          </w:rPr>
          <w:fldChar w:fldCharType="separate"/>
        </w:r>
        <w:r>
          <w:rPr>
            <w:noProof/>
            <w:webHidden/>
          </w:rPr>
          <w:t>47</w:t>
        </w:r>
        <w:r w:rsidR="008D72B5" w:rsidRPr="008D72B5">
          <w:rPr>
            <w:noProof/>
            <w:webHidden/>
          </w:rPr>
          <w:fldChar w:fldCharType="end"/>
        </w:r>
      </w:hyperlink>
    </w:p>
    <w:p w14:paraId="04C1A11D" w14:textId="0B2FD0E0"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50" w:history="1">
        <w:r w:rsidR="008D72B5" w:rsidRPr="008D72B5">
          <w:rPr>
            <w:rStyle w:val="Hipervnculo"/>
            <w:noProof/>
          </w:rPr>
          <w:t xml:space="preserve">Cláusula 27. </w:t>
        </w:r>
        <w:r w:rsidR="008D72B5" w:rsidRPr="00EC1EE4">
          <w:rPr>
            <w:rStyle w:val="Hipervnculo"/>
            <w:i/>
            <w:noProof/>
          </w:rPr>
          <w:t>Revisión de precios.</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_Toc194065850 \h </w:instrText>
        </w:r>
        <w:r w:rsidR="008D72B5" w:rsidRPr="008D72B5">
          <w:rPr>
            <w:noProof/>
            <w:webHidden/>
          </w:rPr>
        </w:r>
        <w:r w:rsidR="008D72B5" w:rsidRPr="008D72B5">
          <w:rPr>
            <w:noProof/>
            <w:webHidden/>
          </w:rPr>
          <w:fldChar w:fldCharType="separate"/>
        </w:r>
        <w:r>
          <w:rPr>
            <w:noProof/>
            <w:webHidden/>
          </w:rPr>
          <w:t>48</w:t>
        </w:r>
        <w:r w:rsidR="008D72B5" w:rsidRPr="008D72B5">
          <w:rPr>
            <w:noProof/>
            <w:webHidden/>
          </w:rPr>
          <w:fldChar w:fldCharType="end"/>
        </w:r>
      </w:hyperlink>
    </w:p>
    <w:p w14:paraId="134E7C93" w14:textId="2189FA33"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51" w:history="1">
        <w:r w:rsidR="008D72B5" w:rsidRPr="008D72B5">
          <w:rPr>
            <w:rStyle w:val="Hipervnculo"/>
            <w:noProof/>
          </w:rPr>
          <w:t xml:space="preserve">Cláusula 28. </w:t>
        </w:r>
        <w:r w:rsidR="008D72B5" w:rsidRPr="00EC1EE4">
          <w:rPr>
            <w:rStyle w:val="Hipervnculo"/>
            <w:i/>
            <w:noProof/>
          </w:rPr>
          <w:t>Obligaciones, gastos e impuestos exigibles al contratista.</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_Toc194065851 \h </w:instrText>
        </w:r>
        <w:r w:rsidR="008D72B5" w:rsidRPr="008D72B5">
          <w:rPr>
            <w:noProof/>
            <w:webHidden/>
          </w:rPr>
        </w:r>
        <w:r w:rsidR="008D72B5" w:rsidRPr="008D72B5">
          <w:rPr>
            <w:noProof/>
            <w:webHidden/>
          </w:rPr>
          <w:fldChar w:fldCharType="separate"/>
        </w:r>
        <w:r>
          <w:rPr>
            <w:noProof/>
            <w:webHidden/>
          </w:rPr>
          <w:t>48</w:t>
        </w:r>
        <w:r w:rsidR="008D72B5" w:rsidRPr="008D72B5">
          <w:rPr>
            <w:noProof/>
            <w:webHidden/>
          </w:rPr>
          <w:fldChar w:fldCharType="end"/>
        </w:r>
      </w:hyperlink>
    </w:p>
    <w:p w14:paraId="450DDF3B" w14:textId="3467607C"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52" w:history="1">
        <w:r w:rsidR="008D72B5" w:rsidRPr="008D72B5">
          <w:rPr>
            <w:rStyle w:val="Hipervnculo"/>
            <w:noProof/>
          </w:rPr>
          <w:t xml:space="preserve">Cláusula 29. </w:t>
        </w:r>
        <w:r w:rsidR="008D72B5" w:rsidRPr="00EC1EE4">
          <w:rPr>
            <w:rStyle w:val="Hipervnculo"/>
            <w:i/>
            <w:noProof/>
          </w:rPr>
          <w:t>Medidas de contratación con empresas que estén obligadas a tener en su plantilla trabajadores con discapacidad.</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_Toc194065852 \h </w:instrText>
        </w:r>
        <w:r w:rsidR="008D72B5" w:rsidRPr="008D72B5">
          <w:rPr>
            <w:noProof/>
            <w:webHidden/>
          </w:rPr>
        </w:r>
        <w:r w:rsidR="008D72B5" w:rsidRPr="008D72B5">
          <w:rPr>
            <w:noProof/>
            <w:webHidden/>
          </w:rPr>
          <w:fldChar w:fldCharType="separate"/>
        </w:r>
        <w:r>
          <w:rPr>
            <w:noProof/>
            <w:webHidden/>
          </w:rPr>
          <w:t>49</w:t>
        </w:r>
        <w:r w:rsidR="008D72B5" w:rsidRPr="008D72B5">
          <w:rPr>
            <w:noProof/>
            <w:webHidden/>
          </w:rPr>
          <w:fldChar w:fldCharType="end"/>
        </w:r>
      </w:hyperlink>
    </w:p>
    <w:p w14:paraId="4039AD61" w14:textId="38093FDA"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53" w:history="1">
        <w:r w:rsidR="008D72B5" w:rsidRPr="008D72B5">
          <w:rPr>
            <w:rStyle w:val="Hipervnculo"/>
            <w:bCs/>
            <w:iCs/>
            <w:noProof/>
          </w:rPr>
          <w:t xml:space="preserve">Cláusula 30. </w:t>
        </w:r>
        <w:r w:rsidR="008D72B5" w:rsidRPr="00EC1EE4">
          <w:rPr>
            <w:rStyle w:val="Hipervnculo"/>
            <w:i/>
            <w:noProof/>
          </w:rPr>
          <w:t>Obligaciones laborales, sociales, medioambientales y de protección de datos.</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_Toc194065853 \h </w:instrText>
        </w:r>
        <w:r w:rsidR="008D72B5" w:rsidRPr="008D72B5">
          <w:rPr>
            <w:noProof/>
            <w:webHidden/>
          </w:rPr>
        </w:r>
        <w:r w:rsidR="008D72B5" w:rsidRPr="008D72B5">
          <w:rPr>
            <w:noProof/>
            <w:webHidden/>
          </w:rPr>
          <w:fldChar w:fldCharType="separate"/>
        </w:r>
        <w:r>
          <w:rPr>
            <w:noProof/>
            <w:webHidden/>
          </w:rPr>
          <w:t>50</w:t>
        </w:r>
        <w:r w:rsidR="008D72B5" w:rsidRPr="008D72B5">
          <w:rPr>
            <w:noProof/>
            <w:webHidden/>
          </w:rPr>
          <w:fldChar w:fldCharType="end"/>
        </w:r>
      </w:hyperlink>
    </w:p>
    <w:p w14:paraId="7FBD3EFF" w14:textId="0EDEC12C" w:rsidR="008D72B5" w:rsidRPr="008D72B5" w:rsidRDefault="007446F8" w:rsidP="008D72B5">
      <w:pPr>
        <w:pStyle w:val="TDC1"/>
        <w:spacing w:line="288" w:lineRule="auto"/>
        <w:rPr>
          <w:rFonts w:asciiTheme="minorHAnsi" w:eastAsiaTheme="minorEastAsia" w:hAnsiTheme="minorHAnsi" w:cstheme="minorBidi"/>
          <w:noProof/>
          <w:sz w:val="22"/>
          <w:szCs w:val="22"/>
        </w:rPr>
      </w:pPr>
      <w:hyperlink w:anchor="_Toc194065854" w:history="1">
        <w:r w:rsidR="008D72B5" w:rsidRPr="008D72B5">
          <w:rPr>
            <w:rStyle w:val="Hipervnculo"/>
            <w:noProof/>
          </w:rPr>
          <w:t>CAPÍTULO VII. EXTINCIÓN DEL CONTRATO</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_Toc194065854 \h </w:instrText>
        </w:r>
        <w:r w:rsidR="008D72B5" w:rsidRPr="008D72B5">
          <w:rPr>
            <w:noProof/>
            <w:webHidden/>
          </w:rPr>
        </w:r>
        <w:r w:rsidR="008D72B5" w:rsidRPr="008D72B5">
          <w:rPr>
            <w:noProof/>
            <w:webHidden/>
          </w:rPr>
          <w:fldChar w:fldCharType="separate"/>
        </w:r>
        <w:r>
          <w:rPr>
            <w:noProof/>
            <w:webHidden/>
          </w:rPr>
          <w:t>51</w:t>
        </w:r>
        <w:r w:rsidR="008D72B5" w:rsidRPr="008D72B5">
          <w:rPr>
            <w:noProof/>
            <w:webHidden/>
          </w:rPr>
          <w:fldChar w:fldCharType="end"/>
        </w:r>
      </w:hyperlink>
    </w:p>
    <w:p w14:paraId="1A26B7E5" w14:textId="6D85D578"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55" w:history="1">
        <w:r w:rsidR="008D72B5" w:rsidRPr="008D72B5">
          <w:rPr>
            <w:rStyle w:val="Hipervnculo"/>
            <w:noProof/>
          </w:rPr>
          <w:t xml:space="preserve">Cláusula 31. </w:t>
        </w:r>
        <w:r w:rsidR="008D72B5" w:rsidRPr="00EC1EE4">
          <w:rPr>
            <w:rStyle w:val="Hipervnculo"/>
            <w:i/>
            <w:noProof/>
          </w:rPr>
          <w:t>Cumplimiento del contrato y recepción del suministro</w:t>
        </w:r>
        <w:r w:rsidR="008D72B5" w:rsidRPr="008D72B5">
          <w:rPr>
            <w:rStyle w:val="Hipervnculo"/>
            <w:noProof/>
          </w:rPr>
          <w:t>.</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_Toc194065855 \h </w:instrText>
        </w:r>
        <w:r w:rsidR="008D72B5" w:rsidRPr="008D72B5">
          <w:rPr>
            <w:noProof/>
            <w:webHidden/>
          </w:rPr>
        </w:r>
        <w:r w:rsidR="008D72B5" w:rsidRPr="008D72B5">
          <w:rPr>
            <w:noProof/>
            <w:webHidden/>
          </w:rPr>
          <w:fldChar w:fldCharType="separate"/>
        </w:r>
        <w:r>
          <w:rPr>
            <w:noProof/>
            <w:webHidden/>
          </w:rPr>
          <w:t>51</w:t>
        </w:r>
        <w:r w:rsidR="008D72B5" w:rsidRPr="008D72B5">
          <w:rPr>
            <w:noProof/>
            <w:webHidden/>
          </w:rPr>
          <w:fldChar w:fldCharType="end"/>
        </w:r>
      </w:hyperlink>
    </w:p>
    <w:p w14:paraId="5A699E63" w14:textId="447721B4" w:rsidR="008D72B5" w:rsidRPr="00EC1EE4" w:rsidRDefault="007446F8" w:rsidP="008D72B5">
      <w:pPr>
        <w:pStyle w:val="TDC2"/>
        <w:spacing w:line="288" w:lineRule="auto"/>
        <w:rPr>
          <w:rStyle w:val="Hipervnculo"/>
          <w:i/>
          <w:noProof/>
        </w:rPr>
      </w:pPr>
      <w:hyperlink w:anchor="_Toc194065856" w:history="1">
        <w:r w:rsidR="008D72B5" w:rsidRPr="00EC1EE4">
          <w:rPr>
            <w:rStyle w:val="Hipervnculo"/>
            <w:noProof/>
          </w:rPr>
          <w:t>Cláusula 32</w:t>
        </w:r>
        <w:r w:rsidR="008D72B5" w:rsidRPr="00EC1EE4">
          <w:rPr>
            <w:rStyle w:val="Hipervnculo"/>
            <w:i/>
            <w:noProof/>
          </w:rPr>
          <w:t>. Liquidación del contrato.</w:t>
        </w:r>
        <w:r w:rsidR="008D72B5" w:rsidRPr="00EC1EE4">
          <w:rPr>
            <w:rStyle w:val="Hipervnculo"/>
            <w:i/>
            <w:noProof/>
            <w:webHidden/>
          </w:rPr>
          <w:tab/>
        </w:r>
        <w:r w:rsidR="008D72B5" w:rsidRPr="00EC1EE4">
          <w:rPr>
            <w:rStyle w:val="Hipervnculo"/>
            <w:noProof/>
            <w:webHidden/>
          </w:rPr>
          <w:fldChar w:fldCharType="begin"/>
        </w:r>
        <w:r w:rsidR="008D72B5" w:rsidRPr="00EC1EE4">
          <w:rPr>
            <w:rStyle w:val="Hipervnculo"/>
            <w:noProof/>
            <w:webHidden/>
          </w:rPr>
          <w:instrText xml:space="preserve"> PAGEREF _Toc194065856 \h </w:instrText>
        </w:r>
        <w:r w:rsidR="008D72B5" w:rsidRPr="00EC1EE4">
          <w:rPr>
            <w:rStyle w:val="Hipervnculo"/>
            <w:noProof/>
            <w:webHidden/>
          </w:rPr>
        </w:r>
        <w:r w:rsidR="008D72B5" w:rsidRPr="00EC1EE4">
          <w:rPr>
            <w:rStyle w:val="Hipervnculo"/>
            <w:noProof/>
            <w:webHidden/>
          </w:rPr>
          <w:fldChar w:fldCharType="separate"/>
        </w:r>
        <w:r>
          <w:rPr>
            <w:rStyle w:val="Hipervnculo"/>
            <w:noProof/>
            <w:webHidden/>
          </w:rPr>
          <w:t>52</w:t>
        </w:r>
        <w:r w:rsidR="008D72B5" w:rsidRPr="00EC1EE4">
          <w:rPr>
            <w:rStyle w:val="Hipervnculo"/>
            <w:noProof/>
            <w:webHidden/>
          </w:rPr>
          <w:fldChar w:fldCharType="end"/>
        </w:r>
      </w:hyperlink>
    </w:p>
    <w:p w14:paraId="20EE1FC6" w14:textId="35BC997F"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57" w:history="1">
        <w:r w:rsidR="008D72B5" w:rsidRPr="008D72B5">
          <w:rPr>
            <w:rStyle w:val="Hipervnculo"/>
            <w:noProof/>
          </w:rPr>
          <w:t xml:space="preserve">Cláusula 33. </w:t>
        </w:r>
        <w:r w:rsidR="008D72B5" w:rsidRPr="00EC1EE4">
          <w:rPr>
            <w:rStyle w:val="Hipervnculo"/>
            <w:i/>
            <w:noProof/>
          </w:rPr>
          <w:t>Plazo de garantía</w:t>
        </w:r>
        <w:r w:rsidR="008D72B5" w:rsidRPr="008D72B5">
          <w:rPr>
            <w:rStyle w:val="Hipervnculo"/>
            <w:noProof/>
          </w:rPr>
          <w:t>.</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_Toc194065857 \h </w:instrText>
        </w:r>
        <w:r w:rsidR="008D72B5" w:rsidRPr="008D72B5">
          <w:rPr>
            <w:noProof/>
            <w:webHidden/>
          </w:rPr>
        </w:r>
        <w:r w:rsidR="008D72B5" w:rsidRPr="008D72B5">
          <w:rPr>
            <w:noProof/>
            <w:webHidden/>
          </w:rPr>
          <w:fldChar w:fldCharType="separate"/>
        </w:r>
        <w:r>
          <w:rPr>
            <w:noProof/>
            <w:webHidden/>
          </w:rPr>
          <w:t>53</w:t>
        </w:r>
        <w:r w:rsidR="008D72B5" w:rsidRPr="008D72B5">
          <w:rPr>
            <w:noProof/>
            <w:webHidden/>
          </w:rPr>
          <w:fldChar w:fldCharType="end"/>
        </w:r>
      </w:hyperlink>
    </w:p>
    <w:p w14:paraId="6A45A04E" w14:textId="423F7425"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58" w:history="1">
        <w:r w:rsidR="008D72B5" w:rsidRPr="008D72B5">
          <w:rPr>
            <w:rStyle w:val="Hipervnculo"/>
            <w:noProof/>
          </w:rPr>
          <w:t xml:space="preserve">Cláusula 34. </w:t>
        </w:r>
        <w:r w:rsidR="008D72B5" w:rsidRPr="00EC1EE4">
          <w:rPr>
            <w:rStyle w:val="Hipervnculo"/>
            <w:i/>
            <w:noProof/>
          </w:rPr>
          <w:t>Vicios o defectos durante el plazo de garantía.</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_Toc194065858 \h </w:instrText>
        </w:r>
        <w:r w:rsidR="008D72B5" w:rsidRPr="008D72B5">
          <w:rPr>
            <w:noProof/>
            <w:webHidden/>
          </w:rPr>
        </w:r>
        <w:r w:rsidR="008D72B5" w:rsidRPr="008D72B5">
          <w:rPr>
            <w:noProof/>
            <w:webHidden/>
          </w:rPr>
          <w:fldChar w:fldCharType="separate"/>
        </w:r>
        <w:r>
          <w:rPr>
            <w:noProof/>
            <w:webHidden/>
          </w:rPr>
          <w:t>53</w:t>
        </w:r>
        <w:r w:rsidR="008D72B5" w:rsidRPr="008D72B5">
          <w:rPr>
            <w:noProof/>
            <w:webHidden/>
          </w:rPr>
          <w:fldChar w:fldCharType="end"/>
        </w:r>
      </w:hyperlink>
    </w:p>
    <w:p w14:paraId="0C23C514" w14:textId="13B346E9"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59" w:history="1">
        <w:r w:rsidR="008D72B5" w:rsidRPr="008D72B5">
          <w:rPr>
            <w:rStyle w:val="Hipervnculo"/>
            <w:noProof/>
          </w:rPr>
          <w:t xml:space="preserve">Cláusula 35. </w:t>
        </w:r>
        <w:r w:rsidR="008D72B5" w:rsidRPr="00EC1EE4">
          <w:rPr>
            <w:rStyle w:val="Hipervnculo"/>
            <w:i/>
            <w:noProof/>
          </w:rPr>
          <w:t>Devolución y cancelación de la garantía definitiva.</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_Toc194065859 \h </w:instrText>
        </w:r>
        <w:r w:rsidR="008D72B5" w:rsidRPr="008D72B5">
          <w:rPr>
            <w:noProof/>
            <w:webHidden/>
          </w:rPr>
        </w:r>
        <w:r w:rsidR="008D72B5" w:rsidRPr="008D72B5">
          <w:rPr>
            <w:noProof/>
            <w:webHidden/>
          </w:rPr>
          <w:fldChar w:fldCharType="separate"/>
        </w:r>
        <w:r>
          <w:rPr>
            <w:noProof/>
            <w:webHidden/>
          </w:rPr>
          <w:t>53</w:t>
        </w:r>
        <w:r w:rsidR="008D72B5" w:rsidRPr="008D72B5">
          <w:rPr>
            <w:noProof/>
            <w:webHidden/>
          </w:rPr>
          <w:fldChar w:fldCharType="end"/>
        </w:r>
      </w:hyperlink>
    </w:p>
    <w:p w14:paraId="534C4397" w14:textId="1978707B"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60" w:history="1">
        <w:r w:rsidR="008D72B5" w:rsidRPr="008D72B5">
          <w:rPr>
            <w:rStyle w:val="Hipervnculo"/>
            <w:noProof/>
          </w:rPr>
          <w:t xml:space="preserve">Cláusula 36. </w:t>
        </w:r>
        <w:r w:rsidR="008D72B5" w:rsidRPr="00EC1EE4">
          <w:rPr>
            <w:rStyle w:val="Hipervnculo"/>
            <w:i/>
            <w:noProof/>
          </w:rPr>
          <w:t>Resolución del contrato.</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_Toc194065860 \h </w:instrText>
        </w:r>
        <w:r w:rsidR="008D72B5" w:rsidRPr="008D72B5">
          <w:rPr>
            <w:noProof/>
            <w:webHidden/>
          </w:rPr>
        </w:r>
        <w:r w:rsidR="008D72B5" w:rsidRPr="008D72B5">
          <w:rPr>
            <w:noProof/>
            <w:webHidden/>
          </w:rPr>
          <w:fldChar w:fldCharType="separate"/>
        </w:r>
        <w:r>
          <w:rPr>
            <w:noProof/>
            <w:webHidden/>
          </w:rPr>
          <w:t>54</w:t>
        </w:r>
        <w:r w:rsidR="008D72B5" w:rsidRPr="008D72B5">
          <w:rPr>
            <w:noProof/>
            <w:webHidden/>
          </w:rPr>
          <w:fldChar w:fldCharType="end"/>
        </w:r>
      </w:hyperlink>
    </w:p>
    <w:p w14:paraId="2FC9E1F5" w14:textId="0E60A410" w:rsidR="008D72B5" w:rsidRPr="008D72B5" w:rsidRDefault="007446F8" w:rsidP="008D72B5">
      <w:pPr>
        <w:pStyle w:val="TDC2"/>
        <w:spacing w:line="288" w:lineRule="auto"/>
        <w:rPr>
          <w:rFonts w:asciiTheme="minorHAnsi" w:eastAsiaTheme="minorEastAsia" w:hAnsiTheme="minorHAnsi" w:cstheme="minorBidi"/>
          <w:noProof/>
          <w:sz w:val="22"/>
          <w:szCs w:val="22"/>
        </w:rPr>
      </w:pPr>
      <w:hyperlink w:anchor="_Toc194065861" w:history="1">
        <w:r w:rsidR="008D72B5" w:rsidRPr="008D72B5">
          <w:rPr>
            <w:rStyle w:val="Hipervnculo"/>
            <w:noProof/>
          </w:rPr>
          <w:t xml:space="preserve">Cláusula 37. </w:t>
        </w:r>
        <w:r w:rsidR="008D72B5" w:rsidRPr="00EC1EE4">
          <w:rPr>
            <w:rStyle w:val="Hipervnculo"/>
            <w:i/>
            <w:noProof/>
          </w:rPr>
          <w:t>Prerrogativas de la Administración, revisión de decisiones y Tribunales competentes.</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_Toc194065861 \h </w:instrText>
        </w:r>
        <w:r w:rsidR="008D72B5" w:rsidRPr="008D72B5">
          <w:rPr>
            <w:noProof/>
            <w:webHidden/>
          </w:rPr>
        </w:r>
        <w:r w:rsidR="008D72B5" w:rsidRPr="008D72B5">
          <w:rPr>
            <w:noProof/>
            <w:webHidden/>
          </w:rPr>
          <w:fldChar w:fldCharType="separate"/>
        </w:r>
        <w:r>
          <w:rPr>
            <w:noProof/>
            <w:webHidden/>
          </w:rPr>
          <w:t>55</w:t>
        </w:r>
        <w:r w:rsidR="008D72B5" w:rsidRPr="008D72B5">
          <w:rPr>
            <w:noProof/>
            <w:webHidden/>
          </w:rPr>
          <w:fldChar w:fldCharType="end"/>
        </w:r>
      </w:hyperlink>
    </w:p>
    <w:p w14:paraId="6EEE2F45" w14:textId="2B9AE8EE" w:rsidR="008D72B5" w:rsidRPr="008D72B5" w:rsidRDefault="007446F8" w:rsidP="008D72B5">
      <w:pPr>
        <w:pStyle w:val="TDC1"/>
        <w:spacing w:line="288" w:lineRule="auto"/>
        <w:rPr>
          <w:rFonts w:asciiTheme="minorHAnsi" w:eastAsiaTheme="minorEastAsia" w:hAnsiTheme="minorHAnsi" w:cstheme="minorBidi"/>
          <w:noProof/>
          <w:sz w:val="22"/>
          <w:szCs w:val="22"/>
        </w:rPr>
      </w:pPr>
      <w:hyperlink w:anchor="_Toc194065862" w:history="1">
        <w:r w:rsidR="008D72B5" w:rsidRPr="008D72B5">
          <w:rPr>
            <w:rStyle w:val="Hipervnculo"/>
            <w:noProof/>
          </w:rPr>
          <w:t>ANEXO I.1. MODELO DE PROPOSICIÓN ECONÓMICA</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_Toc194065862 \h </w:instrText>
        </w:r>
        <w:r w:rsidR="008D72B5" w:rsidRPr="008D72B5">
          <w:rPr>
            <w:noProof/>
            <w:webHidden/>
          </w:rPr>
        </w:r>
        <w:r w:rsidR="008D72B5" w:rsidRPr="008D72B5">
          <w:rPr>
            <w:noProof/>
            <w:webHidden/>
          </w:rPr>
          <w:fldChar w:fldCharType="separate"/>
        </w:r>
        <w:r>
          <w:rPr>
            <w:noProof/>
            <w:webHidden/>
          </w:rPr>
          <w:t>57</w:t>
        </w:r>
        <w:r w:rsidR="008D72B5" w:rsidRPr="008D72B5">
          <w:rPr>
            <w:noProof/>
            <w:webHidden/>
          </w:rPr>
          <w:fldChar w:fldCharType="end"/>
        </w:r>
      </w:hyperlink>
    </w:p>
    <w:p w14:paraId="42985DE8" w14:textId="5C1C927D" w:rsidR="008D72B5" w:rsidRPr="008D72B5" w:rsidRDefault="007446F8" w:rsidP="008D72B5">
      <w:pPr>
        <w:pStyle w:val="TDC1"/>
        <w:spacing w:line="288" w:lineRule="auto"/>
        <w:rPr>
          <w:rFonts w:asciiTheme="minorHAnsi" w:eastAsiaTheme="minorEastAsia" w:hAnsiTheme="minorHAnsi" w:cstheme="minorBidi"/>
          <w:noProof/>
          <w:sz w:val="22"/>
          <w:szCs w:val="22"/>
        </w:rPr>
      </w:pPr>
      <w:hyperlink w:anchor="_Toc194065863" w:history="1">
        <w:r w:rsidR="008D72B5" w:rsidRPr="008D72B5">
          <w:rPr>
            <w:rStyle w:val="Hipervnculo"/>
            <w:noProof/>
          </w:rPr>
          <w:t>ANEXO I.2. MODELO DE RATIFICACIÓN DE OFERTA EN SUBASTA ELECTRÓNICA</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_Toc194065863 \h </w:instrText>
        </w:r>
        <w:r w:rsidR="008D72B5" w:rsidRPr="008D72B5">
          <w:rPr>
            <w:noProof/>
            <w:webHidden/>
          </w:rPr>
        </w:r>
        <w:r w:rsidR="008D72B5" w:rsidRPr="008D72B5">
          <w:rPr>
            <w:noProof/>
            <w:webHidden/>
          </w:rPr>
          <w:fldChar w:fldCharType="separate"/>
        </w:r>
        <w:r>
          <w:rPr>
            <w:noProof/>
            <w:webHidden/>
          </w:rPr>
          <w:t>58</w:t>
        </w:r>
        <w:r w:rsidR="008D72B5" w:rsidRPr="008D72B5">
          <w:rPr>
            <w:noProof/>
            <w:webHidden/>
          </w:rPr>
          <w:fldChar w:fldCharType="end"/>
        </w:r>
      </w:hyperlink>
    </w:p>
    <w:p w14:paraId="6A57603A" w14:textId="7D22B4B6" w:rsidR="008D72B5" w:rsidRDefault="007446F8" w:rsidP="008D72B5">
      <w:pPr>
        <w:pStyle w:val="TDC1"/>
        <w:spacing w:line="288" w:lineRule="auto"/>
        <w:rPr>
          <w:rFonts w:asciiTheme="minorHAnsi" w:eastAsiaTheme="minorEastAsia" w:hAnsiTheme="minorHAnsi" w:cstheme="minorBidi"/>
          <w:noProof/>
          <w:sz w:val="22"/>
          <w:szCs w:val="22"/>
        </w:rPr>
      </w:pPr>
      <w:hyperlink w:anchor="_Toc194065864" w:history="1">
        <w:r w:rsidR="008D72B5" w:rsidRPr="008D72B5">
          <w:rPr>
            <w:rStyle w:val="Hipervnculo"/>
            <w:bCs/>
            <w:noProof/>
          </w:rPr>
          <w:t xml:space="preserve">ANEXO II. </w:t>
        </w:r>
        <w:r w:rsidR="008D72B5" w:rsidRPr="008D72B5">
          <w:rPr>
            <w:rStyle w:val="Hipervnculo"/>
            <w:noProof/>
          </w:rPr>
          <w:t>MODELO DE DECLARACIÓN RESPONSABLE MÚLTIPLE</w:t>
        </w:r>
        <w:r w:rsidR="008D72B5" w:rsidRPr="008D72B5">
          <w:rPr>
            <w:noProof/>
            <w:webHidden/>
          </w:rPr>
          <w:tab/>
        </w:r>
        <w:r w:rsidR="008D72B5" w:rsidRPr="008D72B5">
          <w:rPr>
            <w:noProof/>
            <w:webHidden/>
          </w:rPr>
          <w:fldChar w:fldCharType="begin"/>
        </w:r>
        <w:r w:rsidR="008D72B5" w:rsidRPr="008D72B5">
          <w:rPr>
            <w:noProof/>
            <w:webHidden/>
          </w:rPr>
          <w:instrText xml:space="preserve"> PAGEREF _Toc194065864 \h </w:instrText>
        </w:r>
        <w:r w:rsidR="008D72B5" w:rsidRPr="008D72B5">
          <w:rPr>
            <w:noProof/>
            <w:webHidden/>
          </w:rPr>
        </w:r>
        <w:r w:rsidR="008D72B5" w:rsidRPr="008D72B5">
          <w:rPr>
            <w:noProof/>
            <w:webHidden/>
          </w:rPr>
          <w:fldChar w:fldCharType="separate"/>
        </w:r>
        <w:r>
          <w:rPr>
            <w:noProof/>
            <w:webHidden/>
          </w:rPr>
          <w:t>59</w:t>
        </w:r>
        <w:r w:rsidR="008D72B5" w:rsidRPr="008D72B5">
          <w:rPr>
            <w:noProof/>
            <w:webHidden/>
          </w:rPr>
          <w:fldChar w:fldCharType="end"/>
        </w:r>
      </w:hyperlink>
    </w:p>
    <w:p w14:paraId="0FE6C014" w14:textId="2EC78379" w:rsidR="004205F7" w:rsidRPr="007E7463" w:rsidRDefault="00D01636" w:rsidP="00B25F0F">
      <w:pPr>
        <w:sectPr w:rsidR="004205F7" w:rsidRPr="007E7463" w:rsidSect="00201BD2">
          <w:footerReference w:type="even" r:id="rId8"/>
          <w:footerReference w:type="default" r:id="rId9"/>
          <w:pgSz w:w="11904" w:h="16836" w:code="9"/>
          <w:pgMar w:top="2296" w:right="1440" w:bottom="1418" w:left="1440" w:header="720" w:footer="720" w:gutter="0"/>
          <w:cols w:space="720"/>
          <w:noEndnote/>
        </w:sectPr>
      </w:pPr>
      <w:r w:rsidRPr="007E7463">
        <w:fldChar w:fldCharType="end"/>
      </w:r>
    </w:p>
    <w:p w14:paraId="61D6F894" w14:textId="69B01117" w:rsidR="00A20026" w:rsidRPr="007E7463" w:rsidRDefault="00842791" w:rsidP="008E6D78">
      <w:pPr>
        <w:jc w:val="center"/>
        <w:rPr>
          <w:b/>
        </w:rPr>
      </w:pPr>
      <w:r w:rsidRPr="007E7463">
        <w:rPr>
          <w:b/>
        </w:rPr>
        <w:lastRenderedPageBreak/>
        <w:t xml:space="preserve">PLIEGO DE CLÁUSULAS ADMINISTRATIVAS PARTICULARES QUE HA DE REGIR EN EL CONTRATO DE </w:t>
      </w:r>
      <w:r w:rsidR="006F0498" w:rsidRPr="007E7463">
        <w:rPr>
          <w:b/>
        </w:rPr>
        <w:t>SUMINISTRO</w:t>
      </w:r>
      <w:r w:rsidR="00314634" w:rsidRPr="007E7463">
        <w:rPr>
          <w:b/>
        </w:rPr>
        <w:t xml:space="preserve"> </w:t>
      </w:r>
      <w:r w:rsidRPr="007E7463">
        <w:rPr>
          <w:b/>
        </w:rPr>
        <w:t>A ADJUDICAR POR PROCEDIM</w:t>
      </w:r>
      <w:r w:rsidR="00A20026" w:rsidRPr="007E7463">
        <w:rPr>
          <w:b/>
        </w:rPr>
        <w:t xml:space="preserve">IENTO ABIERTO </w:t>
      </w:r>
      <w:r w:rsidR="0060710A" w:rsidRPr="007E7463">
        <w:rPr>
          <w:b/>
        </w:rPr>
        <w:t xml:space="preserve">SIMPLIFICADO </w:t>
      </w:r>
      <w:r w:rsidR="00A6423C" w:rsidRPr="007E7463">
        <w:rPr>
          <w:b/>
        </w:rPr>
        <w:t>MEDIANTE CRITERIO ÚNICO.</w:t>
      </w:r>
    </w:p>
    <w:p w14:paraId="77C890D0" w14:textId="77777777" w:rsidR="00A6423C" w:rsidRPr="007E7463" w:rsidRDefault="00A6423C" w:rsidP="00A6423C">
      <w:pPr>
        <w:rPr>
          <w:b/>
        </w:rPr>
      </w:pPr>
    </w:p>
    <w:p w14:paraId="0F0B34AA" w14:textId="77777777" w:rsidR="00314634" w:rsidRPr="007E7463" w:rsidRDefault="00314634" w:rsidP="00F34E05">
      <w:pPr>
        <w:jc w:val="center"/>
        <w:outlineLvl w:val="0"/>
      </w:pPr>
      <w:bookmarkStart w:id="1" w:name="_Toc518030908"/>
      <w:bookmarkStart w:id="2" w:name="_Toc194065818"/>
      <w:r w:rsidRPr="007E7463">
        <w:rPr>
          <w:b/>
        </w:rPr>
        <w:t xml:space="preserve">CAPÍTULO </w:t>
      </w:r>
      <w:r w:rsidR="00A277FD" w:rsidRPr="007E7463">
        <w:rPr>
          <w:b/>
        </w:rPr>
        <w:t>I</w:t>
      </w:r>
      <w:r w:rsidR="00F34E05" w:rsidRPr="007E7463">
        <w:rPr>
          <w:b/>
        </w:rPr>
        <w:t xml:space="preserve">. </w:t>
      </w:r>
      <w:bookmarkStart w:id="3" w:name="_Toc46044189"/>
      <w:bookmarkStart w:id="4" w:name="_Toc46044536"/>
      <w:bookmarkStart w:id="5" w:name="_Toc46045756"/>
      <w:bookmarkStart w:id="6" w:name="_Toc48463848"/>
      <w:bookmarkStart w:id="7" w:name="_Toc198006213"/>
      <w:r w:rsidRPr="007E7463">
        <w:t>CARACTERÍSTICAS DEL CONTRATO</w:t>
      </w:r>
      <w:bookmarkEnd w:id="1"/>
      <w:bookmarkEnd w:id="3"/>
      <w:bookmarkEnd w:id="4"/>
      <w:bookmarkEnd w:id="5"/>
      <w:bookmarkEnd w:id="6"/>
      <w:bookmarkEnd w:id="7"/>
      <w:bookmarkEnd w:id="2"/>
    </w:p>
    <w:p w14:paraId="3BF00AA4" w14:textId="77777777" w:rsidR="00314634" w:rsidRPr="007E7463" w:rsidRDefault="00314634" w:rsidP="00033BDA"/>
    <w:p w14:paraId="02D507DA" w14:textId="23B57FE0" w:rsidR="000236AF" w:rsidRPr="007E7463" w:rsidRDefault="000236AF" w:rsidP="000236AF">
      <w:pPr>
        <w:outlineLvl w:val="1"/>
        <w:rPr>
          <w:i/>
        </w:rPr>
      </w:pPr>
      <w:bookmarkStart w:id="8" w:name="_Toc518030909"/>
      <w:bookmarkStart w:id="9" w:name="_Toc194065819"/>
      <w:r w:rsidRPr="007E7463">
        <w:rPr>
          <w:b/>
        </w:rPr>
        <w:t>Cláusula 1.</w:t>
      </w:r>
      <w:r w:rsidRPr="007E7463">
        <w:t xml:space="preserve"> </w:t>
      </w:r>
      <w:r w:rsidRPr="007E7463">
        <w:rPr>
          <w:i/>
        </w:rPr>
        <w:t>Características del contrato</w:t>
      </w:r>
      <w:bookmarkEnd w:id="8"/>
      <w:r w:rsidR="008D72B5">
        <w:rPr>
          <w:i/>
        </w:rPr>
        <w:t>.</w:t>
      </w:r>
      <w:bookmarkEnd w:id="9"/>
    </w:p>
    <w:p w14:paraId="419AFA9B" w14:textId="77777777" w:rsidR="000236AF" w:rsidRPr="007E7463" w:rsidRDefault="000236AF" w:rsidP="00033BDA"/>
    <w:p w14:paraId="718CDFEE" w14:textId="3245CCDB" w:rsidR="00314634" w:rsidRPr="007E7463" w:rsidRDefault="00314634" w:rsidP="00314634">
      <w:pPr>
        <w:widowControl w:val="0"/>
        <w:suppressAutoHyphens/>
        <w:autoSpaceDE w:val="0"/>
        <w:autoSpaceDN w:val="0"/>
        <w:adjustRightInd w:val="0"/>
        <w:rPr>
          <w:b/>
          <w:spacing w:val="-3"/>
        </w:rPr>
      </w:pPr>
      <w:r w:rsidRPr="007E7463">
        <w:rPr>
          <w:b/>
          <w:spacing w:val="-3"/>
        </w:rPr>
        <w:t>TÍTULO:</w:t>
      </w:r>
      <w:r w:rsidR="008E6D78">
        <w:rPr>
          <w:b/>
          <w:spacing w:val="-3"/>
        </w:rPr>
        <w:t xml:space="preserve"> </w:t>
      </w:r>
      <w:r w:rsidR="008E6D78" w:rsidRPr="008E6D78">
        <w:rPr>
          <w:spacing w:val="-3"/>
        </w:rPr>
        <w:t>…………………………………………………………………………………</w:t>
      </w:r>
      <w:r w:rsidR="007959C5" w:rsidRPr="008E6D78">
        <w:rPr>
          <w:spacing w:val="-3"/>
        </w:rPr>
        <w:t>……</w:t>
      </w:r>
      <w:r w:rsidR="008E6D78" w:rsidRPr="008E6D78">
        <w:rPr>
          <w:spacing w:val="-3"/>
        </w:rPr>
        <w:t>.</w:t>
      </w:r>
    </w:p>
    <w:p w14:paraId="44779337" w14:textId="77777777" w:rsidR="00314634" w:rsidRPr="007E7463" w:rsidRDefault="00314634" w:rsidP="00314634">
      <w:pPr>
        <w:widowControl w:val="0"/>
        <w:suppressAutoHyphens/>
        <w:autoSpaceDE w:val="0"/>
        <w:autoSpaceDN w:val="0"/>
        <w:adjustRightInd w:val="0"/>
        <w:rPr>
          <w:spacing w:val="-3"/>
        </w:rPr>
      </w:pPr>
    </w:p>
    <w:p w14:paraId="3A57723B" w14:textId="7B8489E2" w:rsidR="00314634" w:rsidRPr="007E7463" w:rsidRDefault="00314634" w:rsidP="00D8717E">
      <w:pPr>
        <w:widowControl w:val="0"/>
        <w:suppressAutoHyphens/>
        <w:autoSpaceDE w:val="0"/>
        <w:autoSpaceDN w:val="0"/>
        <w:adjustRightInd w:val="0"/>
        <w:ind w:left="567" w:hanging="709"/>
        <w:rPr>
          <w:b/>
          <w:spacing w:val="-3"/>
        </w:rPr>
      </w:pPr>
      <w:r w:rsidRPr="007E7463">
        <w:rPr>
          <w:b/>
          <w:spacing w:val="-3"/>
        </w:rPr>
        <w:t>1.-</w:t>
      </w:r>
      <w:r w:rsidRPr="007E7463">
        <w:rPr>
          <w:b/>
          <w:spacing w:val="-3"/>
        </w:rPr>
        <w:tab/>
        <w:t>Definición del objeto del contrato:</w:t>
      </w:r>
      <w:r w:rsidR="0060710A" w:rsidRPr="007E7463">
        <w:rPr>
          <w:b/>
          <w:spacing w:val="-3"/>
        </w:rPr>
        <w:t xml:space="preserve"> </w:t>
      </w:r>
      <w:r w:rsidR="0060710A" w:rsidRPr="007E7463">
        <w:rPr>
          <w:rStyle w:val="Refdenotaalpie"/>
          <w:b/>
          <w:spacing w:val="-3"/>
        </w:rPr>
        <w:footnoteReference w:id="2"/>
      </w:r>
    </w:p>
    <w:p w14:paraId="47C625B0" w14:textId="77777777" w:rsidR="00314634" w:rsidRPr="007E7463" w:rsidRDefault="00314634" w:rsidP="00D8717E">
      <w:pPr>
        <w:widowControl w:val="0"/>
        <w:suppressAutoHyphens/>
        <w:autoSpaceDE w:val="0"/>
        <w:autoSpaceDN w:val="0"/>
        <w:adjustRightInd w:val="0"/>
        <w:ind w:left="567" w:hanging="709"/>
        <w:rPr>
          <w:spacing w:val="-3"/>
        </w:rPr>
      </w:pPr>
    </w:p>
    <w:p w14:paraId="17A0AC21" w14:textId="0B00EF45" w:rsidR="00314634" w:rsidRPr="007E7463" w:rsidRDefault="00D8717E" w:rsidP="00D8717E">
      <w:pPr>
        <w:tabs>
          <w:tab w:val="left" w:pos="-1014"/>
          <w:tab w:val="left" w:pos="-720"/>
        </w:tabs>
        <w:autoSpaceDE w:val="0"/>
        <w:autoSpaceDN w:val="0"/>
        <w:adjustRightInd w:val="0"/>
        <w:spacing w:line="240" w:lineRule="atLeast"/>
        <w:ind w:left="567" w:hanging="709"/>
        <w:rPr>
          <w:bCs/>
        </w:rPr>
      </w:pPr>
      <w:r>
        <w:tab/>
      </w:r>
      <w:r w:rsidR="00314634" w:rsidRPr="007E7463">
        <w:t>Este contrato tiene por objeto (</w:t>
      </w:r>
      <w:r w:rsidR="00314634" w:rsidRPr="007E7463">
        <w:rPr>
          <w:i/>
          <w:sz w:val="20"/>
          <w:szCs w:val="20"/>
        </w:rPr>
        <w:t>la adquisición / el arrendamiento / la fabricación</w:t>
      </w:r>
      <w:r w:rsidR="00314634" w:rsidRPr="007E7463">
        <w:t xml:space="preserve"> ...) de ...................................... </w:t>
      </w:r>
      <w:r w:rsidR="00314634" w:rsidRPr="007E7463">
        <w:rPr>
          <w:iCs/>
        </w:rPr>
        <w:t>(</w:t>
      </w:r>
      <w:r w:rsidR="00314634" w:rsidRPr="007E7463">
        <w:rPr>
          <w:i/>
          <w:iCs/>
          <w:sz w:val="20"/>
          <w:szCs w:val="20"/>
        </w:rPr>
        <w:t>indicar los bienes objeto del contrato</w:t>
      </w:r>
      <w:r w:rsidR="00314634" w:rsidRPr="007E7463">
        <w:rPr>
          <w:iCs/>
        </w:rPr>
        <w:t>)</w:t>
      </w:r>
      <w:r w:rsidR="00314634" w:rsidRPr="007E7463">
        <w:t xml:space="preserve">, cuyas características se especifican en el pliego de prescripciones técnicas particulares. </w:t>
      </w:r>
      <w:r w:rsidR="00314634" w:rsidRPr="007E7463">
        <w:rPr>
          <w:vertAlign w:val="superscript"/>
        </w:rPr>
        <w:footnoteReference w:id="3"/>
      </w:r>
      <w:r w:rsidR="00314634" w:rsidRPr="007E7463">
        <w:tab/>
      </w:r>
    </w:p>
    <w:p w14:paraId="09F823A4" w14:textId="77777777" w:rsidR="00314634" w:rsidRPr="007E7463" w:rsidRDefault="00314634" w:rsidP="00D8717E">
      <w:pPr>
        <w:tabs>
          <w:tab w:val="left" w:pos="-1014"/>
          <w:tab w:val="left" w:pos="-720"/>
        </w:tabs>
        <w:autoSpaceDE w:val="0"/>
        <w:autoSpaceDN w:val="0"/>
        <w:adjustRightInd w:val="0"/>
        <w:spacing w:line="240" w:lineRule="atLeast"/>
        <w:ind w:left="567" w:hanging="709"/>
        <w:rPr>
          <w:bCs/>
        </w:rPr>
      </w:pPr>
    </w:p>
    <w:p w14:paraId="363406C7" w14:textId="3DE7EE1A" w:rsidR="00B61837" w:rsidRPr="007E7463" w:rsidRDefault="00D8717E" w:rsidP="00D8717E">
      <w:pPr>
        <w:tabs>
          <w:tab w:val="left" w:pos="-1014"/>
          <w:tab w:val="left" w:pos="-720"/>
        </w:tabs>
        <w:autoSpaceDE w:val="0"/>
        <w:autoSpaceDN w:val="0"/>
        <w:adjustRightInd w:val="0"/>
        <w:spacing w:line="240" w:lineRule="atLeast"/>
        <w:ind w:left="567" w:hanging="709"/>
        <w:rPr>
          <w:bCs/>
          <w:i/>
          <w:iCs/>
        </w:rPr>
      </w:pPr>
      <w:r>
        <w:rPr>
          <w:bCs/>
        </w:rPr>
        <w:tab/>
      </w:r>
      <w:r w:rsidR="00314634" w:rsidRPr="007E7463">
        <w:rPr>
          <w:bCs/>
        </w:rPr>
        <w:t>División en lotes: [</w:t>
      </w:r>
      <w:r w:rsidR="00A13917" w:rsidRPr="007E7463">
        <w:rPr>
          <w:bCs/>
        </w:rPr>
        <w:t>SÍ</w:t>
      </w:r>
      <w:r w:rsidR="00314634" w:rsidRPr="007E7463">
        <w:rPr>
          <w:bCs/>
        </w:rPr>
        <w:t>] / [</w:t>
      </w:r>
      <w:r w:rsidR="00A13917" w:rsidRPr="007E7463">
        <w:rPr>
          <w:bCs/>
        </w:rPr>
        <w:t>NO</w:t>
      </w:r>
      <w:r w:rsidR="00314634" w:rsidRPr="007E7463">
        <w:rPr>
          <w:bCs/>
        </w:rPr>
        <w:t>]</w:t>
      </w:r>
      <w:r w:rsidR="00B20C0B" w:rsidRPr="007E7463">
        <w:rPr>
          <w:bCs/>
        </w:rPr>
        <w:t xml:space="preserve"> </w:t>
      </w:r>
      <w:r w:rsidR="00B61837" w:rsidRPr="007E7463">
        <w:rPr>
          <w:rStyle w:val="Refdenotaalpie"/>
          <w:bCs/>
        </w:rPr>
        <w:footnoteReference w:id="4"/>
      </w:r>
      <w:r w:rsidR="00B61837" w:rsidRPr="007E7463">
        <w:rPr>
          <w:bCs/>
          <w:i/>
          <w:iCs/>
        </w:rPr>
        <w:t xml:space="preserve"> </w:t>
      </w:r>
    </w:p>
    <w:p w14:paraId="231EAD24" w14:textId="05A63297" w:rsidR="00314634" w:rsidRPr="007E7463" w:rsidRDefault="00D8717E" w:rsidP="00D8717E">
      <w:pPr>
        <w:tabs>
          <w:tab w:val="left" w:pos="-1014"/>
          <w:tab w:val="left" w:pos="-720"/>
        </w:tabs>
        <w:autoSpaceDE w:val="0"/>
        <w:autoSpaceDN w:val="0"/>
        <w:adjustRightInd w:val="0"/>
        <w:spacing w:line="240" w:lineRule="atLeast"/>
        <w:ind w:left="567" w:hanging="709"/>
        <w:rPr>
          <w:bCs/>
        </w:rPr>
      </w:pPr>
      <w:r>
        <w:rPr>
          <w:bCs/>
          <w:i/>
          <w:iCs/>
        </w:rPr>
        <w:tab/>
      </w:r>
      <w:r w:rsidR="00314634" w:rsidRPr="007E7463">
        <w:rPr>
          <w:bCs/>
          <w:i/>
          <w:iCs/>
        </w:rPr>
        <w:t>(</w:t>
      </w:r>
      <w:r w:rsidR="00314634" w:rsidRPr="007E7463">
        <w:rPr>
          <w:bCs/>
          <w:i/>
          <w:iCs/>
          <w:sz w:val="20"/>
          <w:szCs w:val="20"/>
        </w:rPr>
        <w:t>En caso afirmativo</w:t>
      </w:r>
      <w:r w:rsidR="00314634" w:rsidRPr="007E7463">
        <w:rPr>
          <w:bCs/>
          <w:i/>
          <w:iCs/>
        </w:rPr>
        <w:t>)</w:t>
      </w:r>
      <w:r w:rsidR="00314634" w:rsidRPr="007E7463">
        <w:rPr>
          <w:bCs/>
        </w:rPr>
        <w:t xml:space="preserve"> Número y denominación de los lotes:</w:t>
      </w:r>
    </w:p>
    <w:p w14:paraId="6AE4F0CD" w14:textId="77777777" w:rsidR="00314634" w:rsidRPr="007E7463" w:rsidRDefault="00314634" w:rsidP="00314634">
      <w:pPr>
        <w:tabs>
          <w:tab w:val="left" w:pos="-1014"/>
          <w:tab w:val="left" w:pos="-720"/>
        </w:tabs>
        <w:autoSpaceDE w:val="0"/>
        <w:autoSpaceDN w:val="0"/>
        <w:adjustRightInd w:val="0"/>
        <w:spacing w:line="240" w:lineRule="atLeast"/>
        <w:ind w:left="737"/>
        <w:rPr>
          <w:bCs/>
        </w:rPr>
      </w:pPr>
    </w:p>
    <w:p w14:paraId="3C07DD81" w14:textId="0DD53676" w:rsidR="00CB1E7A" w:rsidRPr="007E7463" w:rsidRDefault="00314634" w:rsidP="00D8717E">
      <w:pPr>
        <w:tabs>
          <w:tab w:val="left" w:pos="-1014"/>
          <w:tab w:val="left" w:pos="-720"/>
        </w:tabs>
        <w:autoSpaceDE w:val="0"/>
        <w:autoSpaceDN w:val="0"/>
        <w:adjustRightInd w:val="0"/>
        <w:spacing w:line="240" w:lineRule="atLeast"/>
        <w:ind w:left="567"/>
        <w:rPr>
          <w:bCs/>
          <w:u w:val="single"/>
        </w:rPr>
      </w:pPr>
      <w:r w:rsidRPr="007E7463">
        <w:rPr>
          <w:bCs/>
          <w:u w:val="single"/>
        </w:rPr>
        <w:t>lote nº</w:t>
      </w:r>
      <w:r w:rsidRPr="007E7463">
        <w:rPr>
          <w:bCs/>
          <w:u w:val="single"/>
        </w:rPr>
        <w:tab/>
      </w:r>
      <w:r w:rsidR="008E6D78">
        <w:rPr>
          <w:bCs/>
        </w:rPr>
        <w:t xml:space="preserve">………. </w:t>
      </w:r>
      <w:r w:rsidR="00CB1E7A" w:rsidRPr="007E7463">
        <w:rPr>
          <w:bCs/>
          <w:u w:val="single"/>
        </w:rPr>
        <w:t>denominación</w:t>
      </w:r>
      <w:r w:rsidR="008E6D78" w:rsidRPr="008E6D78">
        <w:rPr>
          <w:bCs/>
        </w:rPr>
        <w:t>………………………………........</w:t>
      </w:r>
      <w:r w:rsidR="008E6D78">
        <w:rPr>
          <w:bCs/>
          <w:u w:val="single"/>
        </w:rPr>
        <w:t>Código CPV</w:t>
      </w:r>
      <w:r w:rsidR="007959C5" w:rsidRPr="008E6D78">
        <w:rPr>
          <w:bCs/>
        </w:rPr>
        <w:t>……</w:t>
      </w:r>
      <w:r w:rsidR="00CB1E7A" w:rsidRPr="008E6D78">
        <w:rPr>
          <w:bCs/>
        </w:rPr>
        <w:t>…</w:t>
      </w:r>
    </w:p>
    <w:p w14:paraId="7852F5AA" w14:textId="77777777" w:rsidR="0060710A" w:rsidRPr="007E7463" w:rsidRDefault="0060710A" w:rsidP="00D8717E">
      <w:pPr>
        <w:tabs>
          <w:tab w:val="left" w:pos="-1014"/>
          <w:tab w:val="left" w:pos="-720"/>
        </w:tabs>
        <w:autoSpaceDE w:val="0"/>
        <w:autoSpaceDN w:val="0"/>
        <w:adjustRightInd w:val="0"/>
        <w:spacing w:line="240" w:lineRule="atLeast"/>
        <w:ind w:left="567"/>
        <w:rPr>
          <w:bCs/>
          <w:u w:val="single"/>
        </w:rPr>
      </w:pPr>
    </w:p>
    <w:p w14:paraId="686BC16B" w14:textId="5E1D34F1" w:rsidR="00314634" w:rsidRPr="007E7463" w:rsidRDefault="00314634" w:rsidP="00D8717E">
      <w:pPr>
        <w:tabs>
          <w:tab w:val="left" w:pos="-1014"/>
          <w:tab w:val="left" w:pos="-720"/>
        </w:tabs>
        <w:autoSpaceDE w:val="0"/>
        <w:autoSpaceDN w:val="0"/>
        <w:adjustRightInd w:val="0"/>
        <w:spacing w:line="240" w:lineRule="atLeast"/>
        <w:ind w:left="567"/>
        <w:rPr>
          <w:bCs/>
        </w:rPr>
      </w:pPr>
      <w:r w:rsidRPr="007E7463">
        <w:rPr>
          <w:bCs/>
        </w:rPr>
        <w:t>Número máximo de lotes a que los empresarios podrán licitar</w:t>
      </w:r>
      <w:r w:rsidR="00C00984" w:rsidRPr="007E7463">
        <w:rPr>
          <w:bCs/>
        </w:rPr>
        <w:t>:</w:t>
      </w:r>
      <w:r w:rsidR="008411E9">
        <w:rPr>
          <w:bCs/>
        </w:rPr>
        <w:t xml:space="preserve"> </w:t>
      </w:r>
      <w:r w:rsidR="008E6D78">
        <w:rPr>
          <w:bCs/>
        </w:rPr>
        <w:t>……………</w:t>
      </w:r>
      <w:r w:rsidR="003828B2">
        <w:rPr>
          <w:bCs/>
        </w:rPr>
        <w:t>……</w:t>
      </w:r>
      <w:proofErr w:type="gramStart"/>
      <w:r w:rsidR="00D8717E">
        <w:rPr>
          <w:bCs/>
        </w:rPr>
        <w:t>…….</w:t>
      </w:r>
      <w:proofErr w:type="gramEnd"/>
      <w:r w:rsidR="005156A2">
        <w:rPr>
          <w:bCs/>
        </w:rPr>
        <w:t>.</w:t>
      </w:r>
    </w:p>
    <w:p w14:paraId="6CEF6C1F" w14:textId="77777777" w:rsidR="00B40B04" w:rsidRPr="007E7463" w:rsidRDefault="001D4721" w:rsidP="00D8717E">
      <w:pPr>
        <w:tabs>
          <w:tab w:val="left" w:pos="-1014"/>
          <w:tab w:val="left" w:pos="-720"/>
        </w:tabs>
        <w:autoSpaceDE w:val="0"/>
        <w:autoSpaceDN w:val="0"/>
        <w:adjustRightInd w:val="0"/>
        <w:spacing w:line="240" w:lineRule="atLeast"/>
        <w:ind w:left="567"/>
        <w:rPr>
          <w:bCs/>
        </w:rPr>
      </w:pPr>
      <w:r w:rsidRPr="007E7463">
        <w:rPr>
          <w:bCs/>
        </w:rPr>
        <w:tab/>
      </w:r>
    </w:p>
    <w:p w14:paraId="105A9B4C" w14:textId="0577C069" w:rsidR="001D4721" w:rsidRPr="007E7463" w:rsidRDefault="001D4721" w:rsidP="00D8717E">
      <w:pPr>
        <w:tabs>
          <w:tab w:val="left" w:pos="-1014"/>
          <w:tab w:val="left" w:pos="-720"/>
        </w:tabs>
        <w:autoSpaceDE w:val="0"/>
        <w:autoSpaceDN w:val="0"/>
        <w:adjustRightInd w:val="0"/>
        <w:spacing w:line="240" w:lineRule="atLeast"/>
        <w:ind w:left="567"/>
        <w:rPr>
          <w:bCs/>
        </w:rPr>
      </w:pPr>
      <w:r w:rsidRPr="007E7463">
        <w:rPr>
          <w:bCs/>
        </w:rPr>
        <w:t xml:space="preserve">Número máximo de lotes a adjudicar a cada </w:t>
      </w:r>
      <w:r w:rsidR="007959C5" w:rsidRPr="007E7463">
        <w:rPr>
          <w:bCs/>
        </w:rPr>
        <w:t>licitador:</w:t>
      </w:r>
      <w:r w:rsidR="007959C5">
        <w:rPr>
          <w:bCs/>
        </w:rPr>
        <w:t xml:space="preserve"> …</w:t>
      </w:r>
      <w:r w:rsidR="008E6D78">
        <w:rPr>
          <w:bCs/>
        </w:rPr>
        <w:t>………………………</w:t>
      </w:r>
      <w:r w:rsidR="00D8717E">
        <w:rPr>
          <w:bCs/>
        </w:rPr>
        <w:t>……</w:t>
      </w:r>
      <w:r w:rsidR="005156A2">
        <w:rPr>
          <w:bCs/>
        </w:rPr>
        <w:t>…</w:t>
      </w:r>
    </w:p>
    <w:p w14:paraId="7F0474EB" w14:textId="77777777" w:rsidR="001D4721" w:rsidRPr="007E7463" w:rsidRDefault="001D4721" w:rsidP="00D8717E">
      <w:pPr>
        <w:tabs>
          <w:tab w:val="left" w:pos="-1014"/>
          <w:tab w:val="left" w:pos="-720"/>
        </w:tabs>
        <w:autoSpaceDE w:val="0"/>
        <w:autoSpaceDN w:val="0"/>
        <w:adjustRightInd w:val="0"/>
        <w:spacing w:line="240" w:lineRule="atLeast"/>
        <w:ind w:left="567"/>
        <w:rPr>
          <w:bCs/>
        </w:rPr>
      </w:pPr>
    </w:p>
    <w:p w14:paraId="41E30896" w14:textId="77777777" w:rsidR="00422AE9" w:rsidRPr="007E7463" w:rsidRDefault="00422AE9" w:rsidP="00D8717E">
      <w:pPr>
        <w:tabs>
          <w:tab w:val="left" w:pos="-1014"/>
          <w:tab w:val="left" w:pos="-720"/>
        </w:tabs>
        <w:autoSpaceDE w:val="0"/>
        <w:autoSpaceDN w:val="0"/>
        <w:adjustRightInd w:val="0"/>
        <w:spacing w:line="240" w:lineRule="atLeast"/>
        <w:ind w:left="567"/>
        <w:rPr>
          <w:bCs/>
        </w:rPr>
      </w:pPr>
      <w:r w:rsidRPr="007E7463">
        <w:rPr>
          <w:bCs/>
        </w:rPr>
        <w:t>Normas a aplicar en el supuesto de que el licitador pueda resultar adjudicatario de un número de lotes que exceda del límite indicado en el párrafo anterior:</w:t>
      </w:r>
    </w:p>
    <w:p w14:paraId="3DCD361D" w14:textId="388EAB7A" w:rsidR="00422AE9" w:rsidRPr="007E7463" w:rsidRDefault="008E6D78" w:rsidP="00D8717E">
      <w:pPr>
        <w:tabs>
          <w:tab w:val="left" w:pos="-1014"/>
          <w:tab w:val="left" w:pos="-720"/>
        </w:tabs>
        <w:autoSpaceDE w:val="0"/>
        <w:autoSpaceDN w:val="0"/>
        <w:adjustRightInd w:val="0"/>
        <w:spacing w:line="240" w:lineRule="atLeast"/>
        <w:ind w:left="567"/>
        <w:rPr>
          <w:bCs/>
        </w:rPr>
      </w:pPr>
      <w:r>
        <w:rPr>
          <w:bCs/>
        </w:rPr>
        <w:t>…………………………………………………………………………………………..</w:t>
      </w:r>
    </w:p>
    <w:p w14:paraId="04A1C54A" w14:textId="7B727830" w:rsidR="00422AE9" w:rsidRPr="007E7463" w:rsidRDefault="00422AE9" w:rsidP="00D8717E">
      <w:pPr>
        <w:tabs>
          <w:tab w:val="left" w:pos="-1014"/>
          <w:tab w:val="left" w:pos="-720"/>
        </w:tabs>
        <w:autoSpaceDE w:val="0"/>
        <w:autoSpaceDN w:val="0"/>
        <w:adjustRightInd w:val="0"/>
        <w:spacing w:line="240" w:lineRule="atLeast"/>
        <w:ind w:left="567"/>
        <w:rPr>
          <w:bCs/>
        </w:rPr>
      </w:pPr>
      <w:r w:rsidRPr="007E7463">
        <w:rPr>
          <w:bCs/>
        </w:rPr>
        <w:t>Admisión de ofertas integradoras: [</w:t>
      </w:r>
      <w:r w:rsidR="00A13917" w:rsidRPr="007E7463">
        <w:rPr>
          <w:bCs/>
        </w:rPr>
        <w:t>SÍ</w:t>
      </w:r>
      <w:r w:rsidRPr="007E7463">
        <w:rPr>
          <w:bCs/>
        </w:rPr>
        <w:t>] / [</w:t>
      </w:r>
      <w:r w:rsidR="00A13917" w:rsidRPr="007E7463">
        <w:rPr>
          <w:bCs/>
        </w:rPr>
        <w:t>NO</w:t>
      </w:r>
      <w:r w:rsidRPr="007E7463">
        <w:rPr>
          <w:bCs/>
        </w:rPr>
        <w:t xml:space="preserve">] </w:t>
      </w:r>
      <w:r w:rsidRPr="007E7463">
        <w:rPr>
          <w:rStyle w:val="Refdenotaalpie"/>
          <w:bCs/>
        </w:rPr>
        <w:footnoteReference w:id="5"/>
      </w:r>
    </w:p>
    <w:p w14:paraId="4D1A57B0" w14:textId="77777777" w:rsidR="00422AE9" w:rsidRPr="007E7463" w:rsidRDefault="00422AE9" w:rsidP="00D8717E">
      <w:pPr>
        <w:tabs>
          <w:tab w:val="left" w:pos="-1014"/>
          <w:tab w:val="left" w:pos="-720"/>
        </w:tabs>
        <w:autoSpaceDE w:val="0"/>
        <w:autoSpaceDN w:val="0"/>
        <w:adjustRightInd w:val="0"/>
        <w:spacing w:line="240" w:lineRule="atLeast"/>
        <w:ind w:left="567"/>
        <w:rPr>
          <w:bCs/>
        </w:rPr>
      </w:pPr>
    </w:p>
    <w:p w14:paraId="06A2D06F" w14:textId="7179B302" w:rsidR="00422AE9" w:rsidRPr="007E7463" w:rsidRDefault="00422AE9" w:rsidP="00D8717E">
      <w:pPr>
        <w:tabs>
          <w:tab w:val="left" w:pos="-1014"/>
          <w:tab w:val="left" w:pos="-720"/>
        </w:tabs>
        <w:autoSpaceDE w:val="0"/>
        <w:autoSpaceDN w:val="0"/>
        <w:adjustRightInd w:val="0"/>
        <w:spacing w:line="240" w:lineRule="atLeast"/>
        <w:ind w:left="567"/>
        <w:rPr>
          <w:bCs/>
        </w:rPr>
      </w:pPr>
      <w:r w:rsidRPr="007E7463">
        <w:rPr>
          <w:bCs/>
          <w:i/>
          <w:iCs/>
        </w:rPr>
        <w:t>(</w:t>
      </w:r>
      <w:r w:rsidRPr="007E7463">
        <w:rPr>
          <w:bCs/>
          <w:i/>
          <w:iCs/>
          <w:sz w:val="20"/>
          <w:szCs w:val="20"/>
        </w:rPr>
        <w:t>En caso afirmativo</w:t>
      </w:r>
      <w:r w:rsidRPr="007E7463">
        <w:rPr>
          <w:bCs/>
          <w:i/>
          <w:iCs/>
        </w:rPr>
        <w:t>)</w:t>
      </w:r>
      <w:r w:rsidRPr="007E7463">
        <w:rPr>
          <w:bCs/>
          <w:iCs/>
        </w:rPr>
        <w:t xml:space="preserve"> Combinaciones admitidas:</w:t>
      </w:r>
      <w:r w:rsidR="003828B2">
        <w:rPr>
          <w:bCs/>
          <w:iCs/>
        </w:rPr>
        <w:t xml:space="preserve"> ………………………………………….</w:t>
      </w:r>
    </w:p>
    <w:p w14:paraId="69FB37A9" w14:textId="1CDA4BB6" w:rsidR="00314634" w:rsidRPr="007E7463" w:rsidRDefault="00314634" w:rsidP="00D8717E">
      <w:pPr>
        <w:tabs>
          <w:tab w:val="left" w:pos="-1014"/>
          <w:tab w:val="left" w:pos="-720"/>
        </w:tabs>
        <w:autoSpaceDE w:val="0"/>
        <w:autoSpaceDN w:val="0"/>
        <w:adjustRightInd w:val="0"/>
        <w:spacing w:line="240" w:lineRule="atLeast"/>
        <w:ind w:left="567"/>
        <w:rPr>
          <w:bCs/>
        </w:rPr>
      </w:pPr>
    </w:p>
    <w:p w14:paraId="65933665" w14:textId="64D55161" w:rsidR="00314634" w:rsidRPr="007E7463" w:rsidRDefault="00314634" w:rsidP="00D8717E">
      <w:pPr>
        <w:tabs>
          <w:tab w:val="left" w:pos="-1014"/>
          <w:tab w:val="left" w:pos="-720"/>
        </w:tabs>
        <w:autoSpaceDE w:val="0"/>
        <w:autoSpaceDN w:val="0"/>
        <w:adjustRightInd w:val="0"/>
        <w:spacing w:line="240" w:lineRule="atLeast"/>
        <w:ind w:left="567"/>
        <w:rPr>
          <w:bCs/>
        </w:rPr>
      </w:pPr>
      <w:r w:rsidRPr="007E7463">
        <w:rPr>
          <w:bCs/>
        </w:rPr>
        <w:t>Ampliación a un número mayor de unidades por la baja de adjudicación: [</w:t>
      </w:r>
      <w:r w:rsidR="00A13917" w:rsidRPr="007E7463">
        <w:rPr>
          <w:bCs/>
        </w:rPr>
        <w:t>SÍ</w:t>
      </w:r>
      <w:r w:rsidRPr="007E7463">
        <w:rPr>
          <w:bCs/>
        </w:rPr>
        <w:t>] / [</w:t>
      </w:r>
      <w:r w:rsidR="00A13917" w:rsidRPr="007E7463">
        <w:rPr>
          <w:bCs/>
        </w:rPr>
        <w:t>NO</w:t>
      </w:r>
      <w:r w:rsidRPr="007E7463">
        <w:rPr>
          <w:bCs/>
        </w:rPr>
        <w:t>]</w:t>
      </w:r>
    </w:p>
    <w:p w14:paraId="68161D01" w14:textId="77777777" w:rsidR="00A358E3" w:rsidRPr="007E7463" w:rsidRDefault="00A358E3" w:rsidP="00D8717E">
      <w:pPr>
        <w:tabs>
          <w:tab w:val="left" w:pos="-1014"/>
          <w:tab w:val="left" w:pos="-720"/>
        </w:tabs>
        <w:autoSpaceDE w:val="0"/>
        <w:autoSpaceDN w:val="0"/>
        <w:adjustRightInd w:val="0"/>
        <w:spacing w:line="240" w:lineRule="atLeast"/>
        <w:ind w:left="567"/>
        <w:rPr>
          <w:bCs/>
        </w:rPr>
      </w:pPr>
    </w:p>
    <w:p w14:paraId="61C45EA8" w14:textId="77777777" w:rsidR="00240178" w:rsidRPr="007E7463" w:rsidRDefault="00240178" w:rsidP="00D8717E">
      <w:pPr>
        <w:tabs>
          <w:tab w:val="left" w:pos="-1014"/>
          <w:tab w:val="left" w:pos="-720"/>
        </w:tabs>
        <w:autoSpaceDE w:val="0"/>
        <w:autoSpaceDN w:val="0"/>
        <w:adjustRightInd w:val="0"/>
        <w:spacing w:line="240" w:lineRule="atLeast"/>
        <w:ind w:left="567"/>
        <w:rPr>
          <w:bCs/>
        </w:rPr>
      </w:pPr>
      <w:r w:rsidRPr="007E7463">
        <w:rPr>
          <w:bCs/>
        </w:rPr>
        <w:t>Contrato/lote reservado a Centro Especial de Empleo de iniciativa social: [SÍ] / [NO]</w:t>
      </w:r>
    </w:p>
    <w:p w14:paraId="7D0E6651" w14:textId="36D215CA" w:rsidR="00240178" w:rsidRPr="007E7463" w:rsidRDefault="00240178" w:rsidP="00D8717E">
      <w:pPr>
        <w:tabs>
          <w:tab w:val="left" w:pos="-1014"/>
          <w:tab w:val="left" w:pos="-720"/>
        </w:tabs>
        <w:autoSpaceDE w:val="0"/>
        <w:autoSpaceDN w:val="0"/>
        <w:adjustRightInd w:val="0"/>
        <w:spacing w:line="240" w:lineRule="atLeast"/>
        <w:ind w:left="567"/>
        <w:rPr>
          <w:bCs/>
        </w:rPr>
      </w:pPr>
      <w:r w:rsidRPr="007E7463">
        <w:rPr>
          <w:bCs/>
        </w:rPr>
        <w:t xml:space="preserve">En su caso, lotes </w:t>
      </w:r>
      <w:r w:rsidR="00F6724A" w:rsidRPr="007E7463">
        <w:rPr>
          <w:bCs/>
        </w:rPr>
        <w:t>reservados:</w:t>
      </w:r>
      <w:r w:rsidR="00F6724A">
        <w:rPr>
          <w:bCs/>
        </w:rPr>
        <w:t xml:space="preserve"> ………...</w:t>
      </w:r>
      <w:r w:rsidR="002E1B5E">
        <w:rPr>
          <w:bCs/>
        </w:rPr>
        <w:t>………………………………………………….</w:t>
      </w:r>
    </w:p>
    <w:p w14:paraId="2C782770" w14:textId="77777777" w:rsidR="00240178" w:rsidRPr="007E7463" w:rsidRDefault="00240178" w:rsidP="00D8717E">
      <w:pPr>
        <w:tabs>
          <w:tab w:val="left" w:pos="-1014"/>
          <w:tab w:val="left" w:pos="-720"/>
        </w:tabs>
        <w:autoSpaceDE w:val="0"/>
        <w:autoSpaceDN w:val="0"/>
        <w:adjustRightInd w:val="0"/>
        <w:spacing w:line="240" w:lineRule="atLeast"/>
        <w:ind w:left="567"/>
        <w:rPr>
          <w:bCs/>
        </w:rPr>
      </w:pPr>
    </w:p>
    <w:p w14:paraId="188DD0D3" w14:textId="6E664FC2" w:rsidR="00240178" w:rsidRPr="007E7463" w:rsidRDefault="00240178" w:rsidP="00D8717E">
      <w:pPr>
        <w:tabs>
          <w:tab w:val="left" w:pos="-1014"/>
          <w:tab w:val="left" w:pos="-720"/>
        </w:tabs>
        <w:autoSpaceDE w:val="0"/>
        <w:autoSpaceDN w:val="0"/>
        <w:adjustRightInd w:val="0"/>
        <w:spacing w:line="240" w:lineRule="atLeast"/>
        <w:ind w:left="567"/>
        <w:rPr>
          <w:bCs/>
        </w:rPr>
      </w:pPr>
      <w:r w:rsidRPr="007E7463">
        <w:rPr>
          <w:bCs/>
        </w:rPr>
        <w:t xml:space="preserve">Contrato/lote reservado </w:t>
      </w:r>
      <w:r w:rsidR="00A13917" w:rsidRPr="007E7463">
        <w:rPr>
          <w:bCs/>
        </w:rPr>
        <w:t xml:space="preserve">a </w:t>
      </w:r>
      <w:r w:rsidRPr="007E7463">
        <w:rPr>
          <w:bCs/>
        </w:rPr>
        <w:t>Empresas de Inserción: [SÍ] / [NO]</w:t>
      </w:r>
    </w:p>
    <w:p w14:paraId="3CBACA0F" w14:textId="7A5AA27D" w:rsidR="00240178" w:rsidRPr="007E7463" w:rsidRDefault="00240178" w:rsidP="00D8717E">
      <w:pPr>
        <w:tabs>
          <w:tab w:val="left" w:pos="-1014"/>
          <w:tab w:val="left" w:pos="-720"/>
        </w:tabs>
        <w:autoSpaceDE w:val="0"/>
        <w:autoSpaceDN w:val="0"/>
        <w:adjustRightInd w:val="0"/>
        <w:spacing w:line="240" w:lineRule="atLeast"/>
        <w:ind w:left="567"/>
        <w:rPr>
          <w:bCs/>
        </w:rPr>
      </w:pPr>
      <w:r w:rsidRPr="007E7463">
        <w:rPr>
          <w:bCs/>
        </w:rPr>
        <w:t>En su caso, lotes reservados:</w:t>
      </w:r>
      <w:r w:rsidR="00F6724A">
        <w:rPr>
          <w:bCs/>
        </w:rPr>
        <w:t xml:space="preserve"> </w:t>
      </w:r>
      <w:r w:rsidR="002E1B5E">
        <w:rPr>
          <w:bCs/>
        </w:rPr>
        <w:t>…………………………………………………</w:t>
      </w:r>
      <w:r w:rsidR="007959C5">
        <w:rPr>
          <w:bCs/>
        </w:rPr>
        <w:t>……</w:t>
      </w:r>
      <w:r w:rsidR="002E1B5E">
        <w:rPr>
          <w:bCs/>
        </w:rPr>
        <w:t>….</w:t>
      </w:r>
    </w:p>
    <w:p w14:paraId="0F2BE05E" w14:textId="77777777" w:rsidR="00A358E3" w:rsidRPr="007E7463" w:rsidRDefault="00A358E3" w:rsidP="00D8717E">
      <w:pPr>
        <w:tabs>
          <w:tab w:val="left" w:pos="-1014"/>
          <w:tab w:val="left" w:pos="-720"/>
        </w:tabs>
        <w:autoSpaceDE w:val="0"/>
        <w:autoSpaceDN w:val="0"/>
        <w:adjustRightInd w:val="0"/>
        <w:spacing w:line="240" w:lineRule="atLeast"/>
        <w:ind w:left="567"/>
        <w:rPr>
          <w:bCs/>
        </w:rPr>
      </w:pPr>
    </w:p>
    <w:p w14:paraId="3D60935F" w14:textId="1F84F855" w:rsidR="00314634" w:rsidRPr="007E7463" w:rsidRDefault="00314634" w:rsidP="00D8717E">
      <w:pPr>
        <w:widowControl w:val="0"/>
        <w:suppressAutoHyphens/>
        <w:autoSpaceDE w:val="0"/>
        <w:autoSpaceDN w:val="0"/>
        <w:adjustRightInd w:val="0"/>
        <w:ind w:left="567" w:hanging="567"/>
        <w:rPr>
          <w:b/>
          <w:spacing w:val="-3"/>
        </w:rPr>
      </w:pPr>
      <w:r w:rsidRPr="007E7463">
        <w:rPr>
          <w:b/>
          <w:spacing w:val="-3"/>
        </w:rPr>
        <w:t>2.-</w:t>
      </w:r>
      <w:r w:rsidR="00D8717E">
        <w:rPr>
          <w:b/>
          <w:spacing w:val="-3"/>
        </w:rPr>
        <w:tab/>
      </w:r>
      <w:r w:rsidRPr="007E7463">
        <w:rPr>
          <w:b/>
          <w:spacing w:val="-3"/>
        </w:rPr>
        <w:t>Órganos administrativos.</w:t>
      </w:r>
    </w:p>
    <w:p w14:paraId="3D0288AB" w14:textId="77777777" w:rsidR="00314634" w:rsidRPr="007E7463" w:rsidRDefault="00314634" w:rsidP="00314634">
      <w:pPr>
        <w:widowControl w:val="0"/>
        <w:suppressAutoHyphens/>
        <w:autoSpaceDE w:val="0"/>
        <w:autoSpaceDN w:val="0"/>
        <w:adjustRightInd w:val="0"/>
        <w:rPr>
          <w:b/>
          <w:spacing w:val="-3"/>
        </w:rPr>
      </w:pPr>
    </w:p>
    <w:tbl>
      <w:tblPr>
        <w:tblW w:w="0" w:type="auto"/>
        <w:tblInd w:w="360" w:type="dxa"/>
        <w:tblCellMar>
          <w:left w:w="0" w:type="dxa"/>
          <w:right w:w="0" w:type="dxa"/>
        </w:tblCellMar>
        <w:tblLook w:val="04A0" w:firstRow="1" w:lastRow="0" w:firstColumn="1" w:lastColumn="0" w:noHBand="0" w:noVBand="1"/>
      </w:tblPr>
      <w:tblGrid>
        <w:gridCol w:w="2110"/>
        <w:gridCol w:w="6524"/>
      </w:tblGrid>
      <w:tr w:rsidR="007E7463" w:rsidRPr="007E7463" w14:paraId="68BAAC3D" w14:textId="77777777" w:rsidTr="00422AE9">
        <w:tc>
          <w:tcPr>
            <w:tcW w:w="8634" w:type="dxa"/>
            <w:gridSpan w:val="2"/>
            <w:tcBorders>
              <w:top w:val="single" w:sz="12" w:space="0" w:color="000000"/>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14:paraId="2541CF4E" w14:textId="77777777" w:rsidR="00126096" w:rsidRPr="007E7463" w:rsidRDefault="00126096">
            <w:pPr>
              <w:jc w:val="center"/>
              <w:rPr>
                <w:rFonts w:eastAsia="Calibri"/>
                <w:b/>
                <w:bCs/>
                <w:sz w:val="22"/>
                <w:szCs w:val="22"/>
              </w:rPr>
            </w:pPr>
            <w:r w:rsidRPr="007E7463">
              <w:rPr>
                <w:b/>
                <w:bCs/>
              </w:rPr>
              <w:t>ÓRGANO GESTOR: ÓRGANO DE CONTRATACIÓN</w:t>
            </w:r>
          </w:p>
        </w:tc>
      </w:tr>
      <w:tr w:rsidR="007E7463" w:rsidRPr="007E7463" w14:paraId="645647A7" w14:textId="77777777" w:rsidTr="00422AE9">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5C6E963F" w14:textId="77777777" w:rsidR="00126096" w:rsidRPr="007E7463" w:rsidRDefault="00126096">
            <w:pPr>
              <w:rPr>
                <w:rFonts w:eastAsia="Calibri"/>
                <w:sz w:val="22"/>
                <w:szCs w:val="22"/>
              </w:rPr>
            </w:pPr>
            <w:r w:rsidRPr="007E7463">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1986D2EB" w14:textId="77777777" w:rsidR="00126096" w:rsidRPr="007E7463" w:rsidRDefault="00126096">
            <w:pPr>
              <w:rPr>
                <w:rFonts w:eastAsia="Calibri"/>
                <w:sz w:val="22"/>
                <w:szCs w:val="22"/>
              </w:rPr>
            </w:pPr>
          </w:p>
        </w:tc>
      </w:tr>
      <w:tr w:rsidR="007E7463" w:rsidRPr="007E7463" w14:paraId="1BD36EBC" w14:textId="77777777" w:rsidTr="00422AE9">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5D07BA0B" w14:textId="77777777" w:rsidR="00126096" w:rsidRPr="007E7463" w:rsidRDefault="00126096">
            <w:pPr>
              <w:rPr>
                <w:rFonts w:eastAsia="Calibri"/>
                <w:sz w:val="22"/>
                <w:szCs w:val="22"/>
              </w:rPr>
            </w:pPr>
            <w:r w:rsidRPr="007E7463">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0C7912D0" w14:textId="77777777" w:rsidR="00126096" w:rsidRPr="007E7463" w:rsidRDefault="00126096">
            <w:pPr>
              <w:rPr>
                <w:rFonts w:eastAsia="Calibri"/>
                <w:sz w:val="22"/>
                <w:szCs w:val="22"/>
              </w:rPr>
            </w:pPr>
          </w:p>
        </w:tc>
      </w:tr>
      <w:tr w:rsidR="007E7463" w:rsidRPr="007E7463" w14:paraId="1143E835" w14:textId="77777777" w:rsidTr="00422AE9">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14:paraId="194BEC7B" w14:textId="77777777" w:rsidR="00126096" w:rsidRPr="007E7463" w:rsidRDefault="00126096">
            <w:pPr>
              <w:rPr>
                <w:rFonts w:eastAsia="Calibri"/>
                <w:sz w:val="22"/>
                <w:szCs w:val="22"/>
              </w:rPr>
            </w:pPr>
            <w:r w:rsidRPr="007E7463">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14:paraId="10BBD76B" w14:textId="77777777" w:rsidR="00126096" w:rsidRPr="007E7463" w:rsidRDefault="00126096">
            <w:pPr>
              <w:rPr>
                <w:rFonts w:eastAsia="Calibri"/>
                <w:sz w:val="22"/>
                <w:szCs w:val="22"/>
              </w:rPr>
            </w:pPr>
          </w:p>
        </w:tc>
      </w:tr>
      <w:tr w:rsidR="007E7463" w:rsidRPr="007E7463" w14:paraId="4E5F6827" w14:textId="77777777" w:rsidTr="00422AE9">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14:paraId="753005E7" w14:textId="77777777" w:rsidR="00126096" w:rsidRPr="007E7463" w:rsidRDefault="00126096">
            <w:pPr>
              <w:jc w:val="center"/>
              <w:rPr>
                <w:rFonts w:eastAsia="Calibri"/>
                <w:b/>
                <w:bCs/>
                <w:sz w:val="22"/>
                <w:szCs w:val="22"/>
              </w:rPr>
            </w:pPr>
            <w:r w:rsidRPr="007E7463">
              <w:rPr>
                <w:b/>
                <w:bCs/>
              </w:rPr>
              <w:t>UNIDAD TRAMITADORA: CENTRO DIRECTIVO PROMOTOR DEL CONTRATO</w:t>
            </w:r>
          </w:p>
        </w:tc>
      </w:tr>
      <w:tr w:rsidR="007E7463" w:rsidRPr="007E7463" w14:paraId="213B5022" w14:textId="77777777" w:rsidTr="00422AE9">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3D2B761C" w14:textId="77777777" w:rsidR="00126096" w:rsidRPr="007E7463" w:rsidRDefault="00126096">
            <w:pPr>
              <w:rPr>
                <w:rFonts w:eastAsia="Calibri"/>
                <w:sz w:val="22"/>
                <w:szCs w:val="22"/>
              </w:rPr>
            </w:pPr>
            <w:r w:rsidRPr="007E7463">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475EF720" w14:textId="77777777" w:rsidR="00126096" w:rsidRPr="007E7463" w:rsidRDefault="00126096">
            <w:pPr>
              <w:rPr>
                <w:rFonts w:eastAsia="Calibri"/>
                <w:sz w:val="22"/>
                <w:szCs w:val="22"/>
              </w:rPr>
            </w:pPr>
          </w:p>
        </w:tc>
      </w:tr>
      <w:tr w:rsidR="007E7463" w:rsidRPr="007E7463" w14:paraId="26CBC9CC" w14:textId="77777777" w:rsidTr="00422AE9">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7B7DE318" w14:textId="77777777" w:rsidR="00126096" w:rsidRPr="007E7463" w:rsidRDefault="00126096">
            <w:pPr>
              <w:rPr>
                <w:rFonts w:eastAsia="Calibri"/>
                <w:sz w:val="22"/>
                <w:szCs w:val="22"/>
              </w:rPr>
            </w:pPr>
            <w:r w:rsidRPr="007E7463">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277DF925" w14:textId="77777777" w:rsidR="00126096" w:rsidRPr="007E7463" w:rsidRDefault="00126096">
            <w:pPr>
              <w:rPr>
                <w:rFonts w:eastAsia="Calibri"/>
                <w:sz w:val="22"/>
                <w:szCs w:val="22"/>
              </w:rPr>
            </w:pPr>
          </w:p>
        </w:tc>
      </w:tr>
      <w:tr w:rsidR="007E7463" w:rsidRPr="007E7463" w14:paraId="4E73D279" w14:textId="77777777" w:rsidTr="00422AE9">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73096A47" w14:textId="77777777" w:rsidR="00F7295D" w:rsidRPr="007E7463" w:rsidRDefault="00F7295D">
            <w:r w:rsidRPr="007E7463">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14:paraId="4B3F1775" w14:textId="77777777" w:rsidR="00F7295D" w:rsidRPr="007E7463" w:rsidRDefault="00F7295D">
            <w:pPr>
              <w:rPr>
                <w:rFonts w:eastAsia="Calibri"/>
                <w:sz w:val="22"/>
                <w:szCs w:val="22"/>
              </w:rPr>
            </w:pPr>
          </w:p>
        </w:tc>
      </w:tr>
      <w:tr w:rsidR="007E7463" w:rsidRPr="007E7463" w14:paraId="57B6D422" w14:textId="77777777" w:rsidTr="00422AE9">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14:paraId="4C5E462C" w14:textId="77777777" w:rsidR="00126096" w:rsidRPr="007E7463" w:rsidRDefault="00126096">
            <w:pPr>
              <w:jc w:val="center"/>
              <w:rPr>
                <w:rFonts w:eastAsia="Calibri"/>
                <w:b/>
                <w:bCs/>
                <w:sz w:val="22"/>
                <w:szCs w:val="22"/>
              </w:rPr>
            </w:pPr>
            <w:r w:rsidRPr="007E7463">
              <w:rPr>
                <w:b/>
                <w:bCs/>
              </w:rPr>
              <w:t>OFICINA CONTABLE: ÓRGANO QUE TIENE ATRIBUIDA LA FUNCIÓN DE CONTABILIDAD</w:t>
            </w:r>
          </w:p>
        </w:tc>
      </w:tr>
      <w:tr w:rsidR="007E7463" w:rsidRPr="007E7463" w14:paraId="48049317" w14:textId="77777777" w:rsidTr="00422AE9">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1BF50780" w14:textId="77777777" w:rsidR="00126096" w:rsidRPr="007E7463" w:rsidRDefault="00126096">
            <w:pPr>
              <w:rPr>
                <w:rFonts w:eastAsia="Calibri"/>
                <w:sz w:val="22"/>
                <w:szCs w:val="22"/>
              </w:rPr>
            </w:pPr>
            <w:r w:rsidRPr="007E7463">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222D899A" w14:textId="77777777" w:rsidR="00126096" w:rsidRPr="007E7463" w:rsidRDefault="00126096">
            <w:pPr>
              <w:rPr>
                <w:rFonts w:eastAsia="Calibri"/>
                <w:sz w:val="22"/>
                <w:szCs w:val="22"/>
              </w:rPr>
            </w:pPr>
          </w:p>
        </w:tc>
      </w:tr>
      <w:tr w:rsidR="007E7463" w:rsidRPr="007E7463" w14:paraId="3E843BE8" w14:textId="77777777" w:rsidTr="00422AE9">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728BB165" w14:textId="77777777" w:rsidR="00126096" w:rsidRPr="007E7463" w:rsidRDefault="00126096">
            <w:pPr>
              <w:rPr>
                <w:rFonts w:eastAsia="Calibri"/>
                <w:sz w:val="22"/>
                <w:szCs w:val="22"/>
              </w:rPr>
            </w:pPr>
            <w:r w:rsidRPr="007E7463">
              <w:lastRenderedPageBreak/>
              <w:t>CÓDIGO DIR3</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742159F0" w14:textId="77777777" w:rsidR="00126096" w:rsidRPr="007E7463" w:rsidRDefault="00126096">
            <w:pPr>
              <w:rPr>
                <w:rFonts w:eastAsia="Calibri"/>
                <w:sz w:val="22"/>
                <w:szCs w:val="22"/>
              </w:rPr>
            </w:pPr>
          </w:p>
        </w:tc>
      </w:tr>
      <w:tr w:rsidR="007E7463" w:rsidRPr="007E7463" w14:paraId="298E56FD" w14:textId="77777777" w:rsidTr="00422AE9">
        <w:tc>
          <w:tcPr>
            <w:tcW w:w="2110" w:type="dxa"/>
            <w:tcBorders>
              <w:top w:val="single" w:sz="8" w:space="0" w:color="000000"/>
              <w:left w:val="single" w:sz="12" w:space="0" w:color="000000"/>
              <w:bottom w:val="single" w:sz="12" w:space="0" w:color="000000"/>
              <w:right w:val="single" w:sz="8" w:space="0" w:color="000000"/>
            </w:tcBorders>
            <w:tcMar>
              <w:top w:w="0" w:type="dxa"/>
              <w:left w:w="108" w:type="dxa"/>
              <w:bottom w:w="0" w:type="dxa"/>
              <w:right w:w="108" w:type="dxa"/>
            </w:tcMar>
            <w:hideMark/>
          </w:tcPr>
          <w:p w14:paraId="71FB0686" w14:textId="77777777" w:rsidR="00F7295D" w:rsidRPr="007E7463" w:rsidRDefault="00F7295D">
            <w:r w:rsidRPr="007E7463">
              <w:t>DIRECCIÓN POSTAL</w:t>
            </w:r>
          </w:p>
        </w:tc>
        <w:tc>
          <w:tcPr>
            <w:tcW w:w="6524" w:type="dxa"/>
            <w:tcBorders>
              <w:top w:val="single" w:sz="8" w:space="0" w:color="000000"/>
              <w:left w:val="nil"/>
              <w:bottom w:val="single" w:sz="12" w:space="0" w:color="000000"/>
              <w:right w:val="single" w:sz="12" w:space="0" w:color="000000"/>
            </w:tcBorders>
            <w:tcMar>
              <w:top w:w="0" w:type="dxa"/>
              <w:left w:w="108" w:type="dxa"/>
              <w:bottom w:w="0" w:type="dxa"/>
              <w:right w:w="108" w:type="dxa"/>
            </w:tcMar>
          </w:tcPr>
          <w:p w14:paraId="46363B50" w14:textId="77777777" w:rsidR="00F7295D" w:rsidRPr="007E7463" w:rsidRDefault="00F7295D">
            <w:pPr>
              <w:rPr>
                <w:rFonts w:eastAsia="Calibri"/>
                <w:sz w:val="22"/>
                <w:szCs w:val="22"/>
              </w:rPr>
            </w:pPr>
          </w:p>
        </w:tc>
      </w:tr>
      <w:tr w:rsidR="007E7463" w:rsidRPr="007E7463" w14:paraId="61344950" w14:textId="77777777" w:rsidTr="00422AE9">
        <w:tc>
          <w:tcPr>
            <w:tcW w:w="8634" w:type="dxa"/>
            <w:gridSpan w:val="2"/>
            <w:tcBorders>
              <w:top w:val="nil"/>
              <w:left w:val="single" w:sz="12" w:space="0" w:color="000000"/>
              <w:bottom w:val="single" w:sz="12" w:space="0" w:color="000000"/>
              <w:right w:val="single" w:sz="12" w:space="0" w:color="000000"/>
            </w:tcBorders>
            <w:shd w:val="clear" w:color="auto" w:fill="DDD9C3"/>
            <w:tcMar>
              <w:top w:w="0" w:type="dxa"/>
              <w:left w:w="108" w:type="dxa"/>
              <w:bottom w:w="0" w:type="dxa"/>
              <w:right w:w="108" w:type="dxa"/>
            </w:tcMar>
            <w:hideMark/>
          </w:tcPr>
          <w:p w14:paraId="54ABE31A" w14:textId="77777777" w:rsidR="00126096" w:rsidRPr="007E7463" w:rsidRDefault="00126096">
            <w:pPr>
              <w:jc w:val="center"/>
              <w:rPr>
                <w:rFonts w:eastAsia="Calibri"/>
                <w:b/>
                <w:bCs/>
                <w:caps/>
                <w:sz w:val="22"/>
                <w:szCs w:val="22"/>
              </w:rPr>
            </w:pPr>
            <w:r w:rsidRPr="007E7463">
              <w:rPr>
                <w:b/>
                <w:bCs/>
                <w:caps/>
              </w:rPr>
              <w:t>Órgano destinatario del objeto del contrato</w:t>
            </w:r>
          </w:p>
        </w:tc>
      </w:tr>
      <w:tr w:rsidR="007E7463" w:rsidRPr="007E7463" w14:paraId="767DE687" w14:textId="77777777" w:rsidTr="00422AE9">
        <w:tc>
          <w:tcPr>
            <w:tcW w:w="2110" w:type="dxa"/>
            <w:tcBorders>
              <w:top w:val="nil"/>
              <w:left w:val="single" w:sz="12" w:space="0" w:color="000000"/>
              <w:bottom w:val="single" w:sz="8" w:space="0" w:color="000000"/>
              <w:right w:val="single" w:sz="8" w:space="0" w:color="000000"/>
            </w:tcBorders>
            <w:tcMar>
              <w:top w:w="0" w:type="dxa"/>
              <w:left w:w="108" w:type="dxa"/>
              <w:bottom w:w="0" w:type="dxa"/>
              <w:right w:w="108" w:type="dxa"/>
            </w:tcMar>
            <w:hideMark/>
          </w:tcPr>
          <w:p w14:paraId="2DED7F58" w14:textId="77777777" w:rsidR="00126096" w:rsidRPr="007E7463" w:rsidRDefault="00126096">
            <w:pPr>
              <w:rPr>
                <w:rFonts w:eastAsia="Calibri"/>
                <w:sz w:val="22"/>
                <w:szCs w:val="22"/>
              </w:rPr>
            </w:pPr>
            <w:r w:rsidRPr="007E7463">
              <w:t>DENOMINACIÓN</w:t>
            </w:r>
          </w:p>
        </w:tc>
        <w:tc>
          <w:tcPr>
            <w:tcW w:w="6524" w:type="dxa"/>
            <w:tcBorders>
              <w:top w:val="nil"/>
              <w:left w:val="nil"/>
              <w:bottom w:val="single" w:sz="8" w:space="0" w:color="000000"/>
              <w:right w:val="single" w:sz="12" w:space="0" w:color="000000"/>
            </w:tcBorders>
            <w:tcMar>
              <w:top w:w="0" w:type="dxa"/>
              <w:left w:w="108" w:type="dxa"/>
              <w:bottom w:w="0" w:type="dxa"/>
              <w:right w:w="108" w:type="dxa"/>
            </w:tcMar>
          </w:tcPr>
          <w:p w14:paraId="0B3B216C" w14:textId="77777777" w:rsidR="00126096" w:rsidRPr="007E7463" w:rsidRDefault="00126096">
            <w:pPr>
              <w:rPr>
                <w:rFonts w:eastAsia="Calibri"/>
                <w:sz w:val="22"/>
                <w:szCs w:val="22"/>
              </w:rPr>
            </w:pPr>
          </w:p>
        </w:tc>
      </w:tr>
      <w:tr w:rsidR="00126096" w:rsidRPr="007E7463" w14:paraId="148E2C7B" w14:textId="77777777" w:rsidTr="00422AE9">
        <w:tc>
          <w:tcPr>
            <w:tcW w:w="2110" w:type="dxa"/>
            <w:tcBorders>
              <w:top w:val="nil"/>
              <w:left w:val="single" w:sz="12" w:space="0" w:color="000000"/>
              <w:bottom w:val="single" w:sz="12" w:space="0" w:color="000000"/>
              <w:right w:val="single" w:sz="8" w:space="0" w:color="000000"/>
            </w:tcBorders>
            <w:tcMar>
              <w:top w:w="0" w:type="dxa"/>
              <w:left w:w="108" w:type="dxa"/>
              <w:bottom w:w="0" w:type="dxa"/>
              <w:right w:w="108" w:type="dxa"/>
            </w:tcMar>
            <w:hideMark/>
          </w:tcPr>
          <w:p w14:paraId="5701AF05" w14:textId="77777777" w:rsidR="00126096" w:rsidRPr="007E7463" w:rsidRDefault="00126096">
            <w:pPr>
              <w:rPr>
                <w:rFonts w:eastAsia="Calibri"/>
                <w:sz w:val="22"/>
                <w:szCs w:val="22"/>
              </w:rPr>
            </w:pPr>
            <w:r w:rsidRPr="007E7463">
              <w:t>DIRECCIÓN POSTAL</w:t>
            </w:r>
          </w:p>
        </w:tc>
        <w:tc>
          <w:tcPr>
            <w:tcW w:w="6524" w:type="dxa"/>
            <w:tcBorders>
              <w:top w:val="nil"/>
              <w:left w:val="nil"/>
              <w:bottom w:val="single" w:sz="12" w:space="0" w:color="000000"/>
              <w:right w:val="single" w:sz="12" w:space="0" w:color="000000"/>
            </w:tcBorders>
            <w:tcMar>
              <w:top w:w="0" w:type="dxa"/>
              <w:left w:w="108" w:type="dxa"/>
              <w:bottom w:w="0" w:type="dxa"/>
              <w:right w:w="108" w:type="dxa"/>
            </w:tcMar>
          </w:tcPr>
          <w:p w14:paraId="76A434E5" w14:textId="77777777" w:rsidR="00126096" w:rsidRPr="007E7463" w:rsidRDefault="00126096">
            <w:pPr>
              <w:rPr>
                <w:rFonts w:eastAsia="Calibri"/>
                <w:sz w:val="22"/>
                <w:szCs w:val="22"/>
              </w:rPr>
            </w:pPr>
          </w:p>
        </w:tc>
      </w:tr>
    </w:tbl>
    <w:p w14:paraId="16FBACEE" w14:textId="77777777" w:rsidR="00422AE9" w:rsidRPr="007E7463" w:rsidRDefault="00422AE9" w:rsidP="00D8717E">
      <w:pPr>
        <w:widowControl w:val="0"/>
        <w:suppressAutoHyphens/>
        <w:autoSpaceDE w:val="0"/>
        <w:autoSpaceDN w:val="0"/>
        <w:adjustRightInd w:val="0"/>
        <w:ind w:left="567"/>
        <w:rPr>
          <w:b/>
          <w:spacing w:val="-3"/>
        </w:rPr>
      </w:pPr>
    </w:p>
    <w:p w14:paraId="0E5CBE42" w14:textId="77777777" w:rsidR="00422AE9" w:rsidRPr="007E7463" w:rsidRDefault="00422AE9" w:rsidP="00D8717E">
      <w:pPr>
        <w:widowControl w:val="0"/>
        <w:suppressAutoHyphens/>
        <w:autoSpaceDE w:val="0"/>
        <w:autoSpaceDN w:val="0"/>
        <w:adjustRightInd w:val="0"/>
        <w:ind w:left="567"/>
        <w:rPr>
          <w:spacing w:val="-3"/>
        </w:rPr>
      </w:pPr>
      <w:r w:rsidRPr="007E7463">
        <w:rPr>
          <w:spacing w:val="-3"/>
        </w:rPr>
        <w:t>Unidad encargada del seguimiento y ejecución del contrato:</w:t>
      </w:r>
    </w:p>
    <w:p w14:paraId="2D4D24C1" w14:textId="35C96640" w:rsidR="00314634" w:rsidRDefault="002E1B5E" w:rsidP="00D8717E">
      <w:pPr>
        <w:widowControl w:val="0"/>
        <w:suppressAutoHyphens/>
        <w:autoSpaceDE w:val="0"/>
        <w:autoSpaceDN w:val="0"/>
        <w:adjustRightInd w:val="0"/>
        <w:ind w:left="567"/>
        <w:rPr>
          <w:spacing w:val="-3"/>
        </w:rPr>
      </w:pPr>
      <w:r w:rsidRPr="002E1B5E">
        <w:rPr>
          <w:spacing w:val="-3"/>
        </w:rPr>
        <w:t>……………………………………………………………………………………………</w:t>
      </w:r>
    </w:p>
    <w:p w14:paraId="085EC872" w14:textId="77777777" w:rsidR="00CE1ED8" w:rsidRPr="002E1B5E" w:rsidRDefault="00CE1ED8" w:rsidP="00314634">
      <w:pPr>
        <w:widowControl w:val="0"/>
        <w:suppressAutoHyphens/>
        <w:autoSpaceDE w:val="0"/>
        <w:autoSpaceDN w:val="0"/>
        <w:adjustRightInd w:val="0"/>
        <w:rPr>
          <w:spacing w:val="-3"/>
        </w:rPr>
      </w:pPr>
    </w:p>
    <w:p w14:paraId="0387D131" w14:textId="77777777" w:rsidR="00314634" w:rsidRPr="007E7463" w:rsidRDefault="00314634" w:rsidP="00D8717E">
      <w:pPr>
        <w:widowControl w:val="0"/>
        <w:suppressAutoHyphens/>
        <w:autoSpaceDE w:val="0"/>
        <w:autoSpaceDN w:val="0"/>
        <w:adjustRightInd w:val="0"/>
        <w:ind w:left="567" w:hanging="567"/>
        <w:rPr>
          <w:b/>
          <w:spacing w:val="-3"/>
        </w:rPr>
      </w:pPr>
      <w:r w:rsidRPr="007E7463">
        <w:rPr>
          <w:b/>
          <w:spacing w:val="-3"/>
        </w:rPr>
        <w:t>3.-</w:t>
      </w:r>
      <w:r w:rsidRPr="007E7463">
        <w:rPr>
          <w:b/>
          <w:spacing w:val="-3"/>
        </w:rPr>
        <w:tab/>
        <w:t>Presupuesto base de licitación y crédito en que se ampara.</w:t>
      </w:r>
      <w:r w:rsidR="001063C0" w:rsidRPr="007E7463">
        <w:rPr>
          <w:rFonts w:eastAsia="Calibri"/>
          <w:vertAlign w:val="superscript"/>
          <w:lang w:eastAsia="en-US"/>
        </w:rPr>
        <w:t xml:space="preserve"> </w:t>
      </w:r>
      <w:r w:rsidR="001063C0" w:rsidRPr="007E7463">
        <w:rPr>
          <w:b/>
          <w:spacing w:val="-3"/>
          <w:vertAlign w:val="superscript"/>
        </w:rPr>
        <w:footnoteReference w:id="6"/>
      </w:r>
    </w:p>
    <w:p w14:paraId="62456C3E" w14:textId="72A32681" w:rsidR="00314634" w:rsidRPr="007E7463" w:rsidRDefault="00314634" w:rsidP="00D8717E">
      <w:pPr>
        <w:widowControl w:val="0"/>
        <w:suppressAutoHyphens/>
        <w:autoSpaceDE w:val="0"/>
        <w:autoSpaceDN w:val="0"/>
        <w:adjustRightInd w:val="0"/>
        <w:ind w:left="567"/>
        <w:rPr>
          <w:spacing w:val="-3"/>
        </w:rPr>
      </w:pPr>
      <w:r w:rsidRPr="007E7463">
        <w:rPr>
          <w:spacing w:val="-3"/>
        </w:rPr>
        <w:t>Tipo de presupuesto</w:t>
      </w:r>
      <w:r w:rsidR="00A46547" w:rsidRPr="007E7463">
        <w:rPr>
          <w:spacing w:val="-3"/>
        </w:rPr>
        <w:t xml:space="preserve"> (Cuantía determinada/Cuantía máxima estimada):</w:t>
      </w:r>
      <w:r w:rsidR="00F85247">
        <w:rPr>
          <w:spacing w:val="-3"/>
        </w:rPr>
        <w:t xml:space="preserve"> ………………….</w:t>
      </w:r>
    </w:p>
    <w:p w14:paraId="775DBF58" w14:textId="780905C4" w:rsidR="001D4721" w:rsidRPr="007E7463" w:rsidRDefault="00314634" w:rsidP="00D8717E">
      <w:pPr>
        <w:widowControl w:val="0"/>
        <w:suppressAutoHyphens/>
        <w:autoSpaceDE w:val="0"/>
        <w:autoSpaceDN w:val="0"/>
        <w:adjustRightInd w:val="0"/>
        <w:ind w:left="567"/>
        <w:rPr>
          <w:spacing w:val="-3"/>
          <w:u w:val="single"/>
        </w:rPr>
      </w:pPr>
      <w:r w:rsidRPr="007E7463">
        <w:rPr>
          <w:spacing w:val="-3"/>
          <w:u w:val="single"/>
        </w:rPr>
        <w:t>Presupuesto</w:t>
      </w:r>
      <w:r w:rsidR="00A46547" w:rsidRPr="007E7463">
        <w:rPr>
          <w:spacing w:val="-3"/>
          <w:u w:val="single"/>
        </w:rPr>
        <w:t xml:space="preserve"> base de licitación</w:t>
      </w:r>
    </w:p>
    <w:p w14:paraId="674B57D7" w14:textId="6527D132" w:rsidR="00314634" w:rsidRPr="007E7463" w:rsidRDefault="00314634" w:rsidP="00D8717E">
      <w:pPr>
        <w:widowControl w:val="0"/>
        <w:suppressAutoHyphens/>
        <w:autoSpaceDE w:val="0"/>
        <w:autoSpaceDN w:val="0"/>
        <w:adjustRightInd w:val="0"/>
        <w:ind w:left="567"/>
        <w:rPr>
          <w:spacing w:val="-3"/>
        </w:rPr>
      </w:pPr>
      <w:r w:rsidRPr="007E7463">
        <w:rPr>
          <w:spacing w:val="-3"/>
        </w:rPr>
        <w:t>Base imponible:</w:t>
      </w:r>
      <w:r w:rsidR="00F85247">
        <w:rPr>
          <w:spacing w:val="-3"/>
        </w:rPr>
        <w:t xml:space="preserve"> ……………………. </w:t>
      </w:r>
      <w:r w:rsidRPr="007E7463">
        <w:rPr>
          <w:spacing w:val="-3"/>
        </w:rPr>
        <w:t>euros</w:t>
      </w:r>
    </w:p>
    <w:p w14:paraId="5075BF00" w14:textId="0D2F276B" w:rsidR="00314634" w:rsidRPr="007E7463" w:rsidRDefault="00314634" w:rsidP="00D8717E">
      <w:pPr>
        <w:widowControl w:val="0"/>
        <w:suppressAutoHyphens/>
        <w:autoSpaceDE w:val="0"/>
        <w:autoSpaceDN w:val="0"/>
        <w:adjustRightInd w:val="0"/>
        <w:ind w:left="567"/>
        <w:rPr>
          <w:spacing w:val="-3"/>
        </w:rPr>
      </w:pPr>
      <w:r w:rsidRPr="007E7463">
        <w:rPr>
          <w:spacing w:val="-3"/>
        </w:rPr>
        <w:t>Importe del I.V.A.:</w:t>
      </w:r>
      <w:r w:rsidR="00F85247">
        <w:rPr>
          <w:spacing w:val="-3"/>
        </w:rPr>
        <w:t xml:space="preserve"> …………………. </w:t>
      </w:r>
      <w:r w:rsidRPr="007E7463">
        <w:rPr>
          <w:spacing w:val="-3"/>
        </w:rPr>
        <w:t>euros</w:t>
      </w:r>
      <w:r w:rsidR="008411E9">
        <w:rPr>
          <w:spacing w:val="-3"/>
        </w:rPr>
        <w:t xml:space="preserve">  </w:t>
      </w:r>
    </w:p>
    <w:p w14:paraId="502D526B" w14:textId="5F9A01D9" w:rsidR="00314634" w:rsidRPr="007E7463" w:rsidRDefault="00F85247" w:rsidP="00D8717E">
      <w:pPr>
        <w:widowControl w:val="0"/>
        <w:suppressAutoHyphens/>
        <w:autoSpaceDE w:val="0"/>
        <w:autoSpaceDN w:val="0"/>
        <w:adjustRightInd w:val="0"/>
        <w:ind w:left="567"/>
        <w:rPr>
          <w:spacing w:val="-3"/>
        </w:rPr>
      </w:pPr>
      <w:r>
        <w:rPr>
          <w:spacing w:val="-3"/>
        </w:rPr>
        <w:t>Importe total: …………………</w:t>
      </w:r>
      <w:r w:rsidR="005156A2">
        <w:rPr>
          <w:spacing w:val="-3"/>
        </w:rPr>
        <w:t xml:space="preserve">……. </w:t>
      </w:r>
      <w:r w:rsidR="00314634" w:rsidRPr="007E7463">
        <w:rPr>
          <w:spacing w:val="-3"/>
        </w:rPr>
        <w:t xml:space="preserve">euros </w:t>
      </w:r>
    </w:p>
    <w:p w14:paraId="75BFB087" w14:textId="35CAF118" w:rsidR="00314634" w:rsidRPr="007E7463" w:rsidRDefault="00314634" w:rsidP="00D8717E">
      <w:pPr>
        <w:widowControl w:val="0"/>
        <w:suppressAutoHyphens/>
        <w:autoSpaceDE w:val="0"/>
        <w:autoSpaceDN w:val="0"/>
        <w:adjustRightInd w:val="0"/>
        <w:ind w:left="567"/>
        <w:rPr>
          <w:spacing w:val="-3"/>
        </w:rPr>
      </w:pPr>
    </w:p>
    <w:p w14:paraId="55E42D31" w14:textId="29C73F86" w:rsidR="00314634" w:rsidRPr="007E7463" w:rsidRDefault="00A46547" w:rsidP="00D8717E">
      <w:pPr>
        <w:widowControl w:val="0"/>
        <w:suppressAutoHyphens/>
        <w:autoSpaceDE w:val="0"/>
        <w:autoSpaceDN w:val="0"/>
        <w:adjustRightInd w:val="0"/>
        <w:ind w:left="567"/>
        <w:rPr>
          <w:spacing w:val="-3"/>
        </w:rPr>
      </w:pPr>
      <w:r w:rsidRPr="007E7463">
        <w:rPr>
          <w:spacing w:val="-3"/>
          <w:u w:val="single"/>
        </w:rPr>
        <w:t>Cofinanciación</w:t>
      </w:r>
      <w:r w:rsidRPr="007E7463">
        <w:rPr>
          <w:spacing w:val="-3"/>
          <w:u w:val="single"/>
          <w:vertAlign w:val="superscript"/>
        </w:rPr>
        <w:footnoteReference w:id="7"/>
      </w:r>
      <w:r w:rsidR="00CB3C48" w:rsidRPr="007E7463">
        <w:rPr>
          <w:spacing w:val="-3"/>
        </w:rPr>
        <w:t>:</w:t>
      </w:r>
      <w:r w:rsidR="00F85247">
        <w:rPr>
          <w:spacing w:val="-3"/>
        </w:rPr>
        <w:t xml:space="preserve"> </w:t>
      </w:r>
      <w:r w:rsidR="00F85247">
        <w:rPr>
          <w:spacing w:val="-3"/>
        </w:rPr>
        <w:tab/>
        <w:t>Comunidad de Madrid:</w:t>
      </w:r>
      <w:r w:rsidR="00D8717E">
        <w:rPr>
          <w:spacing w:val="-3"/>
        </w:rPr>
        <w:t xml:space="preserve"> </w:t>
      </w:r>
      <w:r w:rsidR="00F85247">
        <w:rPr>
          <w:spacing w:val="-3"/>
        </w:rPr>
        <w:t>…………%</w:t>
      </w:r>
      <w:r w:rsidR="00F85247">
        <w:rPr>
          <w:spacing w:val="-3"/>
        </w:rPr>
        <w:tab/>
      </w:r>
      <w:r w:rsidR="00314634" w:rsidRPr="007E7463">
        <w:rPr>
          <w:spacing w:val="-3"/>
        </w:rPr>
        <w:t>Otros Entes</w:t>
      </w:r>
      <w:r w:rsidR="00F85247">
        <w:rPr>
          <w:spacing w:val="-3"/>
        </w:rPr>
        <w:t>: ……</w:t>
      </w:r>
      <w:r w:rsidR="00D8717E">
        <w:rPr>
          <w:spacing w:val="-3"/>
        </w:rPr>
        <w:t>……</w:t>
      </w:r>
      <w:r w:rsidR="00F85247">
        <w:rPr>
          <w:spacing w:val="-3"/>
        </w:rPr>
        <w:t>.</w:t>
      </w:r>
      <w:r w:rsidR="008411E9">
        <w:rPr>
          <w:spacing w:val="-3"/>
        </w:rPr>
        <w:t xml:space="preserve"> </w:t>
      </w:r>
      <w:r w:rsidR="00314634" w:rsidRPr="007E7463">
        <w:rPr>
          <w:spacing w:val="-3"/>
        </w:rPr>
        <w:t>%</w:t>
      </w:r>
    </w:p>
    <w:p w14:paraId="3F1A071D" w14:textId="77777777" w:rsidR="00D8717E" w:rsidRDefault="00D8717E" w:rsidP="00D8717E">
      <w:pPr>
        <w:widowControl w:val="0"/>
        <w:suppressAutoHyphens/>
        <w:autoSpaceDE w:val="0"/>
        <w:autoSpaceDN w:val="0"/>
        <w:adjustRightInd w:val="0"/>
        <w:ind w:left="567"/>
        <w:rPr>
          <w:spacing w:val="-3"/>
        </w:rPr>
      </w:pPr>
    </w:p>
    <w:p w14:paraId="6C12A55D" w14:textId="5BDCC262" w:rsidR="00314634" w:rsidRPr="007E7463" w:rsidRDefault="00314634" w:rsidP="00D8717E">
      <w:pPr>
        <w:widowControl w:val="0"/>
        <w:suppressAutoHyphens/>
        <w:autoSpaceDE w:val="0"/>
        <w:autoSpaceDN w:val="0"/>
        <w:adjustRightInd w:val="0"/>
        <w:ind w:left="567"/>
        <w:rPr>
          <w:spacing w:val="-3"/>
        </w:rPr>
      </w:pPr>
      <w:r w:rsidRPr="007E7463">
        <w:rPr>
          <w:spacing w:val="-3"/>
        </w:rPr>
        <w:t>Aportación de la Comunidad</w:t>
      </w:r>
      <w:r w:rsidR="00F85247">
        <w:rPr>
          <w:spacing w:val="-3"/>
        </w:rPr>
        <w:t xml:space="preserve"> de Madrid: ……………………………………</w:t>
      </w:r>
      <w:r w:rsidR="007959C5">
        <w:rPr>
          <w:spacing w:val="-3"/>
        </w:rPr>
        <w:t>……</w:t>
      </w:r>
      <w:r w:rsidRPr="007E7463">
        <w:rPr>
          <w:spacing w:val="-3"/>
        </w:rPr>
        <w:t>euros</w:t>
      </w:r>
    </w:p>
    <w:p w14:paraId="225EDAFF" w14:textId="77777777" w:rsidR="00314634" w:rsidRPr="007E7463" w:rsidRDefault="00314634" w:rsidP="00D8717E">
      <w:pPr>
        <w:widowControl w:val="0"/>
        <w:suppressAutoHyphens/>
        <w:autoSpaceDE w:val="0"/>
        <w:autoSpaceDN w:val="0"/>
        <w:adjustRightInd w:val="0"/>
        <w:ind w:left="567"/>
        <w:rPr>
          <w:spacing w:val="-3"/>
        </w:rPr>
      </w:pPr>
    </w:p>
    <w:p w14:paraId="2C042601" w14:textId="77777777" w:rsidR="00314634" w:rsidRPr="007E7463" w:rsidRDefault="00314634" w:rsidP="00D8717E">
      <w:pPr>
        <w:widowControl w:val="0"/>
        <w:suppressAutoHyphens/>
        <w:autoSpaceDE w:val="0"/>
        <w:autoSpaceDN w:val="0"/>
        <w:adjustRightInd w:val="0"/>
        <w:ind w:left="567"/>
        <w:rPr>
          <w:spacing w:val="-3"/>
        </w:rPr>
      </w:pPr>
      <w:r w:rsidRPr="007E7463">
        <w:rPr>
          <w:spacing w:val="-3"/>
        </w:rPr>
        <w:tab/>
      </w:r>
      <w:r w:rsidRPr="007E7463">
        <w:rPr>
          <w:spacing w:val="-3"/>
        </w:rPr>
        <w:tab/>
        <w:t>Anualidad</w:t>
      </w:r>
      <w:r w:rsidRPr="007E7463">
        <w:rPr>
          <w:spacing w:val="-3"/>
        </w:rPr>
        <w:tab/>
      </w:r>
      <w:r w:rsidRPr="007E7463">
        <w:rPr>
          <w:spacing w:val="-3"/>
        </w:rPr>
        <w:tab/>
      </w:r>
      <w:r w:rsidRPr="007E7463">
        <w:rPr>
          <w:spacing w:val="-3"/>
        </w:rPr>
        <w:tab/>
        <w:t>Importe</w:t>
      </w:r>
    </w:p>
    <w:p w14:paraId="3632C523" w14:textId="77777777" w:rsidR="00314634" w:rsidRPr="007E7463" w:rsidRDefault="00314634" w:rsidP="00D8717E">
      <w:pPr>
        <w:widowControl w:val="0"/>
        <w:suppressAutoHyphens/>
        <w:autoSpaceDE w:val="0"/>
        <w:autoSpaceDN w:val="0"/>
        <w:adjustRightInd w:val="0"/>
        <w:ind w:left="567"/>
        <w:rPr>
          <w:spacing w:val="-3"/>
        </w:rPr>
      </w:pPr>
      <w:r w:rsidRPr="007E7463">
        <w:rPr>
          <w:spacing w:val="-3"/>
        </w:rPr>
        <w:tab/>
      </w:r>
      <w:r w:rsidRPr="007E7463">
        <w:rPr>
          <w:spacing w:val="-3"/>
        </w:rPr>
        <w:tab/>
        <w:t>.................</w:t>
      </w:r>
      <w:r w:rsidRPr="007E7463">
        <w:rPr>
          <w:spacing w:val="-3"/>
        </w:rPr>
        <w:tab/>
      </w:r>
      <w:r w:rsidRPr="007E7463">
        <w:rPr>
          <w:spacing w:val="-3"/>
        </w:rPr>
        <w:tab/>
        <w:t>..........................euros</w:t>
      </w:r>
    </w:p>
    <w:p w14:paraId="54C1A236" w14:textId="77777777" w:rsidR="00314634" w:rsidRPr="007E7463" w:rsidRDefault="00314634" w:rsidP="00D8717E">
      <w:pPr>
        <w:widowControl w:val="0"/>
        <w:suppressAutoHyphens/>
        <w:autoSpaceDE w:val="0"/>
        <w:autoSpaceDN w:val="0"/>
        <w:adjustRightInd w:val="0"/>
        <w:ind w:left="567"/>
        <w:rPr>
          <w:spacing w:val="-3"/>
        </w:rPr>
      </w:pPr>
      <w:r w:rsidRPr="007E7463">
        <w:rPr>
          <w:spacing w:val="-3"/>
        </w:rPr>
        <w:tab/>
      </w:r>
      <w:r w:rsidRPr="007E7463">
        <w:rPr>
          <w:spacing w:val="-3"/>
        </w:rPr>
        <w:tab/>
        <w:t>.................</w:t>
      </w:r>
      <w:r w:rsidRPr="007E7463">
        <w:rPr>
          <w:spacing w:val="-3"/>
        </w:rPr>
        <w:tab/>
      </w:r>
      <w:r w:rsidRPr="007E7463">
        <w:rPr>
          <w:spacing w:val="-3"/>
        </w:rPr>
        <w:tab/>
        <w:t>..........................euros</w:t>
      </w:r>
    </w:p>
    <w:p w14:paraId="2378CAEF" w14:textId="77777777" w:rsidR="00314634" w:rsidRPr="007E7463" w:rsidRDefault="00314634" w:rsidP="00D8717E">
      <w:pPr>
        <w:widowControl w:val="0"/>
        <w:suppressAutoHyphens/>
        <w:autoSpaceDE w:val="0"/>
        <w:autoSpaceDN w:val="0"/>
        <w:adjustRightInd w:val="0"/>
        <w:ind w:left="567"/>
        <w:rPr>
          <w:spacing w:val="-3"/>
        </w:rPr>
      </w:pPr>
      <w:r w:rsidRPr="007E7463">
        <w:rPr>
          <w:spacing w:val="-3"/>
        </w:rPr>
        <w:tab/>
      </w:r>
      <w:r w:rsidRPr="007E7463">
        <w:rPr>
          <w:spacing w:val="-3"/>
        </w:rPr>
        <w:tab/>
        <w:t>.................</w:t>
      </w:r>
      <w:r w:rsidRPr="007E7463">
        <w:rPr>
          <w:spacing w:val="-3"/>
        </w:rPr>
        <w:tab/>
      </w:r>
      <w:r w:rsidRPr="007E7463">
        <w:rPr>
          <w:spacing w:val="-3"/>
        </w:rPr>
        <w:tab/>
        <w:t>..........................euros</w:t>
      </w:r>
    </w:p>
    <w:p w14:paraId="6C0DFA14" w14:textId="77777777" w:rsidR="00314634" w:rsidRPr="007E7463" w:rsidRDefault="00314634" w:rsidP="00D8717E">
      <w:pPr>
        <w:widowControl w:val="0"/>
        <w:suppressAutoHyphens/>
        <w:autoSpaceDE w:val="0"/>
        <w:autoSpaceDN w:val="0"/>
        <w:adjustRightInd w:val="0"/>
        <w:ind w:left="567"/>
        <w:rPr>
          <w:spacing w:val="-3"/>
        </w:rPr>
      </w:pPr>
      <w:r w:rsidRPr="007E7463">
        <w:rPr>
          <w:spacing w:val="-3"/>
        </w:rPr>
        <w:tab/>
      </w:r>
      <w:r w:rsidRPr="007E7463">
        <w:rPr>
          <w:spacing w:val="-3"/>
        </w:rPr>
        <w:tab/>
        <w:t>.................</w:t>
      </w:r>
      <w:r w:rsidRPr="007E7463">
        <w:rPr>
          <w:spacing w:val="-3"/>
        </w:rPr>
        <w:tab/>
      </w:r>
      <w:r w:rsidRPr="007E7463">
        <w:rPr>
          <w:spacing w:val="-3"/>
        </w:rPr>
        <w:tab/>
        <w:t>..........................euros</w:t>
      </w:r>
    </w:p>
    <w:p w14:paraId="6F3FC780" w14:textId="77777777" w:rsidR="00314634" w:rsidRPr="007E7463" w:rsidRDefault="00314634" w:rsidP="00D8717E">
      <w:pPr>
        <w:widowControl w:val="0"/>
        <w:suppressAutoHyphens/>
        <w:autoSpaceDE w:val="0"/>
        <w:autoSpaceDN w:val="0"/>
        <w:adjustRightInd w:val="0"/>
        <w:ind w:left="567"/>
        <w:rPr>
          <w:spacing w:val="-3"/>
        </w:rPr>
      </w:pPr>
    </w:p>
    <w:p w14:paraId="7CD56B9D" w14:textId="77777777" w:rsidR="00314634" w:rsidRPr="007E7463" w:rsidRDefault="00314634" w:rsidP="00D8717E">
      <w:pPr>
        <w:widowControl w:val="0"/>
        <w:suppressAutoHyphens/>
        <w:autoSpaceDE w:val="0"/>
        <w:autoSpaceDN w:val="0"/>
        <w:adjustRightInd w:val="0"/>
        <w:ind w:left="567"/>
        <w:rPr>
          <w:spacing w:val="-3"/>
        </w:rPr>
      </w:pPr>
      <w:r w:rsidRPr="007E7463">
        <w:rPr>
          <w:spacing w:val="-3"/>
        </w:rPr>
        <w:tab/>
      </w:r>
      <w:r w:rsidRPr="007E7463">
        <w:rPr>
          <w:spacing w:val="-3"/>
        </w:rPr>
        <w:tab/>
        <w:t>Anualidad corriente:</w:t>
      </w:r>
      <w:r w:rsidRPr="007E7463">
        <w:rPr>
          <w:spacing w:val="-3"/>
        </w:rPr>
        <w:tab/>
      </w:r>
      <w:r w:rsidRPr="007E7463">
        <w:rPr>
          <w:spacing w:val="-3"/>
        </w:rPr>
        <w:tab/>
        <w:t>Programa</w:t>
      </w:r>
      <w:r w:rsidRPr="007E7463">
        <w:rPr>
          <w:spacing w:val="-3"/>
        </w:rPr>
        <w:tab/>
        <w:t>Económica</w:t>
      </w:r>
      <w:r w:rsidRPr="007E7463">
        <w:rPr>
          <w:spacing w:val="-3"/>
        </w:rPr>
        <w:tab/>
        <w:t>Importe</w:t>
      </w:r>
    </w:p>
    <w:p w14:paraId="228E5874" w14:textId="77777777" w:rsidR="00314634" w:rsidRPr="007E7463" w:rsidRDefault="00314634" w:rsidP="00D8717E">
      <w:pPr>
        <w:widowControl w:val="0"/>
        <w:suppressAutoHyphens/>
        <w:autoSpaceDE w:val="0"/>
        <w:autoSpaceDN w:val="0"/>
        <w:adjustRightInd w:val="0"/>
        <w:ind w:left="567"/>
        <w:rPr>
          <w:spacing w:val="-3"/>
        </w:rPr>
      </w:pPr>
      <w:r w:rsidRPr="007E7463">
        <w:rPr>
          <w:spacing w:val="-3"/>
        </w:rPr>
        <w:tab/>
      </w:r>
      <w:r w:rsidRPr="007E7463">
        <w:rPr>
          <w:spacing w:val="-3"/>
        </w:rPr>
        <w:tab/>
      </w:r>
      <w:r w:rsidRPr="007E7463">
        <w:rPr>
          <w:spacing w:val="-3"/>
        </w:rPr>
        <w:tab/>
      </w:r>
      <w:r w:rsidRPr="007E7463">
        <w:rPr>
          <w:spacing w:val="-3"/>
        </w:rPr>
        <w:tab/>
      </w:r>
      <w:r w:rsidRPr="007E7463">
        <w:rPr>
          <w:spacing w:val="-3"/>
        </w:rPr>
        <w:tab/>
      </w:r>
      <w:r w:rsidRPr="007E7463">
        <w:rPr>
          <w:spacing w:val="-3"/>
        </w:rPr>
        <w:tab/>
        <w:t>…………</w:t>
      </w:r>
      <w:r w:rsidRPr="007E7463">
        <w:rPr>
          <w:spacing w:val="-3"/>
        </w:rPr>
        <w:tab/>
        <w:t>…………..</w:t>
      </w:r>
      <w:r w:rsidRPr="007E7463">
        <w:rPr>
          <w:spacing w:val="-3"/>
        </w:rPr>
        <w:tab/>
        <w:t>……………….</w:t>
      </w:r>
    </w:p>
    <w:p w14:paraId="49E41BB4" w14:textId="77777777" w:rsidR="00314634" w:rsidRPr="007E7463" w:rsidRDefault="00314634" w:rsidP="00314634">
      <w:pPr>
        <w:widowControl w:val="0"/>
        <w:suppressAutoHyphens/>
        <w:autoSpaceDE w:val="0"/>
        <w:autoSpaceDN w:val="0"/>
        <w:adjustRightInd w:val="0"/>
        <w:rPr>
          <w:spacing w:val="-3"/>
        </w:rPr>
      </w:pPr>
      <w:r w:rsidRPr="007E7463">
        <w:rPr>
          <w:spacing w:val="-3"/>
        </w:rPr>
        <w:lastRenderedPageBreak/>
        <w:tab/>
      </w:r>
      <w:r w:rsidRPr="007E7463">
        <w:rPr>
          <w:spacing w:val="-3"/>
        </w:rPr>
        <w:tab/>
      </w:r>
      <w:r w:rsidRPr="007E7463">
        <w:rPr>
          <w:spacing w:val="-3"/>
        </w:rPr>
        <w:tab/>
      </w:r>
      <w:r w:rsidRPr="007E7463">
        <w:rPr>
          <w:spacing w:val="-3"/>
        </w:rPr>
        <w:tab/>
      </w:r>
      <w:r w:rsidRPr="007E7463">
        <w:rPr>
          <w:spacing w:val="-3"/>
        </w:rPr>
        <w:tab/>
        <w:t>…………</w:t>
      </w:r>
      <w:r w:rsidRPr="007E7463">
        <w:rPr>
          <w:spacing w:val="-3"/>
        </w:rPr>
        <w:tab/>
        <w:t>…………..</w:t>
      </w:r>
      <w:r w:rsidRPr="007E7463">
        <w:rPr>
          <w:spacing w:val="-3"/>
        </w:rPr>
        <w:tab/>
        <w:t>……………….</w:t>
      </w:r>
    </w:p>
    <w:p w14:paraId="4F079FC2" w14:textId="77777777" w:rsidR="00314634" w:rsidRPr="007E7463" w:rsidRDefault="00314634" w:rsidP="00314634">
      <w:pPr>
        <w:widowControl w:val="0"/>
        <w:suppressAutoHyphens/>
        <w:autoSpaceDE w:val="0"/>
        <w:autoSpaceDN w:val="0"/>
        <w:adjustRightInd w:val="0"/>
        <w:rPr>
          <w:spacing w:val="-3"/>
        </w:rPr>
      </w:pPr>
      <w:r w:rsidRPr="007E7463">
        <w:rPr>
          <w:spacing w:val="-3"/>
        </w:rPr>
        <w:tab/>
      </w:r>
      <w:r w:rsidRPr="007E7463">
        <w:rPr>
          <w:spacing w:val="-3"/>
        </w:rPr>
        <w:tab/>
      </w:r>
      <w:r w:rsidRPr="007E7463">
        <w:rPr>
          <w:spacing w:val="-3"/>
        </w:rPr>
        <w:tab/>
      </w:r>
      <w:r w:rsidRPr="007E7463">
        <w:rPr>
          <w:spacing w:val="-3"/>
        </w:rPr>
        <w:tab/>
      </w:r>
      <w:r w:rsidRPr="007E7463">
        <w:rPr>
          <w:spacing w:val="-3"/>
        </w:rPr>
        <w:tab/>
        <w:t>…………</w:t>
      </w:r>
      <w:r w:rsidRPr="007E7463">
        <w:rPr>
          <w:spacing w:val="-3"/>
        </w:rPr>
        <w:tab/>
        <w:t>…………..</w:t>
      </w:r>
      <w:r w:rsidRPr="007E7463">
        <w:rPr>
          <w:spacing w:val="-3"/>
        </w:rPr>
        <w:tab/>
        <w:t>……………….</w:t>
      </w:r>
    </w:p>
    <w:p w14:paraId="7288A75F" w14:textId="77777777" w:rsidR="00314634" w:rsidRPr="007E7463" w:rsidRDefault="00314634" w:rsidP="00314634">
      <w:pPr>
        <w:widowControl w:val="0"/>
        <w:suppressAutoHyphens/>
        <w:autoSpaceDE w:val="0"/>
        <w:autoSpaceDN w:val="0"/>
        <w:adjustRightInd w:val="0"/>
        <w:ind w:left="544" w:hanging="544"/>
        <w:rPr>
          <w:spacing w:val="-3"/>
        </w:rPr>
      </w:pPr>
      <w:r w:rsidRPr="007E7463">
        <w:rPr>
          <w:spacing w:val="-3"/>
        </w:rPr>
        <w:tab/>
      </w:r>
      <w:r w:rsidRPr="007E7463">
        <w:rPr>
          <w:spacing w:val="-3"/>
        </w:rPr>
        <w:tab/>
        <w:t xml:space="preserve">Entes </w:t>
      </w:r>
      <w:proofErr w:type="spellStart"/>
      <w:r w:rsidRPr="007E7463">
        <w:rPr>
          <w:spacing w:val="-3"/>
        </w:rPr>
        <w:t>cofinanciadores</w:t>
      </w:r>
      <w:proofErr w:type="spellEnd"/>
      <w:r w:rsidRPr="007E7463">
        <w:rPr>
          <w:spacing w:val="-3"/>
        </w:rPr>
        <w:tab/>
      </w:r>
      <w:r w:rsidRPr="007E7463">
        <w:rPr>
          <w:spacing w:val="-3"/>
        </w:rPr>
        <w:tab/>
      </w:r>
      <w:r w:rsidRPr="007E7463">
        <w:rPr>
          <w:spacing w:val="-3"/>
        </w:rPr>
        <w:tab/>
      </w:r>
      <w:r w:rsidRPr="007E7463">
        <w:rPr>
          <w:spacing w:val="-3"/>
        </w:rPr>
        <w:tab/>
      </w:r>
      <w:r w:rsidRPr="007E7463">
        <w:rPr>
          <w:spacing w:val="-3"/>
        </w:rPr>
        <w:tab/>
      </w:r>
      <w:r w:rsidRPr="007E7463">
        <w:rPr>
          <w:spacing w:val="-3"/>
        </w:rPr>
        <w:tab/>
        <w:t>Importe</w:t>
      </w:r>
    </w:p>
    <w:p w14:paraId="7F89D5CD" w14:textId="77777777" w:rsidR="00314634" w:rsidRPr="007E7463" w:rsidRDefault="00314634" w:rsidP="00314634">
      <w:pPr>
        <w:widowControl w:val="0"/>
        <w:suppressAutoHyphens/>
        <w:autoSpaceDE w:val="0"/>
        <w:autoSpaceDN w:val="0"/>
        <w:adjustRightInd w:val="0"/>
        <w:rPr>
          <w:spacing w:val="-3"/>
        </w:rPr>
      </w:pPr>
      <w:r w:rsidRPr="007E7463">
        <w:rPr>
          <w:spacing w:val="-3"/>
        </w:rPr>
        <w:tab/>
        <w:t>................................................................</w:t>
      </w:r>
      <w:r w:rsidRPr="007E7463">
        <w:rPr>
          <w:spacing w:val="-3"/>
        </w:rPr>
        <w:tab/>
      </w:r>
      <w:r w:rsidRPr="007E7463">
        <w:rPr>
          <w:spacing w:val="-3"/>
        </w:rPr>
        <w:tab/>
      </w:r>
      <w:r w:rsidRPr="007E7463">
        <w:rPr>
          <w:spacing w:val="-3"/>
        </w:rPr>
        <w:tab/>
        <w:t>...................</w:t>
      </w:r>
    </w:p>
    <w:p w14:paraId="65DC280F" w14:textId="77777777" w:rsidR="00314634" w:rsidRPr="007E7463" w:rsidRDefault="00314634" w:rsidP="00314634">
      <w:pPr>
        <w:widowControl w:val="0"/>
        <w:suppressAutoHyphens/>
        <w:autoSpaceDE w:val="0"/>
        <w:autoSpaceDN w:val="0"/>
        <w:adjustRightInd w:val="0"/>
        <w:rPr>
          <w:spacing w:val="-3"/>
        </w:rPr>
      </w:pPr>
      <w:r w:rsidRPr="007E7463">
        <w:rPr>
          <w:spacing w:val="-3"/>
        </w:rPr>
        <w:tab/>
        <w:t>................................................................</w:t>
      </w:r>
      <w:r w:rsidRPr="007E7463">
        <w:rPr>
          <w:spacing w:val="-3"/>
        </w:rPr>
        <w:tab/>
      </w:r>
      <w:r w:rsidRPr="007E7463">
        <w:rPr>
          <w:spacing w:val="-3"/>
        </w:rPr>
        <w:tab/>
      </w:r>
      <w:r w:rsidRPr="007E7463">
        <w:rPr>
          <w:spacing w:val="-3"/>
        </w:rPr>
        <w:tab/>
        <w:t>...................</w:t>
      </w:r>
    </w:p>
    <w:p w14:paraId="49F9BAC3" w14:textId="77777777" w:rsidR="00314634" w:rsidRPr="007E7463" w:rsidRDefault="00314634" w:rsidP="00314634">
      <w:pPr>
        <w:widowControl w:val="0"/>
        <w:suppressAutoHyphens/>
        <w:autoSpaceDE w:val="0"/>
        <w:autoSpaceDN w:val="0"/>
        <w:adjustRightInd w:val="0"/>
        <w:rPr>
          <w:spacing w:val="-3"/>
        </w:rPr>
      </w:pPr>
      <w:r w:rsidRPr="007E7463">
        <w:rPr>
          <w:spacing w:val="-3"/>
        </w:rPr>
        <w:tab/>
        <w:t>................................................................</w:t>
      </w:r>
      <w:r w:rsidRPr="007E7463">
        <w:rPr>
          <w:spacing w:val="-3"/>
        </w:rPr>
        <w:tab/>
      </w:r>
      <w:r w:rsidRPr="007E7463">
        <w:rPr>
          <w:spacing w:val="-3"/>
        </w:rPr>
        <w:tab/>
      </w:r>
      <w:r w:rsidRPr="007E7463">
        <w:rPr>
          <w:spacing w:val="-3"/>
        </w:rPr>
        <w:tab/>
        <w:t>...................</w:t>
      </w:r>
    </w:p>
    <w:p w14:paraId="0C7EB996" w14:textId="77777777" w:rsidR="00314634" w:rsidRPr="007E7463" w:rsidRDefault="00314634" w:rsidP="00314634">
      <w:pPr>
        <w:widowControl w:val="0"/>
        <w:suppressAutoHyphens/>
        <w:autoSpaceDE w:val="0"/>
        <w:autoSpaceDN w:val="0"/>
        <w:adjustRightInd w:val="0"/>
        <w:rPr>
          <w:spacing w:val="-3"/>
        </w:rPr>
      </w:pPr>
      <w:r w:rsidRPr="007E7463">
        <w:rPr>
          <w:spacing w:val="-3"/>
        </w:rPr>
        <w:tab/>
      </w:r>
    </w:p>
    <w:p w14:paraId="74A274CC" w14:textId="77777777" w:rsidR="00BA0460" w:rsidRPr="007E7463" w:rsidRDefault="00314634" w:rsidP="00314634">
      <w:pPr>
        <w:tabs>
          <w:tab w:val="left" w:pos="-1014"/>
          <w:tab w:val="left" w:pos="-720"/>
        </w:tabs>
        <w:autoSpaceDE w:val="0"/>
        <w:autoSpaceDN w:val="0"/>
        <w:adjustRightInd w:val="0"/>
        <w:spacing w:line="240" w:lineRule="atLeast"/>
      </w:pPr>
      <w:r w:rsidRPr="007E7463">
        <w:rPr>
          <w:i/>
          <w:iCs/>
          <w:sz w:val="20"/>
          <w:szCs w:val="20"/>
        </w:rPr>
        <w:tab/>
        <w:t>(En caso de división en lotes</w:t>
      </w:r>
      <w:r w:rsidRPr="007E7463">
        <w:rPr>
          <w:i/>
          <w:iCs/>
        </w:rPr>
        <w:t>)</w:t>
      </w:r>
      <w:r w:rsidRPr="007E7463">
        <w:t xml:space="preserve"> Presupuesto base de licitación de los lotes:</w:t>
      </w:r>
    </w:p>
    <w:p w14:paraId="1767B6FD" w14:textId="096DDD65" w:rsidR="00314634" w:rsidRPr="007E7463" w:rsidRDefault="00314634" w:rsidP="00314634">
      <w:pPr>
        <w:tabs>
          <w:tab w:val="left" w:pos="-1014"/>
          <w:tab w:val="left" w:pos="-720"/>
        </w:tabs>
        <w:autoSpaceDE w:val="0"/>
        <w:autoSpaceDN w:val="0"/>
        <w:adjustRightInd w:val="0"/>
        <w:spacing w:line="240" w:lineRule="atLeast"/>
        <w:rPr>
          <w:u w:val="single"/>
        </w:rPr>
      </w:pPr>
      <w:r w:rsidRPr="007E7463">
        <w:tab/>
      </w:r>
      <w:r w:rsidRPr="007E7463">
        <w:rPr>
          <w:u w:val="single"/>
        </w:rPr>
        <w:t>Lote número</w:t>
      </w:r>
      <w:r w:rsidRPr="007E7463">
        <w:tab/>
      </w:r>
      <w:r w:rsidRPr="007E7463">
        <w:tab/>
      </w:r>
      <w:r w:rsidRPr="007E7463">
        <w:rPr>
          <w:u w:val="single"/>
        </w:rPr>
        <w:t>Base imponible</w:t>
      </w:r>
      <w:r w:rsidR="00CE1ED8" w:rsidRPr="00CE1ED8">
        <w:tab/>
      </w:r>
      <w:r w:rsidRPr="007E7463">
        <w:rPr>
          <w:u w:val="single"/>
        </w:rPr>
        <w:t>IVA</w:t>
      </w:r>
      <w:r w:rsidR="00CE1ED8">
        <w:tab/>
      </w:r>
      <w:r w:rsidR="00CE1ED8">
        <w:tab/>
      </w:r>
      <w:r w:rsidRPr="007E7463">
        <w:rPr>
          <w:u w:val="single"/>
        </w:rPr>
        <w:t>Importe total</w:t>
      </w:r>
    </w:p>
    <w:p w14:paraId="00274D85" w14:textId="6763AC5F" w:rsidR="00A46547" w:rsidRPr="007E7463" w:rsidRDefault="00A46547" w:rsidP="00A46547">
      <w:pPr>
        <w:widowControl w:val="0"/>
        <w:suppressAutoHyphens/>
        <w:autoSpaceDE w:val="0"/>
        <w:autoSpaceDN w:val="0"/>
        <w:adjustRightInd w:val="0"/>
        <w:ind w:firstLine="708"/>
        <w:rPr>
          <w:spacing w:val="-3"/>
          <w:sz w:val="22"/>
          <w:szCs w:val="22"/>
        </w:rPr>
      </w:pPr>
      <w:r w:rsidRPr="007E7463">
        <w:rPr>
          <w:spacing w:val="-3"/>
          <w:sz w:val="22"/>
          <w:szCs w:val="22"/>
        </w:rPr>
        <w:t>.....................</w:t>
      </w:r>
      <w:r w:rsidRPr="007E7463">
        <w:rPr>
          <w:spacing w:val="-3"/>
          <w:sz w:val="22"/>
          <w:szCs w:val="22"/>
        </w:rPr>
        <w:tab/>
      </w:r>
      <w:r w:rsidRPr="007E7463">
        <w:rPr>
          <w:spacing w:val="-3"/>
          <w:sz w:val="22"/>
          <w:szCs w:val="22"/>
        </w:rPr>
        <w:tab/>
        <w:t>.........................</w:t>
      </w:r>
      <w:r w:rsidRPr="007E7463">
        <w:rPr>
          <w:spacing w:val="-3"/>
          <w:sz w:val="22"/>
          <w:szCs w:val="22"/>
        </w:rPr>
        <w:tab/>
      </w:r>
      <w:r w:rsidRPr="007E7463">
        <w:rPr>
          <w:spacing w:val="-3"/>
          <w:sz w:val="22"/>
          <w:szCs w:val="22"/>
        </w:rPr>
        <w:tab/>
        <w:t>.........</w:t>
      </w:r>
      <w:r w:rsidRPr="007E7463">
        <w:rPr>
          <w:spacing w:val="-3"/>
          <w:sz w:val="22"/>
          <w:szCs w:val="22"/>
        </w:rPr>
        <w:tab/>
      </w:r>
      <w:r w:rsidRPr="007E7463">
        <w:rPr>
          <w:spacing w:val="-3"/>
          <w:sz w:val="22"/>
          <w:szCs w:val="22"/>
        </w:rPr>
        <w:tab/>
        <w:t>..........................</w:t>
      </w:r>
    </w:p>
    <w:p w14:paraId="7ED59BFD" w14:textId="75D8AAE2" w:rsidR="00A46547" w:rsidRPr="007E7463" w:rsidRDefault="00A46547" w:rsidP="00A46547">
      <w:pPr>
        <w:widowControl w:val="0"/>
        <w:suppressAutoHyphens/>
        <w:autoSpaceDE w:val="0"/>
        <w:autoSpaceDN w:val="0"/>
        <w:adjustRightInd w:val="0"/>
        <w:ind w:firstLine="708"/>
        <w:rPr>
          <w:spacing w:val="-3"/>
          <w:sz w:val="22"/>
          <w:szCs w:val="22"/>
        </w:rPr>
      </w:pPr>
      <w:r w:rsidRPr="007E7463">
        <w:rPr>
          <w:spacing w:val="-3"/>
          <w:sz w:val="22"/>
          <w:szCs w:val="22"/>
        </w:rPr>
        <w:t>.....................</w:t>
      </w:r>
      <w:r w:rsidRPr="007E7463">
        <w:rPr>
          <w:spacing w:val="-3"/>
          <w:sz w:val="22"/>
          <w:szCs w:val="22"/>
        </w:rPr>
        <w:tab/>
      </w:r>
      <w:r w:rsidRPr="007E7463">
        <w:rPr>
          <w:spacing w:val="-3"/>
          <w:sz w:val="22"/>
          <w:szCs w:val="22"/>
        </w:rPr>
        <w:tab/>
        <w:t>.........................</w:t>
      </w:r>
      <w:r w:rsidRPr="007E7463">
        <w:rPr>
          <w:spacing w:val="-3"/>
          <w:sz w:val="22"/>
          <w:szCs w:val="22"/>
        </w:rPr>
        <w:tab/>
      </w:r>
      <w:r w:rsidRPr="007E7463">
        <w:rPr>
          <w:spacing w:val="-3"/>
          <w:sz w:val="22"/>
          <w:szCs w:val="22"/>
        </w:rPr>
        <w:tab/>
        <w:t>.........</w:t>
      </w:r>
      <w:r w:rsidRPr="007E7463">
        <w:rPr>
          <w:spacing w:val="-3"/>
          <w:sz w:val="22"/>
          <w:szCs w:val="22"/>
        </w:rPr>
        <w:tab/>
      </w:r>
      <w:r w:rsidRPr="007E7463">
        <w:rPr>
          <w:spacing w:val="-3"/>
          <w:sz w:val="22"/>
          <w:szCs w:val="22"/>
        </w:rPr>
        <w:tab/>
        <w:t>..........................</w:t>
      </w:r>
    </w:p>
    <w:p w14:paraId="63CE2D59" w14:textId="1420900C" w:rsidR="00A46547" w:rsidRPr="007E7463" w:rsidRDefault="00A46547" w:rsidP="00A46547">
      <w:pPr>
        <w:widowControl w:val="0"/>
        <w:suppressAutoHyphens/>
        <w:autoSpaceDE w:val="0"/>
        <w:autoSpaceDN w:val="0"/>
        <w:adjustRightInd w:val="0"/>
        <w:ind w:firstLine="708"/>
        <w:rPr>
          <w:spacing w:val="-3"/>
          <w:sz w:val="22"/>
          <w:szCs w:val="22"/>
        </w:rPr>
      </w:pPr>
      <w:r w:rsidRPr="007E7463">
        <w:rPr>
          <w:spacing w:val="-3"/>
          <w:sz w:val="22"/>
          <w:szCs w:val="22"/>
        </w:rPr>
        <w:t>.....................</w:t>
      </w:r>
      <w:r w:rsidRPr="007E7463">
        <w:rPr>
          <w:spacing w:val="-3"/>
          <w:sz w:val="22"/>
          <w:szCs w:val="22"/>
        </w:rPr>
        <w:tab/>
      </w:r>
      <w:r w:rsidRPr="007E7463">
        <w:rPr>
          <w:spacing w:val="-3"/>
          <w:sz w:val="22"/>
          <w:szCs w:val="22"/>
        </w:rPr>
        <w:tab/>
        <w:t>.........................</w:t>
      </w:r>
      <w:r w:rsidRPr="007E7463">
        <w:rPr>
          <w:spacing w:val="-3"/>
          <w:sz w:val="22"/>
          <w:szCs w:val="22"/>
        </w:rPr>
        <w:tab/>
      </w:r>
      <w:r w:rsidRPr="007E7463">
        <w:rPr>
          <w:spacing w:val="-3"/>
          <w:sz w:val="22"/>
          <w:szCs w:val="22"/>
        </w:rPr>
        <w:tab/>
        <w:t>.........</w:t>
      </w:r>
      <w:r w:rsidRPr="007E7463">
        <w:rPr>
          <w:spacing w:val="-3"/>
          <w:sz w:val="22"/>
          <w:szCs w:val="22"/>
        </w:rPr>
        <w:tab/>
      </w:r>
      <w:r w:rsidRPr="007E7463">
        <w:rPr>
          <w:spacing w:val="-3"/>
          <w:sz w:val="22"/>
          <w:szCs w:val="22"/>
        </w:rPr>
        <w:tab/>
        <w:t>..........................</w:t>
      </w:r>
    </w:p>
    <w:p w14:paraId="5B1CAC78" w14:textId="1A78F9A1" w:rsidR="00496C85" w:rsidRPr="007E7463" w:rsidRDefault="00496C85" w:rsidP="00314634">
      <w:pPr>
        <w:tabs>
          <w:tab w:val="left" w:pos="-1014"/>
          <w:tab w:val="left" w:pos="-720"/>
        </w:tabs>
        <w:autoSpaceDE w:val="0"/>
        <w:autoSpaceDN w:val="0"/>
        <w:adjustRightInd w:val="0"/>
        <w:spacing w:line="240" w:lineRule="atLeast"/>
        <w:rPr>
          <w:u w:val="single"/>
        </w:rPr>
      </w:pPr>
    </w:p>
    <w:p w14:paraId="3E057AB4" w14:textId="77777777" w:rsidR="00314634" w:rsidRPr="007E7463" w:rsidRDefault="00314634" w:rsidP="00314634">
      <w:pPr>
        <w:tabs>
          <w:tab w:val="left" w:pos="-1014"/>
          <w:tab w:val="left" w:pos="-720"/>
        </w:tabs>
        <w:autoSpaceDE w:val="0"/>
        <w:autoSpaceDN w:val="0"/>
        <w:adjustRightInd w:val="0"/>
        <w:spacing w:line="240" w:lineRule="atLeast"/>
      </w:pPr>
      <w:r w:rsidRPr="007E7463">
        <w:rPr>
          <w:iCs/>
        </w:rPr>
        <w:tab/>
        <w:t>(</w:t>
      </w:r>
      <w:r w:rsidRPr="007E7463">
        <w:rPr>
          <w:i/>
          <w:iCs/>
          <w:sz w:val="20"/>
          <w:szCs w:val="20"/>
        </w:rPr>
        <w:t>En caso de que proceda</w:t>
      </w:r>
      <w:r w:rsidRPr="007E7463">
        <w:rPr>
          <w:iCs/>
        </w:rPr>
        <w:t>)</w:t>
      </w:r>
    </w:p>
    <w:p w14:paraId="5E875D1F" w14:textId="77777777" w:rsidR="00C51FFB" w:rsidRDefault="00314634" w:rsidP="00314634">
      <w:pPr>
        <w:tabs>
          <w:tab w:val="left" w:pos="-1014"/>
          <w:tab w:val="left" w:pos="-720"/>
        </w:tabs>
        <w:autoSpaceDE w:val="0"/>
        <w:autoSpaceDN w:val="0"/>
        <w:adjustRightInd w:val="0"/>
        <w:spacing w:line="240" w:lineRule="atLeast"/>
      </w:pPr>
      <w:r w:rsidRPr="007E7463">
        <w:tab/>
        <w:t>Incluye mantenimiento: [</w:t>
      </w:r>
      <w:r w:rsidR="00A13917" w:rsidRPr="007E7463">
        <w:t>SÍ</w:t>
      </w:r>
      <w:r w:rsidRPr="007E7463">
        <w:t>] / [</w:t>
      </w:r>
      <w:r w:rsidR="00A13917" w:rsidRPr="007E7463">
        <w:t>NO</w:t>
      </w:r>
      <w:r w:rsidR="00C51FFB">
        <w:t>]</w:t>
      </w:r>
    </w:p>
    <w:p w14:paraId="73411CFC" w14:textId="3F03103A" w:rsidR="00314634" w:rsidRPr="007E7463" w:rsidRDefault="00C51FFB" w:rsidP="00314634">
      <w:pPr>
        <w:tabs>
          <w:tab w:val="left" w:pos="-1014"/>
          <w:tab w:val="left" w:pos="-720"/>
        </w:tabs>
        <w:autoSpaceDE w:val="0"/>
        <w:autoSpaceDN w:val="0"/>
        <w:adjustRightInd w:val="0"/>
        <w:spacing w:line="240" w:lineRule="atLeast"/>
      </w:pPr>
      <w:r>
        <w:tab/>
      </w:r>
      <w:r w:rsidR="00314634" w:rsidRPr="007E7463">
        <w:t>Canon de mantenimiento: .......</w:t>
      </w:r>
      <w:r w:rsidR="00B86F9B">
        <w:t>...</w:t>
      </w:r>
      <w:r w:rsidR="00314634" w:rsidRPr="007E7463">
        <w:t>..............</w:t>
      </w:r>
      <w:r w:rsidR="00B86F9B">
        <w:t>..</w:t>
      </w:r>
      <w:r w:rsidR="00314634" w:rsidRPr="007E7463">
        <w:t>.......</w:t>
      </w:r>
      <w:r>
        <w:t>.....................................................euros</w:t>
      </w:r>
    </w:p>
    <w:p w14:paraId="2401F3CC" w14:textId="7C222646" w:rsidR="00314634" w:rsidRPr="007E7463" w:rsidRDefault="00314634" w:rsidP="00314634">
      <w:pPr>
        <w:tabs>
          <w:tab w:val="left" w:pos="-1014"/>
          <w:tab w:val="left" w:pos="-720"/>
        </w:tabs>
        <w:autoSpaceDE w:val="0"/>
        <w:autoSpaceDN w:val="0"/>
        <w:adjustRightInd w:val="0"/>
        <w:spacing w:line="240" w:lineRule="atLeast"/>
      </w:pPr>
      <w:r w:rsidRPr="007E7463">
        <w:tab/>
        <w:t>Parte del presupuesto en metálic</w:t>
      </w:r>
      <w:r w:rsidR="00A13917" w:rsidRPr="007E7463">
        <w:t>o: .........</w:t>
      </w:r>
      <w:r w:rsidR="00F85247">
        <w:t>......................................</w:t>
      </w:r>
      <w:r w:rsidR="00A13917" w:rsidRPr="007E7463">
        <w:t>.........</w:t>
      </w:r>
      <w:r w:rsidR="00C51FFB">
        <w:t>.</w:t>
      </w:r>
      <w:r w:rsidR="00A13917" w:rsidRPr="007E7463">
        <w:t>..</w:t>
      </w:r>
      <w:r w:rsidR="00B86F9B">
        <w:t>.</w:t>
      </w:r>
      <w:r w:rsidR="00C51FFB">
        <w:t>.</w:t>
      </w:r>
      <w:r w:rsidR="00B86F9B">
        <w:t>...</w:t>
      </w:r>
      <w:r w:rsidR="00A13917" w:rsidRPr="007E7463">
        <w:t>....</w:t>
      </w:r>
      <w:r w:rsidR="00B86F9B">
        <w:t>..</w:t>
      </w:r>
      <w:r w:rsidR="00A13917" w:rsidRPr="007E7463">
        <w:t>...euros</w:t>
      </w:r>
    </w:p>
    <w:p w14:paraId="79F2A383" w14:textId="197AEC3E" w:rsidR="00314634" w:rsidRPr="007E7463" w:rsidRDefault="00314634" w:rsidP="00314634">
      <w:pPr>
        <w:tabs>
          <w:tab w:val="left" w:pos="-1014"/>
          <w:tab w:val="left" w:pos="-720"/>
        </w:tabs>
        <w:autoSpaceDE w:val="0"/>
        <w:autoSpaceDN w:val="0"/>
        <w:adjustRightInd w:val="0"/>
        <w:spacing w:line="240" w:lineRule="atLeast"/>
      </w:pPr>
      <w:r w:rsidRPr="007E7463">
        <w:tab/>
        <w:t>Parte en bienes del mismo tip</w:t>
      </w:r>
      <w:r w:rsidR="00A13917" w:rsidRPr="007E7463">
        <w:t>o: ............</w:t>
      </w:r>
      <w:r w:rsidR="00F85247">
        <w:t>.....................................</w:t>
      </w:r>
      <w:r w:rsidR="00A13917" w:rsidRPr="007E7463">
        <w:t>...</w:t>
      </w:r>
      <w:r w:rsidR="008411E9">
        <w:t>.....</w:t>
      </w:r>
      <w:r w:rsidR="00A13917" w:rsidRPr="007E7463">
        <w:t>......</w:t>
      </w:r>
      <w:r w:rsidR="00B86F9B">
        <w:t>....</w:t>
      </w:r>
      <w:r w:rsidR="00A13917" w:rsidRPr="007E7463">
        <w:t>..</w:t>
      </w:r>
      <w:r w:rsidR="00B86F9B">
        <w:t>.</w:t>
      </w:r>
      <w:r w:rsidR="00A13917" w:rsidRPr="007E7463">
        <w:t>.</w:t>
      </w:r>
      <w:r w:rsidR="00C51FFB">
        <w:t>.</w:t>
      </w:r>
      <w:r w:rsidR="00B86F9B">
        <w:t>.</w:t>
      </w:r>
      <w:r w:rsidR="00A13917" w:rsidRPr="007E7463">
        <w:t>....euros</w:t>
      </w:r>
    </w:p>
    <w:p w14:paraId="2EBEAE78" w14:textId="77777777" w:rsidR="00C51FFB" w:rsidRDefault="00C51FFB" w:rsidP="00B86F9B">
      <w:pPr>
        <w:widowControl w:val="0"/>
        <w:suppressAutoHyphens/>
        <w:autoSpaceDE w:val="0"/>
        <w:autoSpaceDN w:val="0"/>
        <w:adjustRightInd w:val="0"/>
        <w:ind w:left="544" w:firstLine="165"/>
        <w:rPr>
          <w:spacing w:val="-3"/>
        </w:rPr>
      </w:pPr>
    </w:p>
    <w:p w14:paraId="32315177" w14:textId="4820D601" w:rsidR="00B61837" w:rsidRPr="007E7463" w:rsidRDefault="00314634" w:rsidP="00B86F9B">
      <w:pPr>
        <w:widowControl w:val="0"/>
        <w:suppressAutoHyphens/>
        <w:autoSpaceDE w:val="0"/>
        <w:autoSpaceDN w:val="0"/>
        <w:adjustRightInd w:val="0"/>
        <w:ind w:left="544" w:firstLine="165"/>
        <w:rPr>
          <w:spacing w:val="-3"/>
        </w:rPr>
      </w:pPr>
      <w:r w:rsidRPr="007E7463">
        <w:rPr>
          <w:spacing w:val="-3"/>
        </w:rPr>
        <w:t>Valor estimado del contrato (</w:t>
      </w:r>
      <w:r w:rsidR="00B61837" w:rsidRPr="007E7463">
        <w:t>101 LCSP)</w:t>
      </w:r>
      <w:r w:rsidR="00B86F9B">
        <w:t>: …………………………………….</w:t>
      </w:r>
      <w:r w:rsidR="00C51FFB">
        <w:t>..</w:t>
      </w:r>
      <w:r w:rsidR="00B86F9B">
        <w:t>…</w:t>
      </w:r>
      <w:r w:rsidR="00B61837" w:rsidRPr="007E7463">
        <w:rPr>
          <w:spacing w:val="-3"/>
        </w:rPr>
        <w:t>euros</w:t>
      </w:r>
    </w:p>
    <w:p w14:paraId="70DA2306" w14:textId="77777777" w:rsidR="00F97921" w:rsidRPr="007E7463" w:rsidRDefault="005525FB" w:rsidP="005525FB">
      <w:pPr>
        <w:widowControl w:val="0"/>
        <w:suppressAutoHyphens/>
        <w:autoSpaceDE w:val="0"/>
        <w:autoSpaceDN w:val="0"/>
        <w:adjustRightInd w:val="0"/>
        <w:ind w:firstLine="709"/>
      </w:pPr>
      <w:r w:rsidRPr="007E7463">
        <w:t>Método de cálculo aplicado para calcular el valor estimado</w:t>
      </w:r>
      <w:r w:rsidR="00F97921" w:rsidRPr="007E7463">
        <w:t>:</w:t>
      </w:r>
    </w:p>
    <w:p w14:paraId="32C8617C" w14:textId="7FD9D959" w:rsidR="00422AE9" w:rsidRPr="007E7463" w:rsidRDefault="00B86F9B" w:rsidP="005525FB">
      <w:pPr>
        <w:widowControl w:val="0"/>
        <w:suppressAutoHyphens/>
        <w:autoSpaceDE w:val="0"/>
        <w:autoSpaceDN w:val="0"/>
        <w:adjustRightInd w:val="0"/>
        <w:ind w:firstLine="709"/>
      </w:pPr>
      <w:r>
        <w:t>…………………………………………………………………………………………..</w:t>
      </w:r>
    </w:p>
    <w:p w14:paraId="7FE3144D" w14:textId="464D255F" w:rsidR="00422AE9" w:rsidRPr="007E7463" w:rsidRDefault="00422AE9" w:rsidP="00422AE9">
      <w:pPr>
        <w:widowControl w:val="0"/>
        <w:suppressAutoHyphens/>
        <w:autoSpaceDE w:val="0"/>
        <w:autoSpaceDN w:val="0"/>
        <w:adjustRightInd w:val="0"/>
        <w:ind w:left="709"/>
        <w:rPr>
          <w:spacing w:val="-3"/>
        </w:rPr>
      </w:pPr>
      <w:r w:rsidRPr="007E7463">
        <w:rPr>
          <w:spacing w:val="-3"/>
        </w:rPr>
        <w:t xml:space="preserve">En suministros con determinación del precio mediante precios unitarios, posibilidad de incrementar el número de unidades hasta el 10 por 100 del precio del contrato </w:t>
      </w:r>
      <w:r w:rsidRPr="007E7463">
        <w:rPr>
          <w:rStyle w:val="Refdenotaalpie"/>
          <w:spacing w:val="-3"/>
        </w:rPr>
        <w:footnoteReference w:id="8"/>
      </w:r>
      <w:r w:rsidR="00442642" w:rsidRPr="007E7463">
        <w:rPr>
          <w:spacing w:val="-3"/>
        </w:rPr>
        <w:t>: [</w:t>
      </w:r>
      <w:r w:rsidR="00CB3C48" w:rsidRPr="007E7463">
        <w:rPr>
          <w:spacing w:val="-3"/>
        </w:rPr>
        <w:t>SÍ</w:t>
      </w:r>
      <w:r w:rsidR="00442642" w:rsidRPr="007E7463">
        <w:rPr>
          <w:spacing w:val="-3"/>
        </w:rPr>
        <w:t xml:space="preserve">] / </w:t>
      </w:r>
      <w:r w:rsidRPr="007E7463">
        <w:rPr>
          <w:spacing w:val="-3"/>
        </w:rPr>
        <w:t>[NO]</w:t>
      </w:r>
    </w:p>
    <w:p w14:paraId="3493D6B5" w14:textId="77777777" w:rsidR="00B86F9B" w:rsidRDefault="00B86F9B" w:rsidP="00A46547">
      <w:pPr>
        <w:widowControl w:val="0"/>
        <w:suppressAutoHyphens/>
        <w:autoSpaceDE w:val="0"/>
        <w:autoSpaceDN w:val="0"/>
        <w:adjustRightInd w:val="0"/>
        <w:ind w:firstLine="708"/>
      </w:pPr>
    </w:p>
    <w:p w14:paraId="67E59357" w14:textId="1D85E44B" w:rsidR="00A46547" w:rsidRPr="007E7463" w:rsidRDefault="00A46547" w:rsidP="00A46547">
      <w:pPr>
        <w:widowControl w:val="0"/>
        <w:suppressAutoHyphens/>
        <w:autoSpaceDE w:val="0"/>
        <w:autoSpaceDN w:val="0"/>
        <w:adjustRightInd w:val="0"/>
        <w:ind w:firstLine="708"/>
      </w:pPr>
      <w:r w:rsidRPr="007E7463">
        <w:t>El contrato se financia con fondos de la Unión Europea: [SÍ] / [NO]</w:t>
      </w:r>
    </w:p>
    <w:p w14:paraId="0EEF64AD" w14:textId="77777777" w:rsidR="00A46547" w:rsidRPr="007E7463" w:rsidRDefault="00A46547" w:rsidP="00A46547">
      <w:pPr>
        <w:widowControl w:val="0"/>
        <w:suppressAutoHyphens/>
        <w:autoSpaceDE w:val="0"/>
        <w:autoSpaceDN w:val="0"/>
        <w:adjustRightInd w:val="0"/>
        <w:ind w:left="708"/>
      </w:pPr>
      <w:r w:rsidRPr="007E7463">
        <w:t>(</w:t>
      </w:r>
      <w:r w:rsidRPr="007E7463">
        <w:rPr>
          <w:i/>
          <w:iCs/>
        </w:rPr>
        <w:t>En caso afirmativo</w:t>
      </w:r>
      <w:r w:rsidRPr="007E7463">
        <w:t>) Fondo europeo</w:t>
      </w:r>
      <w:r w:rsidRPr="007E7463">
        <w:rPr>
          <w:rStyle w:val="Refdenotaalpie"/>
        </w:rPr>
        <w:footnoteReference w:id="9"/>
      </w:r>
      <w:r w:rsidRPr="007E7463">
        <w:t xml:space="preserve">: </w:t>
      </w:r>
    </w:p>
    <w:p w14:paraId="10F5FA9F" w14:textId="4564E27A" w:rsidR="00A46547" w:rsidRPr="007E7463" w:rsidRDefault="00B86F9B" w:rsidP="00B86F9B">
      <w:pPr>
        <w:widowControl w:val="0"/>
        <w:suppressAutoHyphens/>
        <w:autoSpaceDE w:val="0"/>
        <w:autoSpaceDN w:val="0"/>
        <w:adjustRightInd w:val="0"/>
      </w:pPr>
      <w:r>
        <w:tab/>
        <w:t>…………………………………………………………………………………………..</w:t>
      </w:r>
    </w:p>
    <w:p w14:paraId="479C5AF6" w14:textId="120349A8" w:rsidR="00A46547" w:rsidRPr="007E7463" w:rsidRDefault="00A46547" w:rsidP="00A46547">
      <w:pPr>
        <w:widowControl w:val="0"/>
        <w:suppressAutoHyphens/>
        <w:autoSpaceDE w:val="0"/>
        <w:autoSpaceDN w:val="0"/>
        <w:adjustRightInd w:val="0"/>
        <w:ind w:left="708"/>
      </w:pPr>
      <w:r w:rsidRPr="007E7463">
        <w:t>(</w:t>
      </w:r>
      <w:r w:rsidRPr="007E7463">
        <w:rPr>
          <w:i/>
          <w:iCs/>
        </w:rPr>
        <w:t>Si se financia con un fondo asociado al Plan de Recuperación, Transformación y Resiliencia</w:t>
      </w:r>
      <w:r w:rsidRPr="007E7463">
        <w:t>) Código de referencia único del proyecto:</w:t>
      </w:r>
      <w:r w:rsidR="00B86F9B">
        <w:t xml:space="preserve"> …………………………</w:t>
      </w:r>
      <w:r w:rsidR="007959C5">
        <w:t>……</w:t>
      </w:r>
      <w:r w:rsidR="00B86F9B">
        <w:t>…</w:t>
      </w:r>
    </w:p>
    <w:p w14:paraId="6053FD95" w14:textId="77777777" w:rsidR="00A46547" w:rsidRPr="007E7463" w:rsidRDefault="00A46547">
      <w:pPr>
        <w:spacing w:line="240" w:lineRule="auto"/>
        <w:jc w:val="left"/>
        <w:rPr>
          <w:b/>
          <w:spacing w:val="-3"/>
        </w:rPr>
      </w:pPr>
    </w:p>
    <w:p w14:paraId="1FEDBDF2" w14:textId="355493C7" w:rsidR="00314634" w:rsidRPr="007E7463" w:rsidRDefault="0050091F" w:rsidP="00D8717E">
      <w:pPr>
        <w:widowControl w:val="0"/>
        <w:suppressAutoHyphens/>
        <w:autoSpaceDE w:val="0"/>
        <w:autoSpaceDN w:val="0"/>
        <w:adjustRightInd w:val="0"/>
        <w:rPr>
          <w:b/>
          <w:spacing w:val="-3"/>
        </w:rPr>
      </w:pPr>
      <w:r w:rsidRPr="007E7463">
        <w:rPr>
          <w:b/>
          <w:spacing w:val="-3"/>
        </w:rPr>
        <w:lastRenderedPageBreak/>
        <w:t>4.-</w:t>
      </w:r>
      <w:r w:rsidRPr="007E7463">
        <w:rPr>
          <w:b/>
          <w:spacing w:val="-3"/>
        </w:rPr>
        <w:tab/>
      </w:r>
      <w:r w:rsidR="00314634" w:rsidRPr="007E7463">
        <w:rPr>
          <w:b/>
          <w:spacing w:val="-3"/>
        </w:rPr>
        <w:t xml:space="preserve">Contrato </w:t>
      </w:r>
      <w:r w:rsidR="00D57E5A" w:rsidRPr="007E7463">
        <w:rPr>
          <w:b/>
          <w:spacing w:val="-3"/>
        </w:rPr>
        <w:t xml:space="preserve">NO </w:t>
      </w:r>
      <w:r w:rsidR="00C92DF0" w:rsidRPr="007E7463">
        <w:rPr>
          <w:b/>
          <w:spacing w:val="-3"/>
        </w:rPr>
        <w:t>sujeto a regulación armonizada</w:t>
      </w:r>
      <w:r w:rsidR="001D4721" w:rsidRPr="007E7463">
        <w:rPr>
          <w:b/>
          <w:spacing w:val="-3"/>
        </w:rPr>
        <w:t>.</w:t>
      </w:r>
    </w:p>
    <w:p w14:paraId="756E13A1" w14:textId="77777777" w:rsidR="0056520F" w:rsidRPr="007E7463" w:rsidRDefault="0056520F">
      <w:pPr>
        <w:spacing w:line="240" w:lineRule="auto"/>
        <w:jc w:val="left"/>
        <w:rPr>
          <w:b/>
          <w:spacing w:val="-3"/>
        </w:rPr>
      </w:pPr>
    </w:p>
    <w:p w14:paraId="13B30380" w14:textId="084414ED" w:rsidR="00B61837" w:rsidRPr="007E7463" w:rsidRDefault="008A22C9" w:rsidP="00B86F9B">
      <w:pPr>
        <w:widowControl w:val="0"/>
        <w:suppressAutoHyphens/>
        <w:autoSpaceDE w:val="0"/>
        <w:autoSpaceDN w:val="0"/>
        <w:adjustRightInd w:val="0"/>
        <w:rPr>
          <w:b/>
          <w:spacing w:val="-3"/>
        </w:rPr>
      </w:pPr>
      <w:r w:rsidRPr="007E7463">
        <w:rPr>
          <w:b/>
          <w:spacing w:val="-3"/>
        </w:rPr>
        <w:t>5</w:t>
      </w:r>
      <w:r w:rsidR="0050091F" w:rsidRPr="007E7463">
        <w:rPr>
          <w:b/>
          <w:spacing w:val="-3"/>
        </w:rPr>
        <w:t>.-</w:t>
      </w:r>
      <w:r w:rsidR="0050091F" w:rsidRPr="007E7463">
        <w:rPr>
          <w:b/>
          <w:spacing w:val="-3"/>
        </w:rPr>
        <w:tab/>
      </w:r>
      <w:r w:rsidR="00B61837" w:rsidRPr="007E7463">
        <w:rPr>
          <w:b/>
          <w:spacing w:val="-3"/>
        </w:rPr>
        <w:t>Habilitación empresarial o profesional precisa par</w:t>
      </w:r>
      <w:r w:rsidR="00B86F9B">
        <w:rPr>
          <w:b/>
          <w:spacing w:val="-3"/>
        </w:rPr>
        <w:t xml:space="preserve">a la realización del contrato. </w:t>
      </w:r>
    </w:p>
    <w:p w14:paraId="756494ED" w14:textId="2CCB5E94" w:rsidR="008411E9" w:rsidRPr="00B86F9B" w:rsidRDefault="00B61837" w:rsidP="00D8717E">
      <w:pPr>
        <w:widowControl w:val="0"/>
        <w:suppressAutoHyphens/>
        <w:autoSpaceDE w:val="0"/>
        <w:autoSpaceDN w:val="0"/>
        <w:adjustRightInd w:val="0"/>
        <w:ind w:left="544" w:firstLine="165"/>
        <w:rPr>
          <w:spacing w:val="-3"/>
        </w:rPr>
      </w:pPr>
      <w:r w:rsidRPr="00B86F9B">
        <w:rPr>
          <w:spacing w:val="-3"/>
        </w:rPr>
        <w:t>Procede: [SÍ] / [NO]</w:t>
      </w:r>
    </w:p>
    <w:p w14:paraId="0F7B5A4A" w14:textId="2FFF83B6" w:rsidR="00B61837" w:rsidRPr="00B86F9B" w:rsidRDefault="00B61837" w:rsidP="00B86F9B">
      <w:pPr>
        <w:widowControl w:val="0"/>
        <w:suppressAutoHyphens/>
        <w:autoSpaceDE w:val="0"/>
        <w:autoSpaceDN w:val="0"/>
        <w:adjustRightInd w:val="0"/>
        <w:ind w:left="543" w:firstLine="166"/>
        <w:rPr>
          <w:spacing w:val="-3"/>
        </w:rPr>
      </w:pPr>
      <w:r w:rsidRPr="00B86F9B">
        <w:rPr>
          <w:spacing w:val="-3"/>
        </w:rPr>
        <w:t>Tipo:</w:t>
      </w:r>
      <w:r w:rsidR="00B86F9B">
        <w:rPr>
          <w:spacing w:val="-3"/>
        </w:rPr>
        <w:t xml:space="preserve"> ……………………………………………………………………………………...</w:t>
      </w:r>
    </w:p>
    <w:p w14:paraId="7E9CA721" w14:textId="77777777" w:rsidR="00314634" w:rsidRPr="007E7463" w:rsidRDefault="00314634" w:rsidP="00314634">
      <w:pPr>
        <w:widowControl w:val="0"/>
        <w:suppressAutoHyphens/>
        <w:autoSpaceDE w:val="0"/>
        <w:autoSpaceDN w:val="0"/>
        <w:adjustRightInd w:val="0"/>
        <w:rPr>
          <w:spacing w:val="-3"/>
        </w:rPr>
      </w:pPr>
    </w:p>
    <w:p w14:paraId="4495898D" w14:textId="316D9F61" w:rsidR="00314634" w:rsidRPr="007E7463" w:rsidRDefault="008A22C9" w:rsidP="0050091F">
      <w:pPr>
        <w:widowControl w:val="0"/>
        <w:suppressAutoHyphens/>
        <w:autoSpaceDE w:val="0"/>
        <w:autoSpaceDN w:val="0"/>
        <w:adjustRightInd w:val="0"/>
        <w:rPr>
          <w:b/>
          <w:bCs/>
        </w:rPr>
      </w:pPr>
      <w:r w:rsidRPr="007E7463">
        <w:rPr>
          <w:b/>
          <w:spacing w:val="-3"/>
        </w:rPr>
        <w:t>6</w:t>
      </w:r>
      <w:r w:rsidR="0050091F" w:rsidRPr="007E7463">
        <w:rPr>
          <w:b/>
          <w:spacing w:val="-3"/>
        </w:rPr>
        <w:t>.-</w:t>
      </w:r>
      <w:r w:rsidR="0050091F" w:rsidRPr="007E7463">
        <w:rPr>
          <w:b/>
          <w:spacing w:val="-3"/>
        </w:rPr>
        <w:tab/>
      </w:r>
      <w:r w:rsidR="001E39E0" w:rsidRPr="007E7463">
        <w:rPr>
          <w:b/>
          <w:spacing w:val="-3"/>
        </w:rPr>
        <w:t>Solvencia</w:t>
      </w:r>
      <w:r w:rsidR="001E39E0" w:rsidRPr="007E7463">
        <w:rPr>
          <w:b/>
          <w:bCs/>
        </w:rPr>
        <w:t xml:space="preserve"> e</w:t>
      </w:r>
      <w:r w:rsidRPr="007E7463">
        <w:rPr>
          <w:b/>
          <w:bCs/>
        </w:rPr>
        <w:t>conómica, financiera y técnica.</w:t>
      </w:r>
      <w:r w:rsidR="001E39E0" w:rsidRPr="007E7463">
        <w:rPr>
          <w:b/>
          <w:bCs/>
          <w:vertAlign w:val="superscript"/>
        </w:rPr>
        <w:t xml:space="preserve"> </w:t>
      </w:r>
      <w:r w:rsidR="001E39E0" w:rsidRPr="007E7463">
        <w:rPr>
          <w:rStyle w:val="Refdenotaalpie"/>
          <w:b/>
          <w:bCs/>
        </w:rPr>
        <w:footnoteReference w:id="10"/>
      </w:r>
    </w:p>
    <w:p w14:paraId="42AF1423" w14:textId="6869EC59" w:rsidR="00240178" w:rsidRDefault="00240178" w:rsidP="0050091F">
      <w:pPr>
        <w:widowControl w:val="0"/>
        <w:suppressAutoHyphens/>
        <w:autoSpaceDE w:val="0"/>
        <w:autoSpaceDN w:val="0"/>
        <w:adjustRightInd w:val="0"/>
        <w:ind w:left="708"/>
        <w:rPr>
          <w:bCs/>
          <w:spacing w:val="-3"/>
        </w:rPr>
      </w:pPr>
      <w:r w:rsidRPr="007E7463">
        <w:rPr>
          <w:bCs/>
          <w:spacing w:val="-3"/>
        </w:rPr>
        <w:t>Incorporación de cláusulas sociales, ambientales y de innovación como criterios de selección:</w:t>
      </w:r>
    </w:p>
    <w:p w14:paraId="51A4495F" w14:textId="7352CBD5" w:rsidR="00240178" w:rsidRPr="007E7463" w:rsidRDefault="00240178" w:rsidP="00240178">
      <w:pPr>
        <w:widowControl w:val="0"/>
        <w:suppressAutoHyphens/>
        <w:autoSpaceDE w:val="0"/>
        <w:autoSpaceDN w:val="0"/>
        <w:adjustRightInd w:val="0"/>
        <w:ind w:left="1252" w:hanging="544"/>
        <w:rPr>
          <w:bCs/>
          <w:spacing w:val="-3"/>
        </w:rPr>
      </w:pPr>
      <w:r w:rsidRPr="007E7463">
        <w:rPr>
          <w:bCs/>
          <w:noProof/>
          <w:spacing w:val="-3"/>
        </w:rPr>
        <mc:AlternateContent>
          <mc:Choice Requires="wps">
            <w:drawing>
              <wp:anchor distT="0" distB="0" distL="114300" distR="114300" simplePos="0" relativeHeight="251659264" behindDoc="0" locked="0" layoutInCell="1" allowOverlap="1" wp14:anchorId="7B6BC676" wp14:editId="70A9A229">
                <wp:simplePos x="0" y="0"/>
                <wp:positionH relativeFrom="column">
                  <wp:posOffset>548640</wp:posOffset>
                </wp:positionH>
                <wp:positionV relativeFrom="paragraph">
                  <wp:posOffset>61595</wp:posOffset>
                </wp:positionV>
                <wp:extent cx="152400" cy="104775"/>
                <wp:effectExtent l="0" t="0" r="19050" b="28575"/>
                <wp:wrapNone/>
                <wp:docPr id="4" name="Proceso 4"/>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5441C03" id="_x0000_t109" coordsize="21600,21600" o:spt="109" path="m,l,21600r21600,l21600,xe">
                <v:stroke joinstyle="miter"/>
                <v:path gradientshapeok="t" o:connecttype="rect"/>
              </v:shapetype>
              <v:shape id="Proceso 4" o:spid="_x0000_s1026" type="#_x0000_t109" style="position:absolute;margin-left:43.2pt;margin-top:4.85pt;width:12pt;height:8.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" filled="f" strokecolor="#41719c" strokeweight="1pt"/>
            </w:pict>
          </mc:Fallback>
        </mc:AlternateContent>
      </w:r>
      <w:r w:rsidRPr="007E7463">
        <w:rPr>
          <w:bCs/>
          <w:spacing w:val="-3"/>
        </w:rPr>
        <w:tab/>
      </w:r>
      <w:r w:rsidR="00CE1ED8">
        <w:rPr>
          <w:bCs/>
          <w:spacing w:val="-3"/>
        </w:rPr>
        <w:tab/>
      </w:r>
      <w:r w:rsidRPr="007E7463">
        <w:rPr>
          <w:bCs/>
          <w:spacing w:val="-3"/>
        </w:rPr>
        <w:t>Como criterios sociales</w:t>
      </w:r>
    </w:p>
    <w:p w14:paraId="269FA65E" w14:textId="30C3853A" w:rsidR="00240178" w:rsidRPr="007E7463" w:rsidRDefault="00240178" w:rsidP="00240178">
      <w:pPr>
        <w:widowControl w:val="0"/>
        <w:suppressAutoHyphens/>
        <w:autoSpaceDE w:val="0"/>
        <w:autoSpaceDN w:val="0"/>
        <w:adjustRightInd w:val="0"/>
        <w:ind w:left="1252" w:hanging="544"/>
        <w:rPr>
          <w:bCs/>
          <w:spacing w:val="-3"/>
        </w:rPr>
      </w:pPr>
      <w:r w:rsidRPr="007E7463">
        <w:rPr>
          <w:bCs/>
          <w:noProof/>
          <w:spacing w:val="-3"/>
        </w:rPr>
        <mc:AlternateContent>
          <mc:Choice Requires="wps">
            <w:drawing>
              <wp:anchor distT="0" distB="0" distL="114300" distR="114300" simplePos="0" relativeHeight="251660288" behindDoc="0" locked="0" layoutInCell="1" allowOverlap="1" wp14:anchorId="36BF047E" wp14:editId="591C2A84">
                <wp:simplePos x="0" y="0"/>
                <wp:positionH relativeFrom="margin">
                  <wp:posOffset>561975</wp:posOffset>
                </wp:positionH>
                <wp:positionV relativeFrom="paragraph">
                  <wp:posOffset>38100</wp:posOffset>
                </wp:positionV>
                <wp:extent cx="152400" cy="104775"/>
                <wp:effectExtent l="0" t="0" r="19050" b="28575"/>
                <wp:wrapNone/>
                <wp:docPr id="5" name="Proceso 5"/>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1FBBC10" id="Proceso 5" o:spid="_x0000_s1026" type="#_x0000_t109" style="position:absolute;margin-left:44.25pt;margin-top:3pt;width:12pt;height:8.25pt;z-index:2516602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" filled="f" strokecolor="#41719c" strokeweight="1pt">
                <w10:wrap anchorx="margin"/>
              </v:shape>
            </w:pict>
          </mc:Fallback>
        </mc:AlternateContent>
      </w:r>
      <w:r w:rsidRPr="007E7463">
        <w:rPr>
          <w:bCs/>
          <w:spacing w:val="-3"/>
        </w:rPr>
        <w:tab/>
      </w:r>
      <w:r w:rsidR="00CE1ED8">
        <w:rPr>
          <w:bCs/>
          <w:spacing w:val="-3"/>
        </w:rPr>
        <w:tab/>
      </w:r>
      <w:r w:rsidRPr="007E7463">
        <w:rPr>
          <w:bCs/>
          <w:spacing w:val="-3"/>
        </w:rPr>
        <w:t>Como criterios ambientales</w:t>
      </w:r>
    </w:p>
    <w:p w14:paraId="55BE2A5B" w14:textId="54E49BF8" w:rsidR="00240178" w:rsidRPr="007E7463" w:rsidRDefault="00240178" w:rsidP="00240178">
      <w:pPr>
        <w:widowControl w:val="0"/>
        <w:suppressAutoHyphens/>
        <w:autoSpaceDE w:val="0"/>
        <w:autoSpaceDN w:val="0"/>
        <w:adjustRightInd w:val="0"/>
        <w:ind w:left="1252" w:hanging="544"/>
        <w:rPr>
          <w:bCs/>
          <w:spacing w:val="-3"/>
        </w:rPr>
      </w:pPr>
      <w:r w:rsidRPr="007E7463">
        <w:rPr>
          <w:bCs/>
          <w:noProof/>
          <w:spacing w:val="-3"/>
        </w:rPr>
        <mc:AlternateContent>
          <mc:Choice Requires="wps">
            <w:drawing>
              <wp:anchor distT="0" distB="0" distL="114300" distR="114300" simplePos="0" relativeHeight="251661312" behindDoc="0" locked="0" layoutInCell="1" allowOverlap="1" wp14:anchorId="2897F481" wp14:editId="688BB793">
                <wp:simplePos x="0" y="0"/>
                <wp:positionH relativeFrom="column">
                  <wp:posOffset>561975</wp:posOffset>
                </wp:positionH>
                <wp:positionV relativeFrom="paragraph">
                  <wp:posOffset>8890</wp:posOffset>
                </wp:positionV>
                <wp:extent cx="152400" cy="104775"/>
                <wp:effectExtent l="0" t="0" r="19050" b="28575"/>
                <wp:wrapNone/>
                <wp:docPr id="6" name="Proceso 6"/>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0900017" id="Proceso 6" o:spid="_x0000_s1026" type="#_x0000_t109" style="position:absolute;margin-left:44.25pt;margin-top:.7pt;width:12pt;height:8.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" filled="f" strokecolor="#41719c" strokeweight="1pt"/>
            </w:pict>
          </mc:Fallback>
        </mc:AlternateContent>
      </w:r>
      <w:r w:rsidRPr="007E7463">
        <w:rPr>
          <w:bCs/>
          <w:spacing w:val="-3"/>
        </w:rPr>
        <w:tab/>
      </w:r>
      <w:r w:rsidR="00CE1ED8">
        <w:rPr>
          <w:bCs/>
          <w:spacing w:val="-3"/>
        </w:rPr>
        <w:tab/>
      </w:r>
      <w:r w:rsidRPr="007E7463">
        <w:rPr>
          <w:bCs/>
          <w:spacing w:val="-3"/>
        </w:rPr>
        <w:t>Como criterios de innovación</w:t>
      </w:r>
    </w:p>
    <w:p w14:paraId="5587A977" w14:textId="77777777" w:rsidR="0056520F" w:rsidRPr="007E7463" w:rsidRDefault="0056520F" w:rsidP="00422AE9">
      <w:pPr>
        <w:widowControl w:val="0"/>
        <w:suppressAutoHyphens/>
        <w:autoSpaceDE w:val="0"/>
        <w:autoSpaceDN w:val="0"/>
        <w:adjustRightInd w:val="0"/>
        <w:ind w:left="543" w:hanging="543"/>
        <w:rPr>
          <w:spacing w:val="-3"/>
        </w:rPr>
      </w:pPr>
    </w:p>
    <w:p w14:paraId="5C757683" w14:textId="4BFAB5B7" w:rsidR="00422AE9" w:rsidRPr="007E7463" w:rsidRDefault="00314634" w:rsidP="00422AE9">
      <w:pPr>
        <w:widowControl w:val="0"/>
        <w:suppressAutoHyphens/>
        <w:autoSpaceDE w:val="0"/>
        <w:autoSpaceDN w:val="0"/>
        <w:adjustRightInd w:val="0"/>
        <w:ind w:left="543" w:hanging="543"/>
        <w:rPr>
          <w:spacing w:val="-3"/>
        </w:rPr>
      </w:pPr>
      <w:r w:rsidRPr="007E7463">
        <w:rPr>
          <w:spacing w:val="-3"/>
        </w:rPr>
        <w:tab/>
      </w:r>
      <w:r w:rsidRPr="007E7463">
        <w:rPr>
          <w:spacing w:val="-3"/>
        </w:rPr>
        <w:tab/>
        <w:t>Acreditación de la solvencia económica y financiera:</w:t>
      </w:r>
      <w:r w:rsidR="00422AE9" w:rsidRPr="007E7463">
        <w:rPr>
          <w:spacing w:val="-3"/>
        </w:rPr>
        <w:t xml:space="preserve"> </w:t>
      </w:r>
    </w:p>
    <w:p w14:paraId="75C7338C" w14:textId="75C2EB64" w:rsidR="00314634" w:rsidRPr="007E7463" w:rsidRDefault="00314634" w:rsidP="00314634">
      <w:pPr>
        <w:widowControl w:val="0"/>
        <w:suppressAutoHyphens/>
        <w:autoSpaceDE w:val="0"/>
        <w:autoSpaceDN w:val="0"/>
        <w:adjustRightInd w:val="0"/>
        <w:ind w:left="543" w:hanging="543"/>
        <w:rPr>
          <w:spacing w:val="-3"/>
        </w:rPr>
      </w:pPr>
      <w:r w:rsidRPr="007E7463">
        <w:rPr>
          <w:spacing w:val="-3"/>
        </w:rPr>
        <w:tab/>
      </w:r>
      <w:r w:rsidRPr="007E7463">
        <w:rPr>
          <w:spacing w:val="-3"/>
        </w:rPr>
        <w:tab/>
      </w:r>
      <w:r w:rsidR="000304CB">
        <w:rPr>
          <w:spacing w:val="-3"/>
        </w:rPr>
        <w:tab/>
      </w:r>
      <w:r w:rsidRPr="007E7463">
        <w:rPr>
          <w:spacing w:val="-3"/>
        </w:rPr>
        <w:t xml:space="preserve">Artículo </w:t>
      </w:r>
      <w:r w:rsidR="00DB4B14" w:rsidRPr="007E7463">
        <w:t>87 de la LCSP</w:t>
      </w:r>
      <w:r w:rsidRPr="007E7463">
        <w:rPr>
          <w:lang w:val="es-ES_tradnl"/>
        </w:rPr>
        <w:t>,</w:t>
      </w:r>
      <w:r w:rsidRPr="007E7463">
        <w:rPr>
          <w:spacing w:val="-3"/>
        </w:rPr>
        <w:t xml:space="preserve"> apartado/s:</w:t>
      </w:r>
      <w:r w:rsidR="00B86F9B">
        <w:rPr>
          <w:spacing w:val="-3"/>
        </w:rPr>
        <w:t xml:space="preserve"> ………………………………</w:t>
      </w:r>
      <w:r w:rsidR="007959C5">
        <w:rPr>
          <w:spacing w:val="-3"/>
        </w:rPr>
        <w:t>……</w:t>
      </w:r>
      <w:r w:rsidR="00B86F9B">
        <w:rPr>
          <w:spacing w:val="-3"/>
        </w:rPr>
        <w:t>.</w:t>
      </w:r>
    </w:p>
    <w:p w14:paraId="76116729" w14:textId="42D94AC8" w:rsidR="00314634" w:rsidRPr="007E7463" w:rsidRDefault="00B86F9B" w:rsidP="00314634">
      <w:pPr>
        <w:widowControl w:val="0"/>
        <w:suppressAutoHyphens/>
        <w:autoSpaceDE w:val="0"/>
        <w:autoSpaceDN w:val="0"/>
        <w:adjustRightInd w:val="0"/>
        <w:ind w:left="543" w:hanging="543"/>
        <w:rPr>
          <w:spacing w:val="-3"/>
        </w:rPr>
      </w:pPr>
      <w:r>
        <w:rPr>
          <w:spacing w:val="-3"/>
        </w:rPr>
        <w:tab/>
      </w:r>
      <w:r>
        <w:rPr>
          <w:spacing w:val="-3"/>
        </w:rPr>
        <w:tab/>
      </w:r>
      <w:r>
        <w:rPr>
          <w:spacing w:val="-3"/>
        </w:rPr>
        <w:tab/>
      </w:r>
      <w:r w:rsidR="00314634" w:rsidRPr="007E7463">
        <w:rPr>
          <w:spacing w:val="-3"/>
        </w:rPr>
        <w:t>Criterios de selección:</w:t>
      </w:r>
      <w:r>
        <w:rPr>
          <w:spacing w:val="-3"/>
        </w:rPr>
        <w:t xml:space="preserve"> ……………………………………………………</w:t>
      </w:r>
    </w:p>
    <w:p w14:paraId="41E215CA" w14:textId="6C1A0452" w:rsidR="00836524" w:rsidRPr="007E7463" w:rsidRDefault="00314634" w:rsidP="00836524">
      <w:pPr>
        <w:widowControl w:val="0"/>
        <w:autoSpaceDE w:val="0"/>
        <w:autoSpaceDN w:val="0"/>
        <w:adjustRightInd w:val="0"/>
        <w:ind w:left="720"/>
        <w:rPr>
          <w:vertAlign w:val="superscript"/>
          <w:lang w:val="es-ES_tradnl"/>
        </w:rPr>
      </w:pPr>
      <w:r w:rsidRPr="007E7463">
        <w:rPr>
          <w:spacing w:val="-3"/>
        </w:rPr>
        <w:t xml:space="preserve">Acreditación de la solvencia técnica: </w:t>
      </w:r>
      <w:r w:rsidR="00836524" w:rsidRPr="007E7463">
        <w:rPr>
          <w:rStyle w:val="Refdenotaalpie"/>
          <w:lang w:val="es-ES_tradnl"/>
        </w:rPr>
        <w:footnoteReference w:id="11"/>
      </w:r>
    </w:p>
    <w:p w14:paraId="254FACFE" w14:textId="2516A7D6" w:rsidR="00314634" w:rsidRPr="007E7463" w:rsidRDefault="00314634" w:rsidP="00314634">
      <w:pPr>
        <w:widowControl w:val="0"/>
        <w:suppressAutoHyphens/>
        <w:autoSpaceDE w:val="0"/>
        <w:autoSpaceDN w:val="0"/>
        <w:adjustRightInd w:val="0"/>
        <w:ind w:left="543" w:hanging="543"/>
        <w:rPr>
          <w:spacing w:val="-3"/>
        </w:rPr>
      </w:pPr>
      <w:r w:rsidRPr="007E7463">
        <w:rPr>
          <w:spacing w:val="-3"/>
        </w:rPr>
        <w:lastRenderedPageBreak/>
        <w:tab/>
      </w:r>
      <w:r w:rsidRPr="007E7463">
        <w:rPr>
          <w:spacing w:val="-3"/>
        </w:rPr>
        <w:tab/>
      </w:r>
      <w:r w:rsidRPr="007E7463">
        <w:rPr>
          <w:spacing w:val="-3"/>
        </w:rPr>
        <w:tab/>
        <w:t xml:space="preserve">Artículo </w:t>
      </w:r>
      <w:r w:rsidR="00DB4B14" w:rsidRPr="007E7463">
        <w:t>89 de la LCSP</w:t>
      </w:r>
      <w:r w:rsidRPr="007E7463">
        <w:rPr>
          <w:lang w:val="es-ES_tradnl"/>
        </w:rPr>
        <w:t>,</w:t>
      </w:r>
      <w:r w:rsidRPr="007E7463">
        <w:rPr>
          <w:spacing w:val="-3"/>
        </w:rPr>
        <w:t xml:space="preserve"> apartado/s:</w:t>
      </w:r>
      <w:r w:rsidR="00B86F9B">
        <w:rPr>
          <w:spacing w:val="-3"/>
        </w:rPr>
        <w:t xml:space="preserve"> ………………………………</w:t>
      </w:r>
      <w:r w:rsidR="007959C5">
        <w:rPr>
          <w:spacing w:val="-3"/>
        </w:rPr>
        <w:t>……</w:t>
      </w:r>
      <w:r w:rsidR="00B86F9B">
        <w:rPr>
          <w:spacing w:val="-3"/>
        </w:rPr>
        <w:t>.</w:t>
      </w:r>
    </w:p>
    <w:p w14:paraId="7CAC522E" w14:textId="713173A9" w:rsidR="00314634" w:rsidRPr="007E7463" w:rsidRDefault="00B86F9B" w:rsidP="00314634">
      <w:pPr>
        <w:widowControl w:val="0"/>
        <w:suppressAutoHyphens/>
        <w:autoSpaceDE w:val="0"/>
        <w:autoSpaceDN w:val="0"/>
        <w:adjustRightInd w:val="0"/>
        <w:ind w:left="543" w:hanging="543"/>
        <w:rPr>
          <w:spacing w:val="-3"/>
        </w:rPr>
      </w:pPr>
      <w:r>
        <w:rPr>
          <w:spacing w:val="-3"/>
        </w:rPr>
        <w:tab/>
      </w:r>
      <w:r>
        <w:rPr>
          <w:spacing w:val="-3"/>
        </w:rPr>
        <w:tab/>
      </w:r>
      <w:r>
        <w:rPr>
          <w:spacing w:val="-3"/>
        </w:rPr>
        <w:tab/>
      </w:r>
      <w:r w:rsidR="00314634" w:rsidRPr="007E7463">
        <w:rPr>
          <w:spacing w:val="-3"/>
        </w:rPr>
        <w:t>Criterios de selección:</w:t>
      </w:r>
      <w:r>
        <w:rPr>
          <w:spacing w:val="-3"/>
        </w:rPr>
        <w:t xml:space="preserve"> ……………………………………………………</w:t>
      </w:r>
    </w:p>
    <w:p w14:paraId="3D392506" w14:textId="77777777" w:rsidR="00422AE9" w:rsidRPr="007E7463" w:rsidRDefault="00422AE9" w:rsidP="00314634">
      <w:pPr>
        <w:widowControl w:val="0"/>
        <w:suppressAutoHyphens/>
        <w:autoSpaceDE w:val="0"/>
        <w:autoSpaceDN w:val="0"/>
        <w:adjustRightInd w:val="0"/>
        <w:ind w:left="543" w:hanging="543"/>
        <w:rPr>
          <w:spacing w:val="-3"/>
        </w:rPr>
      </w:pPr>
    </w:p>
    <w:p w14:paraId="16F4DE89" w14:textId="7A36F8E9" w:rsidR="00550346" w:rsidRDefault="00550346" w:rsidP="00D8717E">
      <w:pPr>
        <w:widowControl w:val="0"/>
        <w:suppressAutoHyphens/>
        <w:autoSpaceDE w:val="0"/>
        <w:autoSpaceDN w:val="0"/>
        <w:adjustRightInd w:val="0"/>
        <w:ind w:firstLine="567"/>
        <w:rPr>
          <w:b/>
        </w:rPr>
      </w:pPr>
      <w:r w:rsidRPr="00B86F9B">
        <w:rPr>
          <w:b/>
        </w:rPr>
        <w:t xml:space="preserve">Concreción </w:t>
      </w:r>
      <w:r w:rsidR="002D7230">
        <w:rPr>
          <w:b/>
        </w:rPr>
        <w:t>de las condiciones de solvencia.</w:t>
      </w:r>
    </w:p>
    <w:p w14:paraId="4B09F819" w14:textId="364A4D4F" w:rsidR="00550346" w:rsidRPr="007E7463" w:rsidRDefault="00550346" w:rsidP="00D8717E">
      <w:pPr>
        <w:widowControl w:val="0"/>
        <w:suppressAutoHyphens/>
        <w:autoSpaceDE w:val="0"/>
        <w:autoSpaceDN w:val="0"/>
        <w:adjustRightInd w:val="0"/>
        <w:ind w:left="567"/>
        <w:rPr>
          <w:bCs/>
          <w:spacing w:val="-3"/>
        </w:rPr>
      </w:pPr>
      <w:r w:rsidRPr="007E7463">
        <w:t>1. Especificación en la oferta de los nombres y cualificación profesional del personal responsable de ejecutar la prestación objeto del contrato</w:t>
      </w:r>
      <w:r w:rsidRPr="007E7463">
        <w:rPr>
          <w:rStyle w:val="Refdenotaalpie"/>
          <w:bCs/>
          <w:spacing w:val="-3"/>
        </w:rPr>
        <w:footnoteReference w:id="12"/>
      </w:r>
      <w:r w:rsidRPr="007E7463">
        <w:t xml:space="preserve">: </w:t>
      </w:r>
      <w:r w:rsidRPr="007E7463">
        <w:rPr>
          <w:bCs/>
          <w:spacing w:val="-3"/>
        </w:rPr>
        <w:t xml:space="preserve">[SÍ] </w:t>
      </w:r>
      <w:r w:rsidR="00A13917" w:rsidRPr="007E7463">
        <w:rPr>
          <w:bCs/>
          <w:spacing w:val="-3"/>
        </w:rPr>
        <w:t xml:space="preserve">/ </w:t>
      </w:r>
      <w:r w:rsidRPr="007E7463">
        <w:rPr>
          <w:bCs/>
          <w:spacing w:val="-3"/>
        </w:rPr>
        <w:t>[NO]</w:t>
      </w:r>
    </w:p>
    <w:p w14:paraId="587FB81D" w14:textId="77777777" w:rsidR="00550346" w:rsidRPr="007E7463" w:rsidRDefault="00550346" w:rsidP="00D8717E">
      <w:pPr>
        <w:widowControl w:val="0"/>
        <w:suppressAutoHyphens/>
        <w:autoSpaceDE w:val="0"/>
        <w:autoSpaceDN w:val="0"/>
        <w:adjustRightInd w:val="0"/>
        <w:ind w:left="544" w:firstLine="567"/>
        <w:rPr>
          <w:bCs/>
          <w:spacing w:val="-3"/>
        </w:rPr>
      </w:pPr>
    </w:p>
    <w:p w14:paraId="36C712FE" w14:textId="26109EB0" w:rsidR="00550346" w:rsidRPr="007E7463" w:rsidRDefault="00CE1ED8" w:rsidP="00D8717E">
      <w:pPr>
        <w:widowControl w:val="0"/>
        <w:suppressAutoHyphens/>
        <w:autoSpaceDE w:val="0"/>
        <w:autoSpaceDN w:val="0"/>
        <w:adjustRightInd w:val="0"/>
        <w:ind w:left="567"/>
        <w:rPr>
          <w:bCs/>
          <w:spacing w:val="-3"/>
        </w:rPr>
      </w:pPr>
      <w:r>
        <w:rPr>
          <w:bCs/>
          <w:spacing w:val="-3"/>
        </w:rPr>
        <w:t xml:space="preserve">2. </w:t>
      </w:r>
      <w:r w:rsidR="00550346" w:rsidRPr="007E7463">
        <w:rPr>
          <w:bCs/>
          <w:spacing w:val="-3"/>
        </w:rPr>
        <w:t>Compromiso de adscripción a la ejecución del contrato de medio</w:t>
      </w:r>
      <w:r w:rsidR="008A22C9" w:rsidRPr="007E7463">
        <w:rPr>
          <w:bCs/>
          <w:spacing w:val="-3"/>
        </w:rPr>
        <w:t xml:space="preserve">s [personales] y/o [materiales] </w:t>
      </w:r>
      <w:r w:rsidR="00550346" w:rsidRPr="007E7463">
        <w:rPr>
          <w:rStyle w:val="Refdenotaalpie"/>
          <w:bCs/>
          <w:spacing w:val="-3"/>
        </w:rPr>
        <w:footnoteReference w:id="13"/>
      </w:r>
      <w:r w:rsidR="00550346" w:rsidRPr="007E7463">
        <w:rPr>
          <w:bCs/>
          <w:spacing w:val="-3"/>
        </w:rPr>
        <w:t xml:space="preserve">: [SÍ] </w:t>
      </w:r>
      <w:r w:rsidR="00A13917" w:rsidRPr="007E7463">
        <w:rPr>
          <w:bCs/>
          <w:spacing w:val="-3"/>
        </w:rPr>
        <w:t xml:space="preserve">/ </w:t>
      </w:r>
      <w:r w:rsidR="00550346" w:rsidRPr="007E7463">
        <w:rPr>
          <w:bCs/>
          <w:spacing w:val="-3"/>
        </w:rPr>
        <w:t xml:space="preserve">[NO] </w:t>
      </w:r>
    </w:p>
    <w:p w14:paraId="14D6DC40" w14:textId="7EB38709" w:rsidR="00650FE4" w:rsidRPr="000304CB" w:rsidRDefault="00550346" w:rsidP="00D8717E">
      <w:pPr>
        <w:widowControl w:val="0"/>
        <w:suppressAutoHyphens/>
        <w:autoSpaceDE w:val="0"/>
        <w:autoSpaceDN w:val="0"/>
        <w:adjustRightInd w:val="0"/>
        <w:ind w:left="567"/>
        <w:rPr>
          <w:bCs/>
          <w:spacing w:val="-3"/>
        </w:rPr>
      </w:pPr>
      <w:r w:rsidRPr="007E7463">
        <w:rPr>
          <w:bCs/>
          <w:spacing w:val="-3"/>
        </w:rPr>
        <w:t>(</w:t>
      </w:r>
      <w:r w:rsidRPr="007E7463">
        <w:rPr>
          <w:bCs/>
          <w:i/>
          <w:spacing w:val="-3"/>
        </w:rPr>
        <w:t xml:space="preserve">En caso afirmativo identificar los medios personales y/o </w:t>
      </w:r>
      <w:r w:rsidRPr="003828B2">
        <w:rPr>
          <w:bCs/>
          <w:i/>
          <w:spacing w:val="-3"/>
        </w:rPr>
        <w:t>materiales</w:t>
      </w:r>
      <w:r w:rsidRPr="003828B2">
        <w:rPr>
          <w:i/>
        </w:rPr>
        <w:t>, y atribuirles</w:t>
      </w:r>
      <w:r w:rsidRPr="007E7463">
        <w:rPr>
          <w:i/>
        </w:rPr>
        <w:t xml:space="preserve"> el carácter de obligaciones esenciales o establecer penalidades para el caso de que se incumplan por el adjudicatario</w:t>
      </w:r>
      <w:r w:rsidRPr="007E7463">
        <w:rPr>
          <w:bCs/>
          <w:spacing w:val="-3"/>
        </w:rPr>
        <w:t>)</w:t>
      </w:r>
      <w:r w:rsidR="000304CB" w:rsidRPr="000304CB">
        <w:rPr>
          <w:rStyle w:val="Refdenotaalpie"/>
          <w:bCs/>
          <w:vertAlign w:val="baseline"/>
        </w:rPr>
        <w:t>.</w:t>
      </w:r>
    </w:p>
    <w:p w14:paraId="17ADFAC5" w14:textId="77777777" w:rsidR="00422AE9" w:rsidRPr="007E7463" w:rsidRDefault="00422AE9" w:rsidP="00422AE9">
      <w:pPr>
        <w:widowControl w:val="0"/>
        <w:suppressAutoHyphens/>
        <w:autoSpaceDE w:val="0"/>
        <w:autoSpaceDN w:val="0"/>
        <w:adjustRightInd w:val="0"/>
        <w:ind w:left="543" w:hanging="543"/>
        <w:rPr>
          <w:spacing w:val="-3"/>
        </w:rPr>
      </w:pPr>
    </w:p>
    <w:p w14:paraId="35DA5B3D" w14:textId="709D06C3" w:rsidR="00314634" w:rsidRPr="007E7463" w:rsidRDefault="0050091F" w:rsidP="00D8717E">
      <w:pPr>
        <w:widowControl w:val="0"/>
        <w:suppressAutoHyphens/>
        <w:autoSpaceDE w:val="0"/>
        <w:autoSpaceDN w:val="0"/>
        <w:adjustRightInd w:val="0"/>
        <w:ind w:left="567" w:hanging="567"/>
        <w:rPr>
          <w:b/>
          <w:spacing w:val="-3"/>
        </w:rPr>
      </w:pPr>
      <w:r w:rsidRPr="007E7463">
        <w:rPr>
          <w:b/>
          <w:spacing w:val="-3"/>
        </w:rPr>
        <w:t>7.-</w:t>
      </w:r>
      <w:r w:rsidRPr="007E7463">
        <w:rPr>
          <w:b/>
          <w:spacing w:val="-3"/>
        </w:rPr>
        <w:tab/>
      </w:r>
      <w:r w:rsidR="00314634" w:rsidRPr="007E7463">
        <w:rPr>
          <w:b/>
          <w:spacing w:val="-3"/>
        </w:rPr>
        <w:t>Procedimiento de adjudicación.</w:t>
      </w:r>
    </w:p>
    <w:p w14:paraId="16D4BC64" w14:textId="77777777" w:rsidR="00314634" w:rsidRPr="007E7463" w:rsidRDefault="00314634" w:rsidP="00D8717E">
      <w:pPr>
        <w:widowControl w:val="0"/>
        <w:tabs>
          <w:tab w:val="left" w:pos="709"/>
        </w:tabs>
        <w:suppressAutoHyphens/>
        <w:autoSpaceDE w:val="0"/>
        <w:autoSpaceDN w:val="0"/>
        <w:adjustRightInd w:val="0"/>
        <w:ind w:left="567" w:hanging="567"/>
        <w:rPr>
          <w:spacing w:val="-3"/>
        </w:rPr>
      </w:pPr>
      <w:r w:rsidRPr="007E7463">
        <w:rPr>
          <w:b/>
          <w:spacing w:val="-3"/>
        </w:rPr>
        <w:tab/>
      </w:r>
      <w:r w:rsidRPr="007E7463">
        <w:rPr>
          <w:spacing w:val="-3"/>
        </w:rPr>
        <w:t>Tramitación anticipada: [SÍ] / [NO]</w:t>
      </w:r>
    </w:p>
    <w:p w14:paraId="7A4C16DA" w14:textId="639013CC" w:rsidR="00314634" w:rsidRPr="007E7463" w:rsidRDefault="00314634" w:rsidP="00D8717E">
      <w:pPr>
        <w:widowControl w:val="0"/>
        <w:tabs>
          <w:tab w:val="left" w:pos="709"/>
        </w:tabs>
        <w:suppressAutoHyphens/>
        <w:autoSpaceDE w:val="0"/>
        <w:autoSpaceDN w:val="0"/>
        <w:adjustRightInd w:val="0"/>
        <w:rPr>
          <w:spacing w:val="-3"/>
        </w:rPr>
      </w:pPr>
      <w:r w:rsidRPr="007E7463">
        <w:rPr>
          <w:spacing w:val="-3"/>
        </w:rPr>
        <w:lastRenderedPageBreak/>
        <w:tab/>
        <w:t>Tramitación: (ordinaria / urgente</w:t>
      </w:r>
      <w:r w:rsidR="00122B98" w:rsidRPr="007E7463">
        <w:rPr>
          <w:spacing w:val="-3"/>
        </w:rPr>
        <w:t xml:space="preserve"> </w:t>
      </w:r>
      <w:r w:rsidR="00DD346C" w:rsidRPr="007E7463">
        <w:rPr>
          <w:rStyle w:val="Refdenotaalpie"/>
          <w:spacing w:val="-3"/>
        </w:rPr>
        <w:footnoteReference w:id="14"/>
      </w:r>
      <w:r w:rsidRPr="007E7463">
        <w:rPr>
          <w:spacing w:val="-3"/>
        </w:rPr>
        <w:t>)</w:t>
      </w:r>
    </w:p>
    <w:p w14:paraId="541590D2" w14:textId="77777777" w:rsidR="00314634" w:rsidRPr="007E7463" w:rsidRDefault="00314634" w:rsidP="00D8717E">
      <w:pPr>
        <w:widowControl w:val="0"/>
        <w:tabs>
          <w:tab w:val="left" w:pos="709"/>
        </w:tabs>
        <w:suppressAutoHyphens/>
        <w:autoSpaceDE w:val="0"/>
        <w:autoSpaceDN w:val="0"/>
        <w:adjustRightInd w:val="0"/>
        <w:rPr>
          <w:spacing w:val="-3"/>
        </w:rPr>
      </w:pPr>
      <w:r w:rsidRPr="007E7463">
        <w:rPr>
          <w:spacing w:val="-3"/>
        </w:rPr>
        <w:tab/>
        <w:t>Procedimiento: abierto</w:t>
      </w:r>
      <w:r w:rsidR="00505130" w:rsidRPr="007E7463">
        <w:rPr>
          <w:spacing w:val="-3"/>
        </w:rPr>
        <w:t xml:space="preserve"> simplificado</w:t>
      </w:r>
    </w:p>
    <w:p w14:paraId="5A61AA38" w14:textId="7BBAEA2A" w:rsidR="00314634" w:rsidRPr="007E7463" w:rsidRDefault="00314634" w:rsidP="00D8717E">
      <w:pPr>
        <w:widowControl w:val="0"/>
        <w:tabs>
          <w:tab w:val="left" w:pos="709"/>
        </w:tabs>
        <w:suppressAutoHyphens/>
        <w:autoSpaceDE w:val="0"/>
        <w:autoSpaceDN w:val="0"/>
        <w:adjustRightInd w:val="0"/>
        <w:rPr>
          <w:spacing w:val="-3"/>
        </w:rPr>
      </w:pPr>
      <w:r w:rsidRPr="007E7463">
        <w:rPr>
          <w:spacing w:val="-3"/>
        </w:rPr>
        <w:tab/>
      </w:r>
      <w:r w:rsidR="00A6423C" w:rsidRPr="007E7463">
        <w:rPr>
          <w:spacing w:val="-3"/>
        </w:rPr>
        <w:t xml:space="preserve">Criterio relacionado con los costes </w:t>
      </w:r>
      <w:r w:rsidR="00A6423C" w:rsidRPr="007E7463">
        <w:rPr>
          <w:rStyle w:val="Refdenotaalpie"/>
          <w:spacing w:val="-3"/>
        </w:rPr>
        <w:footnoteReference w:id="15"/>
      </w:r>
      <w:r w:rsidRPr="007E7463">
        <w:rPr>
          <w:spacing w:val="-3"/>
        </w:rPr>
        <w:tab/>
      </w:r>
      <w:r w:rsidR="00810880">
        <w:rPr>
          <w:spacing w:val="-3"/>
        </w:rPr>
        <w:t>………………………………………………….</w:t>
      </w:r>
      <w:bookmarkStart w:id="10" w:name="_GoBack"/>
      <w:bookmarkEnd w:id="10"/>
    </w:p>
    <w:p w14:paraId="7D231A8E" w14:textId="77777777" w:rsidR="00B61837" w:rsidRPr="007E7463" w:rsidRDefault="000E72D4" w:rsidP="00D8717E">
      <w:pPr>
        <w:widowControl w:val="0"/>
        <w:tabs>
          <w:tab w:val="left" w:pos="709"/>
        </w:tabs>
        <w:suppressAutoHyphens/>
        <w:autoSpaceDE w:val="0"/>
        <w:autoSpaceDN w:val="0"/>
        <w:adjustRightInd w:val="0"/>
        <w:rPr>
          <w:spacing w:val="-3"/>
        </w:rPr>
      </w:pPr>
      <w:r w:rsidRPr="007E7463">
        <w:rPr>
          <w:spacing w:val="-3"/>
        </w:rPr>
        <w:tab/>
      </w:r>
      <w:r w:rsidR="00F45070" w:rsidRPr="007E7463">
        <w:rPr>
          <w:spacing w:val="-3"/>
        </w:rPr>
        <w:t>Subasta electrónica: [SÍ] / [NO]</w:t>
      </w:r>
    </w:p>
    <w:p w14:paraId="192575D9" w14:textId="46A2086A" w:rsidR="00963AB0" w:rsidRPr="007E7463" w:rsidRDefault="00963AB0" w:rsidP="00D8717E">
      <w:pPr>
        <w:widowControl w:val="0"/>
        <w:tabs>
          <w:tab w:val="left" w:pos="709"/>
        </w:tabs>
        <w:suppressAutoHyphens/>
        <w:autoSpaceDE w:val="0"/>
        <w:autoSpaceDN w:val="0"/>
        <w:adjustRightInd w:val="0"/>
        <w:rPr>
          <w:spacing w:val="-3"/>
        </w:rPr>
      </w:pPr>
      <w:r w:rsidRPr="007E7463">
        <w:rPr>
          <w:spacing w:val="-3"/>
        </w:rPr>
        <w:tab/>
      </w:r>
      <w:r w:rsidRPr="003828B2">
        <w:rPr>
          <w:spacing w:val="-3"/>
        </w:rPr>
        <w:t xml:space="preserve">Parámetros objetivos para determinar ofertas anormalmente bajas: </w:t>
      </w:r>
      <w:r w:rsidRPr="003828B2">
        <w:rPr>
          <w:rStyle w:val="Refdenotaalpie"/>
          <w:spacing w:val="-3"/>
        </w:rPr>
        <w:footnoteReference w:id="16"/>
      </w:r>
    </w:p>
    <w:p w14:paraId="55F76638" w14:textId="5928725E" w:rsidR="001A6429" w:rsidRDefault="00DA5726" w:rsidP="00D8717E">
      <w:pPr>
        <w:widowControl w:val="0"/>
        <w:tabs>
          <w:tab w:val="left" w:pos="709"/>
        </w:tabs>
        <w:suppressAutoHyphens/>
        <w:autoSpaceDE w:val="0"/>
        <w:autoSpaceDN w:val="0"/>
        <w:adjustRightInd w:val="0"/>
        <w:rPr>
          <w:spacing w:val="-3"/>
        </w:rPr>
      </w:pPr>
      <w:r>
        <w:rPr>
          <w:spacing w:val="-3"/>
        </w:rPr>
        <w:tab/>
        <w:t>…………………………………………………………………………………………..</w:t>
      </w:r>
    </w:p>
    <w:p w14:paraId="19A98DCE" w14:textId="77777777" w:rsidR="00DA5726" w:rsidRPr="007E7463" w:rsidRDefault="00DA5726" w:rsidP="00B61837">
      <w:pPr>
        <w:widowControl w:val="0"/>
        <w:tabs>
          <w:tab w:val="left" w:pos="567"/>
        </w:tabs>
        <w:suppressAutoHyphens/>
        <w:autoSpaceDE w:val="0"/>
        <w:autoSpaceDN w:val="0"/>
        <w:adjustRightInd w:val="0"/>
        <w:rPr>
          <w:spacing w:val="-3"/>
        </w:rPr>
      </w:pPr>
    </w:p>
    <w:p w14:paraId="2D1559E8" w14:textId="77777777" w:rsidR="00F71923" w:rsidRPr="007E7463" w:rsidRDefault="0001666F" w:rsidP="00D8717E">
      <w:pPr>
        <w:widowControl w:val="0"/>
        <w:suppressAutoHyphens/>
        <w:autoSpaceDE w:val="0"/>
        <w:autoSpaceDN w:val="0"/>
        <w:adjustRightInd w:val="0"/>
        <w:ind w:left="709" w:hanging="709"/>
        <w:rPr>
          <w:b/>
        </w:rPr>
      </w:pPr>
      <w:r w:rsidRPr="007E7463">
        <w:rPr>
          <w:b/>
        </w:rPr>
        <w:t>8</w:t>
      </w:r>
      <w:r w:rsidR="00314634" w:rsidRPr="007E7463">
        <w:rPr>
          <w:b/>
        </w:rPr>
        <w:t>.-</w:t>
      </w:r>
      <w:r w:rsidRPr="007E7463">
        <w:rPr>
          <w:b/>
        </w:rPr>
        <w:tab/>
      </w:r>
      <w:r w:rsidR="00314634" w:rsidRPr="007E7463">
        <w:rPr>
          <w:b/>
        </w:rPr>
        <w:t>Criterio objetivo de adjudicación del contrato</w:t>
      </w:r>
      <w:r w:rsidR="00A6423C" w:rsidRPr="007E7463">
        <w:rPr>
          <w:b/>
        </w:rPr>
        <w:t xml:space="preserve">. </w:t>
      </w:r>
      <w:r w:rsidR="00F71923" w:rsidRPr="007E7463">
        <w:rPr>
          <w:rStyle w:val="Refdenotaalpie"/>
          <w:spacing w:val="-3"/>
        </w:rPr>
        <w:footnoteReference w:id="17"/>
      </w:r>
    </w:p>
    <w:p w14:paraId="14AB04A2" w14:textId="7FDD6F73" w:rsidR="000304CB" w:rsidRDefault="00240178" w:rsidP="00D8717E">
      <w:pPr>
        <w:widowControl w:val="0"/>
        <w:suppressAutoHyphens/>
        <w:autoSpaceDE w:val="0"/>
        <w:autoSpaceDN w:val="0"/>
        <w:adjustRightInd w:val="0"/>
        <w:ind w:left="709"/>
        <w:rPr>
          <w:bCs/>
          <w:spacing w:val="-3"/>
        </w:rPr>
      </w:pPr>
      <w:r w:rsidRPr="007E7463">
        <w:rPr>
          <w:bCs/>
          <w:spacing w:val="-3"/>
        </w:rPr>
        <w:t>Incorporación de cláusulas sociales, ambientales y de innovación como criterios de adjudicación:</w:t>
      </w:r>
    </w:p>
    <w:p w14:paraId="5E280A42" w14:textId="303145E7" w:rsidR="00240178" w:rsidRPr="007E7463" w:rsidRDefault="00240178" w:rsidP="00D8717E">
      <w:pPr>
        <w:widowControl w:val="0"/>
        <w:suppressAutoHyphens/>
        <w:autoSpaceDE w:val="0"/>
        <w:autoSpaceDN w:val="0"/>
        <w:adjustRightInd w:val="0"/>
        <w:ind w:left="709" w:hanging="709"/>
        <w:rPr>
          <w:bCs/>
          <w:spacing w:val="-3"/>
        </w:rPr>
      </w:pPr>
      <w:r w:rsidRPr="007E7463">
        <w:rPr>
          <w:bCs/>
          <w:noProof/>
          <w:spacing w:val="-3"/>
        </w:rPr>
        <mc:AlternateContent>
          <mc:Choice Requires="wps">
            <w:drawing>
              <wp:anchor distT="0" distB="0" distL="114300" distR="114300" simplePos="0" relativeHeight="251663360" behindDoc="0" locked="0" layoutInCell="1" allowOverlap="1" wp14:anchorId="1A37B0D4" wp14:editId="186745AC">
                <wp:simplePos x="0" y="0"/>
                <wp:positionH relativeFrom="column">
                  <wp:posOffset>454025</wp:posOffset>
                </wp:positionH>
                <wp:positionV relativeFrom="paragraph">
                  <wp:posOffset>8890</wp:posOffset>
                </wp:positionV>
                <wp:extent cx="152400" cy="104775"/>
                <wp:effectExtent l="0" t="0" r="19050" b="28575"/>
                <wp:wrapNone/>
                <wp:docPr id="7" name="Proceso 7"/>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E9903D0" id="_x0000_t109" coordsize="21600,21600" o:spt="109" path="m,l,21600r21600,l21600,xe">
                <v:stroke joinstyle="miter"/>
                <v:path gradientshapeok="t" o:connecttype="rect"/>
              </v:shapetype>
              <v:shape id="Proceso 7" o:spid="_x0000_s1026" type="#_x0000_t109" style="position:absolute;margin-left:35.75pt;margin-top:.7pt;width:12pt;height: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YEoeAIAAPI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" filled="f" strokecolor="#41719c" strokeweight="1pt"/>
            </w:pict>
          </mc:Fallback>
        </mc:AlternateContent>
      </w:r>
      <w:r w:rsidRPr="007E7463">
        <w:rPr>
          <w:bCs/>
          <w:spacing w:val="-3"/>
        </w:rPr>
        <w:tab/>
      </w:r>
      <w:r w:rsidR="00CE1ED8">
        <w:rPr>
          <w:bCs/>
          <w:spacing w:val="-3"/>
        </w:rPr>
        <w:tab/>
      </w:r>
      <w:r w:rsidRPr="007E7463">
        <w:rPr>
          <w:bCs/>
          <w:spacing w:val="-3"/>
        </w:rPr>
        <w:t>Como criterios sociales</w:t>
      </w:r>
    </w:p>
    <w:p w14:paraId="411E75D8" w14:textId="321EAEC2" w:rsidR="00240178" w:rsidRPr="007E7463" w:rsidRDefault="00240178" w:rsidP="00D8717E">
      <w:pPr>
        <w:widowControl w:val="0"/>
        <w:suppressAutoHyphens/>
        <w:autoSpaceDE w:val="0"/>
        <w:autoSpaceDN w:val="0"/>
        <w:adjustRightInd w:val="0"/>
        <w:ind w:left="709" w:hanging="709"/>
        <w:rPr>
          <w:bCs/>
          <w:spacing w:val="-3"/>
        </w:rPr>
      </w:pPr>
      <w:r w:rsidRPr="007E7463">
        <w:rPr>
          <w:bCs/>
          <w:noProof/>
          <w:spacing w:val="-3"/>
        </w:rPr>
        <mc:AlternateContent>
          <mc:Choice Requires="wps">
            <w:drawing>
              <wp:anchor distT="0" distB="0" distL="114300" distR="114300" simplePos="0" relativeHeight="251664384" behindDoc="0" locked="0" layoutInCell="1" allowOverlap="1" wp14:anchorId="1A04F5D0" wp14:editId="179602CD">
                <wp:simplePos x="0" y="0"/>
                <wp:positionH relativeFrom="column">
                  <wp:posOffset>457200</wp:posOffset>
                </wp:positionH>
                <wp:positionV relativeFrom="paragraph">
                  <wp:posOffset>8890</wp:posOffset>
                </wp:positionV>
                <wp:extent cx="152400" cy="104775"/>
                <wp:effectExtent l="0" t="0" r="19050" b="28575"/>
                <wp:wrapNone/>
                <wp:docPr id="8" name="Proceso 8"/>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601783C" id="Proceso 8" o:spid="_x0000_s1026" type="#_x0000_t109" style="position:absolute;margin-left:36pt;margin-top:.7pt;width:12pt;height:8.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cO/dwIAAPI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" filled="f" strokecolor="#41719c" strokeweight="1pt"/>
            </w:pict>
          </mc:Fallback>
        </mc:AlternateContent>
      </w:r>
      <w:r w:rsidRPr="007E7463">
        <w:rPr>
          <w:bCs/>
          <w:spacing w:val="-3"/>
        </w:rPr>
        <w:tab/>
      </w:r>
      <w:r w:rsidR="00CE1ED8">
        <w:rPr>
          <w:bCs/>
          <w:spacing w:val="-3"/>
        </w:rPr>
        <w:tab/>
      </w:r>
      <w:r w:rsidRPr="007E7463">
        <w:rPr>
          <w:bCs/>
          <w:spacing w:val="-3"/>
        </w:rPr>
        <w:t>Como criterios ambientales</w:t>
      </w:r>
    </w:p>
    <w:p w14:paraId="489BC093" w14:textId="0CBBCD79" w:rsidR="00240178" w:rsidRDefault="00240178" w:rsidP="00D8717E">
      <w:pPr>
        <w:widowControl w:val="0"/>
        <w:suppressAutoHyphens/>
        <w:autoSpaceDE w:val="0"/>
        <w:autoSpaceDN w:val="0"/>
        <w:adjustRightInd w:val="0"/>
        <w:ind w:left="709" w:hanging="709"/>
        <w:rPr>
          <w:bCs/>
          <w:spacing w:val="-3"/>
        </w:rPr>
      </w:pPr>
      <w:r w:rsidRPr="007E7463">
        <w:rPr>
          <w:bCs/>
          <w:noProof/>
          <w:spacing w:val="-3"/>
        </w:rPr>
        <mc:AlternateContent>
          <mc:Choice Requires="wps">
            <w:drawing>
              <wp:anchor distT="0" distB="0" distL="114300" distR="114300" simplePos="0" relativeHeight="251665408" behindDoc="0" locked="0" layoutInCell="1" allowOverlap="1" wp14:anchorId="630DE110" wp14:editId="4C7A76BD">
                <wp:simplePos x="0" y="0"/>
                <wp:positionH relativeFrom="column">
                  <wp:posOffset>463550</wp:posOffset>
                </wp:positionH>
                <wp:positionV relativeFrom="paragraph">
                  <wp:posOffset>18415</wp:posOffset>
                </wp:positionV>
                <wp:extent cx="152400" cy="104775"/>
                <wp:effectExtent l="0" t="0" r="19050" b="28575"/>
                <wp:wrapNone/>
                <wp:docPr id="9" name="Proceso 9"/>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24F02E8" id="_x0000_t109" coordsize="21600,21600" o:spt="109" path="m,l,21600r21600,l21600,xe">
                <v:stroke joinstyle="miter"/>
                <v:path gradientshapeok="t" o:connecttype="rect"/>
              </v:shapetype>
              <v:shape id="Proceso 9" o:spid="_x0000_s1026" type="#_x0000_t109" style="position:absolute;margin-left:36.5pt;margin-top:1.45pt;width:12pt;height:8.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" filled="f" strokecolor="#41719c" strokeweight="1pt"/>
            </w:pict>
          </mc:Fallback>
        </mc:AlternateContent>
      </w:r>
      <w:r w:rsidRPr="007E7463">
        <w:rPr>
          <w:bCs/>
          <w:spacing w:val="-3"/>
        </w:rPr>
        <w:tab/>
      </w:r>
      <w:r w:rsidR="00CE1ED8">
        <w:rPr>
          <w:bCs/>
          <w:spacing w:val="-3"/>
        </w:rPr>
        <w:tab/>
      </w:r>
      <w:r w:rsidRPr="007E7463">
        <w:rPr>
          <w:bCs/>
          <w:spacing w:val="-3"/>
        </w:rPr>
        <w:t>Como criterios de innovación</w:t>
      </w:r>
    </w:p>
    <w:p w14:paraId="2943E879" w14:textId="77777777" w:rsidR="00BF53A5" w:rsidRDefault="00BF53A5" w:rsidP="00D8717E">
      <w:pPr>
        <w:widowControl w:val="0"/>
        <w:suppressAutoHyphens/>
        <w:autoSpaceDE w:val="0"/>
        <w:autoSpaceDN w:val="0"/>
        <w:adjustRightInd w:val="0"/>
        <w:ind w:left="709"/>
        <w:rPr>
          <w:spacing w:val="-3"/>
        </w:rPr>
      </w:pPr>
    </w:p>
    <w:p w14:paraId="56A28F22" w14:textId="18AFBF20" w:rsidR="00A6423C" w:rsidRPr="007E7463" w:rsidRDefault="00A6423C" w:rsidP="00D8717E">
      <w:pPr>
        <w:widowControl w:val="0"/>
        <w:suppressAutoHyphens/>
        <w:autoSpaceDE w:val="0"/>
        <w:autoSpaceDN w:val="0"/>
        <w:adjustRightInd w:val="0"/>
        <w:ind w:left="709"/>
        <w:rPr>
          <w:spacing w:val="-3"/>
        </w:rPr>
      </w:pPr>
      <w:r w:rsidRPr="007E7463">
        <w:rPr>
          <w:spacing w:val="-3"/>
        </w:rPr>
        <w:t>Datos sobre los costes que deberán proporcionar los licitadores:</w:t>
      </w:r>
    </w:p>
    <w:p w14:paraId="3559EEA2" w14:textId="46FB5DF9" w:rsidR="00A6423C" w:rsidRDefault="00DA5726" w:rsidP="00D8717E">
      <w:pPr>
        <w:widowControl w:val="0"/>
        <w:suppressAutoHyphens/>
        <w:autoSpaceDE w:val="0"/>
        <w:autoSpaceDN w:val="0"/>
        <w:adjustRightInd w:val="0"/>
        <w:ind w:left="709"/>
        <w:rPr>
          <w:spacing w:val="-3"/>
        </w:rPr>
      </w:pPr>
      <w:r>
        <w:rPr>
          <w:spacing w:val="-3"/>
        </w:rPr>
        <w:t>……………………………………………….…………………………………………</w:t>
      </w:r>
    </w:p>
    <w:p w14:paraId="75A38B7C" w14:textId="265C7527" w:rsidR="00650FE4" w:rsidRPr="007E7463" w:rsidRDefault="00A6423C" w:rsidP="00D8717E">
      <w:pPr>
        <w:widowControl w:val="0"/>
        <w:suppressAutoHyphens/>
        <w:autoSpaceDE w:val="0"/>
        <w:autoSpaceDN w:val="0"/>
        <w:adjustRightInd w:val="0"/>
        <w:ind w:left="709"/>
        <w:rPr>
          <w:spacing w:val="-3"/>
        </w:rPr>
      </w:pPr>
      <w:r w:rsidRPr="007E7463">
        <w:rPr>
          <w:spacing w:val="-3"/>
        </w:rPr>
        <w:t>Método para la evaluación de los costes facilitados:</w:t>
      </w:r>
    </w:p>
    <w:p w14:paraId="3F42A285" w14:textId="3450F971" w:rsidR="00314634" w:rsidRDefault="00DA5726" w:rsidP="00D8717E">
      <w:pPr>
        <w:widowControl w:val="0"/>
        <w:suppressAutoHyphens/>
        <w:autoSpaceDE w:val="0"/>
        <w:autoSpaceDN w:val="0"/>
        <w:adjustRightInd w:val="0"/>
        <w:ind w:left="709"/>
        <w:rPr>
          <w:spacing w:val="-3"/>
        </w:rPr>
      </w:pPr>
      <w:r>
        <w:rPr>
          <w:spacing w:val="-3"/>
        </w:rPr>
        <w:t>…………………………………………………………….…………………………….</w:t>
      </w:r>
    </w:p>
    <w:p w14:paraId="3D5AC545" w14:textId="77777777" w:rsidR="00DA5726" w:rsidRPr="007E7463" w:rsidRDefault="00DA5726" w:rsidP="00DA5726">
      <w:pPr>
        <w:widowControl w:val="0"/>
        <w:suppressAutoHyphens/>
        <w:autoSpaceDE w:val="0"/>
        <w:autoSpaceDN w:val="0"/>
        <w:adjustRightInd w:val="0"/>
        <w:ind w:firstLine="544"/>
        <w:rPr>
          <w:spacing w:val="-3"/>
        </w:rPr>
      </w:pPr>
    </w:p>
    <w:p w14:paraId="0A603670" w14:textId="712600AC" w:rsidR="00314634" w:rsidRPr="007E7463" w:rsidRDefault="000825F1" w:rsidP="00D8717E">
      <w:pPr>
        <w:widowControl w:val="0"/>
        <w:suppressAutoHyphens/>
        <w:autoSpaceDE w:val="0"/>
        <w:autoSpaceDN w:val="0"/>
        <w:adjustRightInd w:val="0"/>
        <w:ind w:left="709" w:hanging="709"/>
        <w:rPr>
          <w:b/>
          <w:spacing w:val="-3"/>
        </w:rPr>
      </w:pPr>
      <w:r w:rsidRPr="007E7463">
        <w:rPr>
          <w:b/>
          <w:spacing w:val="-3"/>
        </w:rPr>
        <w:t>9</w:t>
      </w:r>
      <w:r w:rsidR="0050091F" w:rsidRPr="007E7463">
        <w:rPr>
          <w:b/>
          <w:spacing w:val="-3"/>
        </w:rPr>
        <w:t>.-</w:t>
      </w:r>
      <w:r w:rsidR="0050091F" w:rsidRPr="007E7463">
        <w:rPr>
          <w:b/>
          <w:spacing w:val="-3"/>
        </w:rPr>
        <w:tab/>
      </w:r>
      <w:r w:rsidR="00314634" w:rsidRPr="007E7463">
        <w:rPr>
          <w:b/>
          <w:spacing w:val="-3"/>
        </w:rPr>
        <w:t>Medios electrónicos.</w:t>
      </w:r>
    </w:p>
    <w:p w14:paraId="28151F2F" w14:textId="2EBD7CB6" w:rsidR="00554410" w:rsidRPr="007E7463" w:rsidRDefault="00314634" w:rsidP="00D8717E">
      <w:pPr>
        <w:widowControl w:val="0"/>
        <w:suppressAutoHyphens/>
        <w:autoSpaceDE w:val="0"/>
        <w:autoSpaceDN w:val="0"/>
        <w:adjustRightInd w:val="0"/>
        <w:ind w:left="709"/>
        <w:rPr>
          <w:spacing w:val="-3"/>
        </w:rPr>
      </w:pPr>
      <w:r w:rsidRPr="007E7463">
        <w:rPr>
          <w:spacing w:val="-3"/>
          <w:u w:val="single"/>
        </w:rPr>
        <w:t>Licitación electrónica</w:t>
      </w:r>
      <w:r w:rsidRPr="007E7463">
        <w:rPr>
          <w:spacing w:val="-3"/>
        </w:rPr>
        <w:t>.</w:t>
      </w:r>
    </w:p>
    <w:p w14:paraId="216F467D" w14:textId="6C6EA0E9" w:rsidR="006D0017" w:rsidRPr="007E7463" w:rsidRDefault="006D0017" w:rsidP="00E2484B">
      <w:pPr>
        <w:ind w:left="567"/>
        <w:rPr>
          <w:rFonts w:eastAsiaTheme="minorHAnsi"/>
          <w:spacing w:val="-3"/>
          <w:lang w:eastAsia="en-US"/>
        </w:rPr>
      </w:pPr>
      <w:r w:rsidRPr="007E7463">
        <w:rPr>
          <w:rFonts w:eastAsiaTheme="minorHAnsi"/>
          <w:spacing w:val="-3"/>
          <w:lang w:eastAsia="en-US"/>
        </w:rPr>
        <w:lastRenderedPageBreak/>
        <w:t xml:space="preserve">Se exige la presentación de ofertas por medios electrónicos: SÍ </w:t>
      </w:r>
      <w:r w:rsidRPr="007E7463">
        <w:rPr>
          <w:rFonts w:eastAsiaTheme="minorHAnsi"/>
          <w:spacing w:val="-3"/>
          <w:vertAlign w:val="superscript"/>
          <w:lang w:eastAsia="en-US"/>
        </w:rPr>
        <w:footnoteReference w:id="18"/>
      </w:r>
    </w:p>
    <w:p w14:paraId="29546F7F" w14:textId="77777777" w:rsidR="00491042" w:rsidRPr="007E7463" w:rsidRDefault="00491042" w:rsidP="00E2484B">
      <w:pPr>
        <w:ind w:left="567"/>
        <w:rPr>
          <w:rFonts w:eastAsiaTheme="minorHAnsi"/>
          <w:spacing w:val="-3"/>
          <w:lang w:eastAsia="en-US"/>
        </w:rPr>
      </w:pPr>
    </w:p>
    <w:p w14:paraId="4EE539CF" w14:textId="4D15B8BA" w:rsidR="006D0017" w:rsidRPr="007E7463" w:rsidRDefault="006D0017" w:rsidP="00E2484B">
      <w:pPr>
        <w:ind w:left="567"/>
        <w:rPr>
          <w:rFonts w:eastAsiaTheme="minorHAnsi"/>
          <w:spacing w:val="-3"/>
          <w:lang w:eastAsia="en-US"/>
        </w:rPr>
      </w:pPr>
      <w:r w:rsidRPr="007E7463">
        <w:rPr>
          <w:rFonts w:eastAsiaTheme="minorHAnsi"/>
          <w:spacing w:val="-3"/>
          <w:lang w:eastAsia="en-US"/>
        </w:rPr>
        <w:t>En el Portal de la Contratación Pública de la Comunidad de Madrid (URL</w:t>
      </w:r>
      <w:r w:rsidR="00E2484B" w:rsidRPr="007E7463">
        <w:rPr>
          <w:rFonts w:eastAsiaTheme="minorHAnsi"/>
          <w:spacing w:val="-3"/>
          <w:lang w:eastAsia="en-US"/>
        </w:rPr>
        <w:t xml:space="preserve"> </w:t>
      </w:r>
      <w:hyperlink r:id="rId10" w:history="1">
        <w:r w:rsidR="008534B3" w:rsidRPr="002B48C5">
          <w:rPr>
            <w:rStyle w:val="Hipervnculo"/>
          </w:rPr>
          <w:t>https://contratos-publicos.comunidad.madrid/</w:t>
        </w:r>
      </w:hyperlink>
      <w:r w:rsidR="008534B3">
        <w:t xml:space="preserve"> </w:t>
      </w:r>
      <w:r w:rsidRPr="007E7463">
        <w:rPr>
          <w:rFonts w:eastAsiaTheme="minorHAnsi"/>
          <w:spacing w:val="-3"/>
          <w:lang w:eastAsia="en-US"/>
        </w:rPr>
        <w:t xml:space="preserve">) se ofrece la información necesaria y el acceso al sistema de licitación electrónica que debe utilizarse. Para la presentación de ofertas por medios electrónicos deben tenerse en cuenta las indicaciones de la </w:t>
      </w:r>
      <w:r w:rsidRPr="007E7463">
        <w:rPr>
          <w:rFonts w:eastAsiaTheme="minorHAnsi"/>
          <w:b/>
          <w:spacing w:val="-3"/>
          <w:lang w:eastAsia="en-US"/>
        </w:rPr>
        <w:t xml:space="preserve">cláusula </w:t>
      </w:r>
      <w:r w:rsidR="00F71923" w:rsidRPr="007E7463">
        <w:rPr>
          <w:rFonts w:eastAsiaTheme="minorHAnsi"/>
          <w:b/>
          <w:spacing w:val="-3"/>
          <w:lang w:eastAsia="en-US"/>
        </w:rPr>
        <w:t>9</w:t>
      </w:r>
      <w:r w:rsidRPr="007E7463">
        <w:rPr>
          <w:rFonts w:eastAsiaTheme="minorHAnsi"/>
          <w:spacing w:val="-3"/>
          <w:lang w:eastAsia="en-US"/>
        </w:rPr>
        <w:t xml:space="preserve"> de este pliego.</w:t>
      </w:r>
    </w:p>
    <w:p w14:paraId="6C12B24D" w14:textId="77777777" w:rsidR="008411E9" w:rsidRDefault="008411E9" w:rsidP="00246159">
      <w:pPr>
        <w:widowControl w:val="0"/>
        <w:suppressAutoHyphens/>
        <w:autoSpaceDE w:val="0"/>
        <w:autoSpaceDN w:val="0"/>
        <w:adjustRightInd w:val="0"/>
        <w:ind w:firstLine="705"/>
        <w:rPr>
          <w:spacing w:val="-3"/>
          <w:u w:val="single"/>
        </w:rPr>
      </w:pPr>
    </w:p>
    <w:p w14:paraId="42593FC3" w14:textId="1F0A6007" w:rsidR="00246BB7" w:rsidRPr="007E7463" w:rsidRDefault="00F45070" w:rsidP="008411E9">
      <w:pPr>
        <w:widowControl w:val="0"/>
        <w:suppressAutoHyphens/>
        <w:autoSpaceDE w:val="0"/>
        <w:autoSpaceDN w:val="0"/>
        <w:adjustRightInd w:val="0"/>
        <w:ind w:firstLine="567"/>
        <w:rPr>
          <w:spacing w:val="-3"/>
          <w:u w:val="single"/>
        </w:rPr>
      </w:pPr>
      <w:r w:rsidRPr="007E7463">
        <w:rPr>
          <w:spacing w:val="-3"/>
          <w:u w:val="single"/>
        </w:rPr>
        <w:t>Subasta electrónica</w:t>
      </w:r>
      <w:r w:rsidRPr="007E7463">
        <w:rPr>
          <w:spacing w:val="-3"/>
        </w:rPr>
        <w:t>.</w:t>
      </w:r>
      <w:r w:rsidR="00246BB7" w:rsidRPr="007E7463">
        <w:rPr>
          <w:spacing w:val="-3"/>
        </w:rPr>
        <w:t xml:space="preserve"> </w:t>
      </w:r>
      <w:r w:rsidR="00246BB7" w:rsidRPr="007E7463">
        <w:rPr>
          <w:rStyle w:val="Refdenotaalpie"/>
          <w:spacing w:val="-3"/>
        </w:rPr>
        <w:footnoteReference w:id="19"/>
      </w:r>
    </w:p>
    <w:p w14:paraId="68996A82" w14:textId="43D0D082" w:rsidR="00554410" w:rsidRDefault="00554410" w:rsidP="00C90739">
      <w:pPr>
        <w:widowControl w:val="0"/>
        <w:suppressAutoHyphens/>
        <w:autoSpaceDE w:val="0"/>
        <w:autoSpaceDN w:val="0"/>
        <w:adjustRightInd w:val="0"/>
        <w:ind w:firstLine="567"/>
        <w:rPr>
          <w:spacing w:val="-3"/>
        </w:rPr>
      </w:pPr>
      <w:r w:rsidRPr="007E7463">
        <w:rPr>
          <w:spacing w:val="-3"/>
        </w:rPr>
        <w:t>Procede: [SÍ] / [NO]</w:t>
      </w:r>
    </w:p>
    <w:p w14:paraId="3CDBE0F2" w14:textId="77777777" w:rsidR="00DA5726" w:rsidRPr="007E7463" w:rsidRDefault="00DA5726" w:rsidP="00C90739">
      <w:pPr>
        <w:widowControl w:val="0"/>
        <w:suppressAutoHyphens/>
        <w:autoSpaceDE w:val="0"/>
        <w:autoSpaceDN w:val="0"/>
        <w:adjustRightInd w:val="0"/>
        <w:ind w:firstLine="567"/>
        <w:rPr>
          <w:spacing w:val="-3"/>
        </w:rPr>
      </w:pPr>
    </w:p>
    <w:p w14:paraId="714636F7" w14:textId="77777777" w:rsidR="00F45070" w:rsidRPr="007E7463" w:rsidRDefault="00F45070" w:rsidP="00DA5726">
      <w:pPr>
        <w:widowControl w:val="0"/>
        <w:suppressAutoHyphens/>
        <w:autoSpaceDE w:val="0"/>
        <w:autoSpaceDN w:val="0"/>
        <w:adjustRightInd w:val="0"/>
        <w:ind w:firstLine="567"/>
        <w:rPr>
          <w:spacing w:val="-3"/>
        </w:rPr>
      </w:pPr>
      <w:r w:rsidRPr="007E7463">
        <w:rPr>
          <w:spacing w:val="-3"/>
        </w:rPr>
        <w:t>- Dispositivo electrónico para la subasta:</w:t>
      </w:r>
    </w:p>
    <w:p w14:paraId="2DB7A6E1" w14:textId="6134AF06" w:rsidR="000062EB" w:rsidRPr="007E7463" w:rsidRDefault="00CE1ED8" w:rsidP="00F45070">
      <w:pPr>
        <w:widowControl w:val="0"/>
        <w:suppressAutoHyphens/>
        <w:autoSpaceDE w:val="0"/>
        <w:autoSpaceDN w:val="0"/>
        <w:adjustRightInd w:val="0"/>
        <w:ind w:left="709"/>
        <w:rPr>
          <w:spacing w:val="-3"/>
        </w:rPr>
      </w:pPr>
      <w:r>
        <w:rPr>
          <w:spacing w:val="-3"/>
        </w:rPr>
        <w:tab/>
      </w:r>
    </w:p>
    <w:p w14:paraId="7989D708" w14:textId="1AAB5D80" w:rsidR="004032D3" w:rsidRPr="007E7463" w:rsidRDefault="00F45070" w:rsidP="00CE1ED8">
      <w:pPr>
        <w:widowControl w:val="0"/>
        <w:suppressAutoHyphens/>
        <w:autoSpaceDE w:val="0"/>
        <w:autoSpaceDN w:val="0"/>
        <w:adjustRightInd w:val="0"/>
        <w:ind w:left="567"/>
        <w:rPr>
          <w:spacing w:val="-3"/>
        </w:rPr>
      </w:pPr>
      <w:r w:rsidRPr="007E7463">
        <w:rPr>
          <w:spacing w:val="-3"/>
        </w:rPr>
        <w:t xml:space="preserve">Los licitadores invitados podrán acceder a la plataforma de subastas electrónicas en la siguiente dirección de Internet (URL): </w:t>
      </w:r>
      <w:hyperlink r:id="rId11" w:history="1">
        <w:r w:rsidR="004032D3" w:rsidRPr="008534B3">
          <w:rPr>
            <w:rStyle w:val="Hipervnculo"/>
          </w:rPr>
          <w:t>https://subastaselectronicas.madrid.org</w:t>
        </w:r>
      </w:hyperlink>
      <w:r w:rsidR="004032D3" w:rsidRPr="007E7463">
        <w:rPr>
          <w:spacing w:val="-3"/>
        </w:rPr>
        <w:t>, utilizando las claves de acceso que se les proporcionarán. También se puede acceder a la plataforma desde la página de Subastas electrónicas del Portal de la Contratación Pública -Perfil de contratante- (</w:t>
      </w:r>
      <w:hyperlink r:id="rId12" w:history="1">
        <w:r w:rsidR="00E2484B" w:rsidRPr="008534B3">
          <w:rPr>
            <w:rStyle w:val="Hipervnculo"/>
          </w:rPr>
          <w:t>https://contratos-publicos.comunidad.madrid/</w:t>
        </w:r>
      </w:hyperlink>
      <w:r w:rsidR="004032D3" w:rsidRPr="007E7463">
        <w:rPr>
          <w:spacing w:val="-3"/>
        </w:rPr>
        <w:t>).</w:t>
      </w:r>
    </w:p>
    <w:p w14:paraId="380B512E" w14:textId="77777777" w:rsidR="004032D3" w:rsidRPr="007E7463" w:rsidRDefault="004032D3" w:rsidP="00F45070">
      <w:pPr>
        <w:widowControl w:val="0"/>
        <w:suppressAutoHyphens/>
        <w:autoSpaceDE w:val="0"/>
        <w:autoSpaceDN w:val="0"/>
        <w:adjustRightInd w:val="0"/>
        <w:ind w:left="709"/>
        <w:rPr>
          <w:spacing w:val="-3"/>
        </w:rPr>
      </w:pPr>
    </w:p>
    <w:p w14:paraId="2536348B" w14:textId="2FB9A2F5" w:rsidR="00F45070" w:rsidRPr="007E7463" w:rsidRDefault="00F45070" w:rsidP="00CE1ED8">
      <w:pPr>
        <w:widowControl w:val="0"/>
        <w:suppressAutoHyphens/>
        <w:autoSpaceDE w:val="0"/>
        <w:autoSpaceDN w:val="0"/>
        <w:adjustRightInd w:val="0"/>
        <w:ind w:left="567"/>
        <w:rPr>
          <w:spacing w:val="-3"/>
        </w:rPr>
      </w:pPr>
      <w:r w:rsidRPr="007E7463">
        <w:rPr>
          <w:spacing w:val="-3"/>
        </w:rPr>
        <w:t>Para participar en la subasta los licitadores deben incluir en el sobre</w:t>
      </w:r>
      <w:r w:rsidRPr="007E7463">
        <w:rPr>
          <w:b/>
          <w:spacing w:val="-3"/>
        </w:rPr>
        <w:t xml:space="preserve"> </w:t>
      </w:r>
      <w:r w:rsidRPr="007E7463">
        <w:rPr>
          <w:spacing w:val="-3"/>
        </w:rPr>
        <w:t xml:space="preserve">de documentación administrativa una dirección de correo electrónico donde se remitirá la invitación a participar, así como los datos de una persona de contacto, a la cual se asignará una clave de usuario y una contraseña que le permitirán acceder a la Plataforma de Subastas Electrónicas. </w:t>
      </w:r>
    </w:p>
    <w:p w14:paraId="2B8A8261" w14:textId="77777777" w:rsidR="00F45070" w:rsidRPr="007E7463" w:rsidRDefault="00F45070" w:rsidP="00F45070">
      <w:pPr>
        <w:widowControl w:val="0"/>
        <w:suppressAutoHyphens/>
        <w:autoSpaceDE w:val="0"/>
        <w:autoSpaceDN w:val="0"/>
        <w:adjustRightInd w:val="0"/>
        <w:ind w:left="709"/>
        <w:rPr>
          <w:spacing w:val="-3"/>
        </w:rPr>
      </w:pPr>
    </w:p>
    <w:p w14:paraId="7BB87A75" w14:textId="23724E59" w:rsidR="00F45070" w:rsidRPr="007E7463" w:rsidRDefault="00F45070" w:rsidP="000304CB">
      <w:pPr>
        <w:widowControl w:val="0"/>
        <w:suppressAutoHyphens/>
        <w:autoSpaceDE w:val="0"/>
        <w:autoSpaceDN w:val="0"/>
        <w:adjustRightInd w:val="0"/>
        <w:ind w:left="567"/>
        <w:rPr>
          <w:spacing w:val="-3"/>
        </w:rPr>
      </w:pPr>
      <w:r w:rsidRPr="007E7463">
        <w:rPr>
          <w:spacing w:val="-3"/>
        </w:rPr>
        <w:lastRenderedPageBreak/>
        <w:t>-</w:t>
      </w:r>
      <w:r w:rsidR="008A22C9" w:rsidRPr="007E7463">
        <w:rPr>
          <w:spacing w:val="-3"/>
        </w:rPr>
        <w:t xml:space="preserve"> </w:t>
      </w:r>
      <w:r w:rsidRPr="007E7463">
        <w:rPr>
          <w:spacing w:val="-3"/>
        </w:rPr>
        <w:t>Especificaciones técnicas de conexión:</w:t>
      </w:r>
    </w:p>
    <w:p w14:paraId="6F3ED5AF" w14:textId="6C6B62B3" w:rsidR="00F45070" w:rsidRPr="00DA5726" w:rsidRDefault="000304CB" w:rsidP="000304CB">
      <w:pPr>
        <w:widowControl w:val="0"/>
        <w:suppressAutoHyphens/>
        <w:autoSpaceDE w:val="0"/>
        <w:autoSpaceDN w:val="0"/>
        <w:adjustRightInd w:val="0"/>
        <w:ind w:left="567"/>
        <w:rPr>
          <w:spacing w:val="-3"/>
        </w:rPr>
      </w:pPr>
      <w:r>
        <w:rPr>
          <w:spacing w:val="-3"/>
        </w:rPr>
        <w:t>.</w:t>
      </w:r>
      <w:r w:rsidR="00DA5726" w:rsidRPr="00DA5726">
        <w:rPr>
          <w:spacing w:val="-3"/>
        </w:rPr>
        <w:t>……………………………………………………………………………………………</w:t>
      </w:r>
    </w:p>
    <w:p w14:paraId="6F432F63" w14:textId="10442EE1" w:rsidR="00F45070" w:rsidRDefault="00F45070" w:rsidP="000304CB">
      <w:pPr>
        <w:widowControl w:val="0"/>
        <w:suppressAutoHyphens/>
        <w:autoSpaceDE w:val="0"/>
        <w:autoSpaceDN w:val="0"/>
        <w:adjustRightInd w:val="0"/>
        <w:ind w:left="567"/>
        <w:rPr>
          <w:spacing w:val="-3"/>
        </w:rPr>
      </w:pPr>
      <w:r w:rsidRPr="007E7463">
        <w:rPr>
          <w:spacing w:val="-3"/>
        </w:rPr>
        <w:t>Antes del comienzo de la subasta electrónica, el licitador deberá realizar las comprobaciones técnicas necesarias para garantizar el buen funcionamiento de su navegador y su acceso a Internet.</w:t>
      </w:r>
    </w:p>
    <w:p w14:paraId="22C72962" w14:textId="77777777" w:rsidR="00C90739" w:rsidRPr="007E7463" w:rsidRDefault="00C90739" w:rsidP="000304CB">
      <w:pPr>
        <w:widowControl w:val="0"/>
        <w:suppressAutoHyphens/>
        <w:autoSpaceDE w:val="0"/>
        <w:autoSpaceDN w:val="0"/>
        <w:adjustRightInd w:val="0"/>
        <w:ind w:left="567"/>
        <w:rPr>
          <w:spacing w:val="-3"/>
        </w:rPr>
      </w:pPr>
    </w:p>
    <w:p w14:paraId="7F7DCB6B" w14:textId="77777777" w:rsidR="00F45070" w:rsidRPr="007E7463" w:rsidRDefault="00F45070" w:rsidP="000304CB">
      <w:pPr>
        <w:widowControl w:val="0"/>
        <w:suppressAutoHyphens/>
        <w:autoSpaceDE w:val="0"/>
        <w:autoSpaceDN w:val="0"/>
        <w:adjustRightInd w:val="0"/>
        <w:ind w:left="567"/>
        <w:rPr>
          <w:spacing w:val="-3"/>
        </w:rPr>
      </w:pPr>
      <w:r w:rsidRPr="007E7463">
        <w:rPr>
          <w:spacing w:val="-3"/>
        </w:rPr>
        <w:t xml:space="preserve">- Elementos cuantificables de las ofertas sobre los que se realizará la subasta: </w:t>
      </w:r>
      <w:r w:rsidRPr="007E7463">
        <w:rPr>
          <w:rStyle w:val="Refdenotaalpie"/>
          <w:spacing w:val="-3"/>
        </w:rPr>
        <w:footnoteReference w:id="20"/>
      </w:r>
    </w:p>
    <w:p w14:paraId="17F1BBCA" w14:textId="285D7873" w:rsidR="00F45070" w:rsidRPr="007E7463" w:rsidRDefault="00DA5726" w:rsidP="000304CB">
      <w:pPr>
        <w:widowControl w:val="0"/>
        <w:suppressAutoHyphens/>
        <w:autoSpaceDE w:val="0"/>
        <w:autoSpaceDN w:val="0"/>
        <w:adjustRightInd w:val="0"/>
        <w:ind w:left="567"/>
        <w:rPr>
          <w:spacing w:val="-3"/>
        </w:rPr>
      </w:pPr>
      <w:r>
        <w:rPr>
          <w:spacing w:val="-3"/>
        </w:rPr>
        <w:t>……………………………………………………………………………………………</w:t>
      </w:r>
    </w:p>
    <w:p w14:paraId="2FBDE7DC" w14:textId="77777777" w:rsidR="00F45070" w:rsidRPr="007E7463" w:rsidRDefault="00F45070" w:rsidP="000304CB">
      <w:pPr>
        <w:widowControl w:val="0"/>
        <w:suppressAutoHyphens/>
        <w:autoSpaceDE w:val="0"/>
        <w:autoSpaceDN w:val="0"/>
        <w:adjustRightInd w:val="0"/>
        <w:ind w:left="567"/>
        <w:rPr>
          <w:spacing w:val="-3"/>
        </w:rPr>
      </w:pPr>
      <w:r w:rsidRPr="007E7463">
        <w:rPr>
          <w:spacing w:val="-3"/>
        </w:rPr>
        <w:t>- Límites de los valores que podrán presentarse (en su caso):</w:t>
      </w:r>
    </w:p>
    <w:p w14:paraId="2374B499" w14:textId="1AF16FE5" w:rsidR="00F45070" w:rsidRPr="007E7463" w:rsidRDefault="00DA5726" w:rsidP="000304CB">
      <w:pPr>
        <w:widowControl w:val="0"/>
        <w:suppressAutoHyphens/>
        <w:autoSpaceDE w:val="0"/>
        <w:autoSpaceDN w:val="0"/>
        <w:adjustRightInd w:val="0"/>
        <w:ind w:left="567"/>
        <w:rPr>
          <w:spacing w:val="-3"/>
        </w:rPr>
      </w:pPr>
      <w:r>
        <w:rPr>
          <w:spacing w:val="-3"/>
        </w:rPr>
        <w:t>……………………………………………………………………………………………</w:t>
      </w:r>
    </w:p>
    <w:p w14:paraId="4F41049C" w14:textId="77777777" w:rsidR="00F45070" w:rsidRPr="007E7463" w:rsidRDefault="00F45070" w:rsidP="000304CB">
      <w:pPr>
        <w:widowControl w:val="0"/>
        <w:suppressAutoHyphens/>
        <w:autoSpaceDE w:val="0"/>
        <w:autoSpaceDN w:val="0"/>
        <w:adjustRightInd w:val="0"/>
        <w:ind w:left="567"/>
        <w:rPr>
          <w:i/>
          <w:spacing w:val="-3"/>
        </w:rPr>
      </w:pPr>
      <w:r w:rsidRPr="007E7463">
        <w:rPr>
          <w:spacing w:val="-3"/>
        </w:rPr>
        <w:t xml:space="preserve">- Información a disposición de los licitadores durante la subasta y momento en que se facilitará: </w:t>
      </w:r>
      <w:r w:rsidRPr="007E7463">
        <w:rPr>
          <w:rStyle w:val="Refdenotaalpie"/>
          <w:spacing w:val="-3"/>
        </w:rPr>
        <w:footnoteReference w:id="21"/>
      </w:r>
    </w:p>
    <w:p w14:paraId="0C5AA2E7" w14:textId="14EF402A" w:rsidR="00F45070" w:rsidRPr="007E7463" w:rsidRDefault="00DA5726" w:rsidP="000304CB">
      <w:pPr>
        <w:widowControl w:val="0"/>
        <w:suppressAutoHyphens/>
        <w:autoSpaceDE w:val="0"/>
        <w:autoSpaceDN w:val="0"/>
        <w:adjustRightInd w:val="0"/>
        <w:ind w:left="567"/>
        <w:rPr>
          <w:spacing w:val="-3"/>
        </w:rPr>
      </w:pPr>
      <w:r>
        <w:rPr>
          <w:spacing w:val="-3"/>
        </w:rPr>
        <w:t>……………………………………………………………………………………………</w:t>
      </w:r>
    </w:p>
    <w:p w14:paraId="0C281D50" w14:textId="77777777" w:rsidR="000062EB" w:rsidRPr="007E7463" w:rsidRDefault="00F45070" w:rsidP="000304CB">
      <w:pPr>
        <w:widowControl w:val="0"/>
        <w:suppressAutoHyphens/>
        <w:autoSpaceDE w:val="0"/>
        <w:autoSpaceDN w:val="0"/>
        <w:adjustRightInd w:val="0"/>
        <w:ind w:left="567"/>
        <w:rPr>
          <w:spacing w:val="-3"/>
          <w:vertAlign w:val="superscript"/>
        </w:rPr>
      </w:pPr>
      <w:r w:rsidRPr="007E7463">
        <w:rPr>
          <w:spacing w:val="-3"/>
        </w:rPr>
        <w:t xml:space="preserve">- Forma en que se desarrollará: </w:t>
      </w:r>
      <w:r w:rsidRPr="007E7463">
        <w:rPr>
          <w:rStyle w:val="Refdenotaalpie"/>
          <w:spacing w:val="-3"/>
        </w:rPr>
        <w:footnoteReference w:id="22"/>
      </w:r>
    </w:p>
    <w:p w14:paraId="79F92BAC" w14:textId="15C35227" w:rsidR="000062EB" w:rsidRPr="00DA5726" w:rsidRDefault="00DA5726" w:rsidP="000304CB">
      <w:pPr>
        <w:widowControl w:val="0"/>
        <w:suppressAutoHyphens/>
        <w:autoSpaceDE w:val="0"/>
        <w:autoSpaceDN w:val="0"/>
        <w:adjustRightInd w:val="0"/>
        <w:ind w:left="567"/>
        <w:rPr>
          <w:spacing w:val="-3"/>
        </w:rPr>
      </w:pPr>
      <w:r>
        <w:rPr>
          <w:spacing w:val="-3"/>
        </w:rPr>
        <w:t>……………………………………………………………………………………………</w:t>
      </w:r>
    </w:p>
    <w:p w14:paraId="670D6CBA" w14:textId="77777777" w:rsidR="00F45070" w:rsidRPr="007E7463" w:rsidRDefault="000062EB" w:rsidP="000304CB">
      <w:pPr>
        <w:widowControl w:val="0"/>
        <w:suppressAutoHyphens/>
        <w:autoSpaceDE w:val="0"/>
        <w:autoSpaceDN w:val="0"/>
        <w:adjustRightInd w:val="0"/>
        <w:ind w:left="567"/>
        <w:rPr>
          <w:spacing w:val="-3"/>
          <w:vertAlign w:val="superscript"/>
        </w:rPr>
      </w:pPr>
      <w:r w:rsidRPr="007E7463">
        <w:rPr>
          <w:spacing w:val="-3"/>
          <w:vertAlign w:val="superscript"/>
        </w:rPr>
        <w:t xml:space="preserve">- </w:t>
      </w:r>
      <w:r w:rsidR="00F45070" w:rsidRPr="007E7463">
        <w:rPr>
          <w:spacing w:val="-3"/>
        </w:rPr>
        <w:t xml:space="preserve">Condiciones y mejora mínima de cada puja: </w:t>
      </w:r>
      <w:r w:rsidR="00F45070" w:rsidRPr="007E7463">
        <w:rPr>
          <w:rStyle w:val="Refdenotaalpie"/>
          <w:spacing w:val="-3"/>
        </w:rPr>
        <w:footnoteReference w:id="23"/>
      </w:r>
    </w:p>
    <w:p w14:paraId="09111688" w14:textId="00A80E5D" w:rsidR="00F45070" w:rsidRDefault="00DA5726" w:rsidP="000304CB">
      <w:pPr>
        <w:widowControl w:val="0"/>
        <w:suppressAutoHyphens/>
        <w:autoSpaceDE w:val="0"/>
        <w:autoSpaceDN w:val="0"/>
        <w:adjustRightInd w:val="0"/>
        <w:ind w:left="567"/>
        <w:rPr>
          <w:spacing w:val="-3"/>
        </w:rPr>
      </w:pPr>
      <w:r>
        <w:rPr>
          <w:spacing w:val="-3"/>
        </w:rPr>
        <w:t>……………………………………………………………………………………………</w:t>
      </w:r>
    </w:p>
    <w:p w14:paraId="4A3BB37E" w14:textId="77777777" w:rsidR="00DA5726" w:rsidRPr="007E7463" w:rsidRDefault="00DA5726" w:rsidP="00F45070">
      <w:pPr>
        <w:widowControl w:val="0"/>
        <w:suppressAutoHyphens/>
        <w:autoSpaceDE w:val="0"/>
        <w:autoSpaceDN w:val="0"/>
        <w:adjustRightInd w:val="0"/>
        <w:ind w:left="709"/>
        <w:rPr>
          <w:spacing w:val="-3"/>
        </w:rPr>
      </w:pPr>
    </w:p>
    <w:p w14:paraId="6F9A15A7" w14:textId="77777777" w:rsidR="00F45070" w:rsidRPr="007E7463" w:rsidRDefault="00F45070" w:rsidP="000304CB">
      <w:pPr>
        <w:widowControl w:val="0"/>
        <w:suppressAutoHyphens/>
        <w:autoSpaceDE w:val="0"/>
        <w:autoSpaceDN w:val="0"/>
        <w:adjustRightInd w:val="0"/>
        <w:ind w:left="567"/>
        <w:rPr>
          <w:spacing w:val="-3"/>
        </w:rPr>
      </w:pPr>
      <w:r w:rsidRPr="007E7463">
        <w:rPr>
          <w:spacing w:val="-3"/>
        </w:rPr>
        <w:t>En cada puja el sistema calculará la puntuación que corresponda aplicando la fórmula matemática que a continuación se indica y actualizará la posición del licitador respecto de los demás en la subasta.</w:t>
      </w:r>
    </w:p>
    <w:p w14:paraId="053D94FE" w14:textId="6091CF1A" w:rsidR="00F45070" w:rsidRDefault="00F45070" w:rsidP="000304CB">
      <w:pPr>
        <w:widowControl w:val="0"/>
        <w:suppressAutoHyphens/>
        <w:autoSpaceDE w:val="0"/>
        <w:autoSpaceDN w:val="0"/>
        <w:adjustRightInd w:val="0"/>
        <w:ind w:left="567"/>
        <w:rPr>
          <w:spacing w:val="-3"/>
        </w:rPr>
      </w:pPr>
    </w:p>
    <w:p w14:paraId="2689885A" w14:textId="4D6A6AFA" w:rsidR="00F45070" w:rsidRPr="007E7463" w:rsidRDefault="00CE1ED8" w:rsidP="000304CB">
      <w:pPr>
        <w:widowControl w:val="0"/>
        <w:suppressAutoHyphens/>
        <w:autoSpaceDE w:val="0"/>
        <w:autoSpaceDN w:val="0"/>
        <w:adjustRightInd w:val="0"/>
        <w:ind w:left="567"/>
        <w:rPr>
          <w:spacing w:val="-3"/>
        </w:rPr>
      </w:pPr>
      <w:r>
        <w:rPr>
          <w:spacing w:val="-3"/>
          <w:vertAlign w:val="superscript"/>
        </w:rPr>
        <w:t>-</w:t>
      </w:r>
      <w:r w:rsidR="00F45070" w:rsidRPr="007E7463">
        <w:rPr>
          <w:spacing w:val="-3"/>
        </w:rPr>
        <w:t xml:space="preserve">Fórmula matemática: </w:t>
      </w:r>
      <w:r w:rsidR="00F45070" w:rsidRPr="007E7463">
        <w:rPr>
          <w:rStyle w:val="Refdenotaalpie"/>
          <w:spacing w:val="-3"/>
        </w:rPr>
        <w:footnoteReference w:id="24"/>
      </w:r>
    </w:p>
    <w:p w14:paraId="0540A164" w14:textId="357BB972" w:rsidR="009A45E3" w:rsidRDefault="00DA5726" w:rsidP="000304CB">
      <w:pPr>
        <w:widowControl w:val="0"/>
        <w:suppressAutoHyphens/>
        <w:autoSpaceDE w:val="0"/>
        <w:autoSpaceDN w:val="0"/>
        <w:adjustRightInd w:val="0"/>
        <w:ind w:left="567"/>
        <w:rPr>
          <w:spacing w:val="-3"/>
        </w:rPr>
      </w:pPr>
      <w:r>
        <w:rPr>
          <w:spacing w:val="-3"/>
        </w:rPr>
        <w:lastRenderedPageBreak/>
        <w:t>……………………………………………………………………………………………</w:t>
      </w:r>
    </w:p>
    <w:p w14:paraId="6686230D" w14:textId="77777777" w:rsidR="00DA5726" w:rsidRPr="007E7463" w:rsidRDefault="00DA5726" w:rsidP="000304CB">
      <w:pPr>
        <w:widowControl w:val="0"/>
        <w:suppressAutoHyphens/>
        <w:autoSpaceDE w:val="0"/>
        <w:autoSpaceDN w:val="0"/>
        <w:adjustRightInd w:val="0"/>
        <w:ind w:left="567"/>
        <w:rPr>
          <w:spacing w:val="-3"/>
        </w:rPr>
      </w:pPr>
    </w:p>
    <w:p w14:paraId="1B7C31C0" w14:textId="7D903CB1" w:rsidR="00F45070" w:rsidRPr="007E7463" w:rsidRDefault="00F45070" w:rsidP="000304CB">
      <w:pPr>
        <w:widowControl w:val="0"/>
        <w:suppressAutoHyphens/>
        <w:autoSpaceDE w:val="0"/>
        <w:autoSpaceDN w:val="0"/>
        <w:adjustRightInd w:val="0"/>
        <w:ind w:left="567"/>
        <w:rPr>
          <w:spacing w:val="-3"/>
        </w:rPr>
      </w:pPr>
      <w:r w:rsidRPr="007E7463">
        <w:rPr>
          <w:spacing w:val="-3"/>
        </w:rPr>
        <w:t xml:space="preserve">Finalizada la subasta, el licitador que presente la proposición económicamente más ventajosa deberá ratificar por escrito su última puja. Esta ratificación de oferta, suscrita por el empresario o su representante se debe ajustar al modelo reflejado en el </w:t>
      </w:r>
      <w:r w:rsidRPr="007E7463">
        <w:rPr>
          <w:b/>
          <w:spacing w:val="-3"/>
        </w:rPr>
        <w:t>anexo I.</w:t>
      </w:r>
      <w:r w:rsidR="00FD7449" w:rsidRPr="007E7463">
        <w:rPr>
          <w:b/>
          <w:spacing w:val="-3"/>
        </w:rPr>
        <w:t>2</w:t>
      </w:r>
      <w:r w:rsidRPr="007E7463">
        <w:rPr>
          <w:spacing w:val="-3"/>
        </w:rPr>
        <w:t xml:space="preserve"> de este pliego, y se presentará a requerimiento del órgano de contratación junto con los demás documentos necesarios para la adjudicación del contrato.</w:t>
      </w:r>
    </w:p>
    <w:p w14:paraId="068D63FA" w14:textId="77777777" w:rsidR="004F4CA3" w:rsidRPr="007E7463" w:rsidRDefault="004F4CA3" w:rsidP="00314634">
      <w:pPr>
        <w:widowControl w:val="0"/>
        <w:suppressAutoHyphens/>
        <w:autoSpaceDE w:val="0"/>
        <w:autoSpaceDN w:val="0"/>
        <w:adjustRightInd w:val="0"/>
        <w:ind w:left="544" w:hanging="544"/>
        <w:rPr>
          <w:b/>
          <w:spacing w:val="-3"/>
        </w:rPr>
      </w:pPr>
    </w:p>
    <w:p w14:paraId="533BF63A" w14:textId="39031D0B" w:rsidR="00A358E3" w:rsidRPr="007E7463" w:rsidRDefault="007C6632" w:rsidP="00C90739">
      <w:pPr>
        <w:widowControl w:val="0"/>
        <w:suppressAutoHyphens/>
        <w:autoSpaceDE w:val="0"/>
        <w:autoSpaceDN w:val="0"/>
        <w:adjustRightInd w:val="0"/>
        <w:ind w:left="544" w:hanging="544"/>
        <w:rPr>
          <w:b/>
          <w:spacing w:val="-3"/>
        </w:rPr>
      </w:pPr>
      <w:r w:rsidRPr="007E7463">
        <w:rPr>
          <w:b/>
          <w:spacing w:val="-3"/>
        </w:rPr>
        <w:t>1</w:t>
      </w:r>
      <w:r w:rsidR="000825F1" w:rsidRPr="007E7463">
        <w:rPr>
          <w:b/>
          <w:spacing w:val="-3"/>
        </w:rPr>
        <w:t>0</w:t>
      </w:r>
      <w:r w:rsidR="004267BD" w:rsidRPr="007E7463">
        <w:rPr>
          <w:b/>
          <w:spacing w:val="-3"/>
        </w:rPr>
        <w:t>.-</w:t>
      </w:r>
      <w:r w:rsidR="004267BD" w:rsidRPr="007E7463">
        <w:rPr>
          <w:b/>
          <w:spacing w:val="-3"/>
        </w:rPr>
        <w:tab/>
      </w:r>
      <w:r w:rsidR="00314634" w:rsidRPr="007E7463">
        <w:rPr>
          <w:b/>
          <w:spacing w:val="-3"/>
        </w:rPr>
        <w:t>Garantía definitiva.</w:t>
      </w:r>
      <w:r w:rsidR="00465489" w:rsidRPr="007E7463">
        <w:rPr>
          <w:b/>
          <w:spacing w:val="-3"/>
        </w:rPr>
        <w:t xml:space="preserve"> </w:t>
      </w:r>
      <w:r w:rsidR="00A358E3" w:rsidRPr="007E7463">
        <w:rPr>
          <w:rStyle w:val="Refdenotaalpie"/>
          <w:b/>
          <w:spacing w:val="-3"/>
        </w:rPr>
        <w:footnoteReference w:id="25"/>
      </w:r>
    </w:p>
    <w:p w14:paraId="5211B901" w14:textId="4E1A66D9" w:rsidR="00314634" w:rsidRPr="007E7463" w:rsidRDefault="00314634" w:rsidP="004F4CA3">
      <w:pPr>
        <w:widowControl w:val="0"/>
        <w:suppressAutoHyphens/>
        <w:autoSpaceDE w:val="0"/>
        <w:autoSpaceDN w:val="0"/>
        <w:adjustRightInd w:val="0"/>
        <w:ind w:left="544" w:hanging="544"/>
        <w:rPr>
          <w:b/>
          <w:spacing w:val="-3"/>
        </w:rPr>
      </w:pPr>
      <w:r w:rsidRPr="007E7463">
        <w:rPr>
          <w:b/>
          <w:spacing w:val="-3"/>
        </w:rPr>
        <w:tab/>
      </w:r>
      <w:r w:rsidRPr="007E7463">
        <w:rPr>
          <w:spacing w:val="-3"/>
        </w:rPr>
        <w:t>Procede: [SÍ] / [NO]</w:t>
      </w:r>
    </w:p>
    <w:p w14:paraId="6BE2BF3C" w14:textId="65E87F2D" w:rsidR="00207292" w:rsidRPr="007E7463" w:rsidRDefault="00314634" w:rsidP="00207292">
      <w:pPr>
        <w:widowControl w:val="0"/>
        <w:suppressAutoHyphens/>
        <w:autoSpaceDE w:val="0"/>
        <w:autoSpaceDN w:val="0"/>
        <w:adjustRightInd w:val="0"/>
        <w:ind w:left="544" w:hanging="544"/>
        <w:rPr>
          <w:spacing w:val="-3"/>
        </w:rPr>
      </w:pPr>
      <w:r w:rsidRPr="007E7463">
        <w:rPr>
          <w:spacing w:val="-3"/>
        </w:rPr>
        <w:tab/>
        <w:t xml:space="preserve">Importe: </w:t>
      </w:r>
      <w:r w:rsidR="00485436" w:rsidRPr="007E7463">
        <w:rPr>
          <w:spacing w:val="-3"/>
        </w:rPr>
        <w:t>5 por</w:t>
      </w:r>
      <w:r w:rsidRPr="007E7463">
        <w:rPr>
          <w:spacing w:val="-3"/>
        </w:rPr>
        <w:t xml:space="preserve"> 100 del </w:t>
      </w:r>
      <w:r w:rsidR="005A0BA7" w:rsidRPr="007E7463">
        <w:rPr>
          <w:spacing w:val="-3"/>
        </w:rPr>
        <w:t>precio final ofertado</w:t>
      </w:r>
      <w:r w:rsidRPr="007E7463">
        <w:rPr>
          <w:spacing w:val="-3"/>
        </w:rPr>
        <w:t>, I.V.A. excluido.</w:t>
      </w:r>
      <w:r w:rsidR="00207292" w:rsidRPr="007E7463">
        <w:rPr>
          <w:spacing w:val="-3"/>
        </w:rPr>
        <w:t xml:space="preserve"> </w:t>
      </w:r>
      <w:r w:rsidR="00207292" w:rsidRPr="007E7463">
        <w:rPr>
          <w:rStyle w:val="Refdenotaalpie"/>
        </w:rPr>
        <w:footnoteReference w:id="26"/>
      </w:r>
    </w:p>
    <w:p w14:paraId="6C9FB748" w14:textId="3EDB1069" w:rsidR="00314634" w:rsidRPr="007E7463" w:rsidRDefault="00314634" w:rsidP="00C90739">
      <w:pPr>
        <w:widowControl w:val="0"/>
        <w:suppressAutoHyphens/>
        <w:autoSpaceDE w:val="0"/>
        <w:autoSpaceDN w:val="0"/>
        <w:adjustRightInd w:val="0"/>
        <w:ind w:left="544" w:hanging="544"/>
        <w:rPr>
          <w:spacing w:val="-3"/>
        </w:rPr>
      </w:pPr>
      <w:r w:rsidRPr="007E7463">
        <w:rPr>
          <w:spacing w:val="-3"/>
        </w:rPr>
        <w:tab/>
        <w:t xml:space="preserve">En su caso, justificación de la improcedencia: </w:t>
      </w:r>
      <w:r w:rsidR="00CE1ED8">
        <w:rPr>
          <w:spacing w:val="-3"/>
        </w:rPr>
        <w:t>……………………</w:t>
      </w:r>
      <w:r w:rsidR="00DA5726">
        <w:rPr>
          <w:spacing w:val="-3"/>
        </w:rPr>
        <w:t>……………………</w:t>
      </w:r>
      <w:r w:rsidR="00D8717E">
        <w:rPr>
          <w:spacing w:val="-3"/>
        </w:rPr>
        <w:t>…</w:t>
      </w:r>
    </w:p>
    <w:p w14:paraId="46472657" w14:textId="47D106EA" w:rsidR="00314634" w:rsidRPr="007E7463" w:rsidRDefault="00314634" w:rsidP="00314634">
      <w:pPr>
        <w:widowControl w:val="0"/>
        <w:suppressAutoHyphens/>
        <w:autoSpaceDE w:val="0"/>
        <w:autoSpaceDN w:val="0"/>
        <w:adjustRightInd w:val="0"/>
        <w:ind w:left="544" w:hanging="544"/>
        <w:rPr>
          <w:spacing w:val="-3"/>
        </w:rPr>
      </w:pPr>
      <w:r w:rsidRPr="007E7463">
        <w:rPr>
          <w:spacing w:val="-3"/>
        </w:rPr>
        <w:tab/>
        <w:t xml:space="preserve">Constitución mediante retención en el precio. </w:t>
      </w:r>
    </w:p>
    <w:p w14:paraId="3296A1B6" w14:textId="2A8922DD" w:rsidR="00314634" w:rsidRPr="007E7463" w:rsidRDefault="00314634" w:rsidP="000304CB">
      <w:pPr>
        <w:widowControl w:val="0"/>
        <w:suppressAutoHyphens/>
        <w:autoSpaceDE w:val="0"/>
        <w:autoSpaceDN w:val="0"/>
        <w:adjustRightInd w:val="0"/>
        <w:ind w:firstLine="544"/>
        <w:rPr>
          <w:spacing w:val="-3"/>
        </w:rPr>
      </w:pPr>
      <w:r w:rsidRPr="007E7463">
        <w:rPr>
          <w:spacing w:val="-3"/>
        </w:rPr>
        <w:t>Se admite: [</w:t>
      </w:r>
      <w:r w:rsidR="00A13917" w:rsidRPr="007E7463">
        <w:rPr>
          <w:spacing w:val="-3"/>
        </w:rPr>
        <w:t>SÍ</w:t>
      </w:r>
      <w:r w:rsidRPr="007E7463">
        <w:rPr>
          <w:spacing w:val="-3"/>
        </w:rPr>
        <w:t>] / [NO]</w:t>
      </w:r>
    </w:p>
    <w:p w14:paraId="57C68F3E" w14:textId="5519E283" w:rsidR="004F4CA3" w:rsidRDefault="004F4CA3" w:rsidP="000304CB">
      <w:pPr>
        <w:widowControl w:val="0"/>
        <w:suppressAutoHyphens/>
        <w:autoSpaceDE w:val="0"/>
        <w:autoSpaceDN w:val="0"/>
        <w:adjustRightInd w:val="0"/>
        <w:ind w:firstLine="544"/>
        <w:rPr>
          <w:spacing w:val="-3"/>
        </w:rPr>
      </w:pPr>
      <w:r w:rsidRPr="007E7463">
        <w:rPr>
          <w:spacing w:val="-3"/>
        </w:rPr>
        <w:t>Forma y condiciones de la retención:</w:t>
      </w:r>
    </w:p>
    <w:p w14:paraId="5D138F82" w14:textId="47961700" w:rsidR="00DA5726" w:rsidRPr="007E7463" w:rsidRDefault="00DA5726" w:rsidP="00D8717E">
      <w:pPr>
        <w:widowControl w:val="0"/>
        <w:suppressAutoHyphens/>
        <w:autoSpaceDE w:val="0"/>
        <w:autoSpaceDN w:val="0"/>
        <w:adjustRightInd w:val="0"/>
        <w:ind w:firstLine="544"/>
        <w:rPr>
          <w:spacing w:val="-3"/>
        </w:rPr>
      </w:pPr>
      <w:r>
        <w:rPr>
          <w:spacing w:val="-3"/>
        </w:rPr>
        <w:t>……………………………………………………………………………………...</w:t>
      </w:r>
      <w:r w:rsidR="00D8717E">
        <w:rPr>
          <w:spacing w:val="-3"/>
        </w:rPr>
        <w:t>...........</w:t>
      </w:r>
    </w:p>
    <w:p w14:paraId="77722C57" w14:textId="77777777" w:rsidR="00314634" w:rsidRPr="007E7463" w:rsidRDefault="00314634" w:rsidP="00314634">
      <w:pPr>
        <w:widowControl w:val="0"/>
        <w:suppressAutoHyphens/>
        <w:autoSpaceDE w:val="0"/>
        <w:autoSpaceDN w:val="0"/>
        <w:adjustRightInd w:val="0"/>
        <w:ind w:left="544" w:hanging="544"/>
        <w:rPr>
          <w:spacing w:val="-3"/>
        </w:rPr>
      </w:pPr>
    </w:p>
    <w:p w14:paraId="548A66C3" w14:textId="477E0743" w:rsidR="00EA26C3" w:rsidRPr="007E7463" w:rsidRDefault="007C6632" w:rsidP="00314634">
      <w:pPr>
        <w:widowControl w:val="0"/>
        <w:suppressAutoHyphens/>
        <w:autoSpaceDE w:val="0"/>
        <w:autoSpaceDN w:val="0"/>
        <w:adjustRightInd w:val="0"/>
        <w:ind w:left="544" w:hanging="544"/>
        <w:rPr>
          <w:b/>
          <w:spacing w:val="-3"/>
        </w:rPr>
      </w:pPr>
      <w:r w:rsidRPr="007E7463">
        <w:rPr>
          <w:b/>
          <w:spacing w:val="-3"/>
        </w:rPr>
        <w:t>1</w:t>
      </w:r>
      <w:r w:rsidR="000825F1" w:rsidRPr="007E7463">
        <w:rPr>
          <w:b/>
          <w:spacing w:val="-3"/>
        </w:rPr>
        <w:t>1</w:t>
      </w:r>
      <w:r w:rsidR="004267BD" w:rsidRPr="007E7463">
        <w:rPr>
          <w:b/>
          <w:spacing w:val="-3"/>
        </w:rPr>
        <w:t>.-</w:t>
      </w:r>
      <w:r w:rsidR="004267BD" w:rsidRPr="007E7463">
        <w:rPr>
          <w:b/>
          <w:spacing w:val="-3"/>
        </w:rPr>
        <w:tab/>
      </w:r>
      <w:r w:rsidR="00314634" w:rsidRPr="007E7463">
        <w:rPr>
          <w:b/>
          <w:spacing w:val="-3"/>
        </w:rPr>
        <w:t xml:space="preserve">Garantía complementaria (artículo </w:t>
      </w:r>
      <w:r w:rsidR="00302AA0" w:rsidRPr="007E7463">
        <w:rPr>
          <w:b/>
        </w:rPr>
        <w:t>107.2 de la LCSP</w:t>
      </w:r>
      <w:r w:rsidR="00314634" w:rsidRPr="007E7463">
        <w:rPr>
          <w:b/>
          <w:spacing w:val="-3"/>
        </w:rPr>
        <w:t>).</w:t>
      </w:r>
      <w:r w:rsidR="00251EF9" w:rsidRPr="007E7463">
        <w:rPr>
          <w:b/>
          <w:spacing w:val="-3"/>
        </w:rPr>
        <w:t xml:space="preserve"> </w:t>
      </w:r>
      <w:r w:rsidR="00251EF9" w:rsidRPr="007E7463">
        <w:rPr>
          <w:rStyle w:val="Refdenotaalpie"/>
        </w:rPr>
        <w:footnoteReference w:id="27"/>
      </w:r>
    </w:p>
    <w:p w14:paraId="360F5F6E" w14:textId="48E96E21" w:rsidR="00314634" w:rsidRPr="007E7463" w:rsidRDefault="00314634" w:rsidP="00314634">
      <w:pPr>
        <w:widowControl w:val="0"/>
        <w:suppressAutoHyphens/>
        <w:autoSpaceDE w:val="0"/>
        <w:autoSpaceDN w:val="0"/>
        <w:adjustRightInd w:val="0"/>
        <w:ind w:left="544" w:hanging="544"/>
        <w:rPr>
          <w:spacing w:val="-3"/>
        </w:rPr>
      </w:pPr>
      <w:r w:rsidRPr="007E7463">
        <w:rPr>
          <w:spacing w:val="-3"/>
        </w:rPr>
        <w:tab/>
        <w:t>Procede: [SÍ] / [NO]</w:t>
      </w:r>
    </w:p>
    <w:p w14:paraId="06CCD103" w14:textId="39DE5720" w:rsidR="00314634" w:rsidRPr="007E7463" w:rsidRDefault="00314634" w:rsidP="00314634">
      <w:pPr>
        <w:widowControl w:val="0"/>
        <w:suppressAutoHyphens/>
        <w:autoSpaceDE w:val="0"/>
        <w:autoSpaceDN w:val="0"/>
        <w:adjustRightInd w:val="0"/>
        <w:ind w:left="544" w:hanging="544"/>
        <w:rPr>
          <w:spacing w:val="-3"/>
        </w:rPr>
      </w:pPr>
      <w:r w:rsidRPr="007E7463">
        <w:rPr>
          <w:spacing w:val="-3"/>
        </w:rPr>
        <w:tab/>
        <w:t>Porcentaje:</w:t>
      </w:r>
      <w:r w:rsidR="00DA5726">
        <w:rPr>
          <w:spacing w:val="-3"/>
        </w:rPr>
        <w:t xml:space="preserve"> ……………………………………………………………………………</w:t>
      </w:r>
      <w:r w:rsidR="00D8717E">
        <w:rPr>
          <w:spacing w:val="-3"/>
        </w:rPr>
        <w:t>……</w:t>
      </w:r>
    </w:p>
    <w:p w14:paraId="5ACC0270" w14:textId="77777777" w:rsidR="004267BD" w:rsidRPr="007E7463" w:rsidRDefault="004267BD" w:rsidP="00314634">
      <w:pPr>
        <w:widowControl w:val="0"/>
        <w:suppressAutoHyphens/>
        <w:autoSpaceDE w:val="0"/>
        <w:autoSpaceDN w:val="0"/>
        <w:adjustRightInd w:val="0"/>
        <w:ind w:left="544" w:hanging="544"/>
        <w:rPr>
          <w:spacing w:val="-3"/>
        </w:rPr>
      </w:pPr>
    </w:p>
    <w:p w14:paraId="5E121A33" w14:textId="3DAA0386" w:rsidR="00314634" w:rsidRPr="007E7463" w:rsidRDefault="007C6632" w:rsidP="000304CB">
      <w:pPr>
        <w:widowControl w:val="0"/>
        <w:suppressAutoHyphens/>
        <w:autoSpaceDE w:val="0"/>
        <w:autoSpaceDN w:val="0"/>
        <w:adjustRightInd w:val="0"/>
        <w:ind w:left="544" w:hanging="544"/>
        <w:rPr>
          <w:b/>
          <w:bCs/>
        </w:rPr>
      </w:pPr>
      <w:r w:rsidRPr="007E7463">
        <w:rPr>
          <w:b/>
          <w:bCs/>
        </w:rPr>
        <w:t>1</w:t>
      </w:r>
      <w:r w:rsidR="000825F1" w:rsidRPr="007E7463">
        <w:rPr>
          <w:b/>
          <w:bCs/>
        </w:rPr>
        <w:t>2</w:t>
      </w:r>
      <w:r w:rsidR="004267BD" w:rsidRPr="007E7463">
        <w:rPr>
          <w:b/>
          <w:bCs/>
        </w:rPr>
        <w:t>.-</w:t>
      </w:r>
      <w:r w:rsidR="004267BD" w:rsidRPr="007E7463">
        <w:rPr>
          <w:b/>
          <w:bCs/>
        </w:rPr>
        <w:tab/>
      </w:r>
      <w:r w:rsidR="00314634" w:rsidRPr="007E7463">
        <w:rPr>
          <w:b/>
          <w:bCs/>
        </w:rPr>
        <w:t xml:space="preserve">Entrega del </w:t>
      </w:r>
      <w:r w:rsidR="00314634" w:rsidRPr="007E7463">
        <w:rPr>
          <w:b/>
          <w:spacing w:val="-3"/>
        </w:rPr>
        <w:t>suministro</w:t>
      </w:r>
      <w:r w:rsidR="00314634" w:rsidRPr="007E7463">
        <w:rPr>
          <w:b/>
          <w:bCs/>
        </w:rPr>
        <w:t xml:space="preserve"> y facultades de la Administración.</w:t>
      </w:r>
    </w:p>
    <w:p w14:paraId="77840A97" w14:textId="0AD6494E" w:rsidR="00314634" w:rsidRPr="007E7463" w:rsidRDefault="004267BD" w:rsidP="000304CB">
      <w:pPr>
        <w:widowControl w:val="0"/>
        <w:suppressAutoHyphens/>
        <w:autoSpaceDE w:val="0"/>
        <w:autoSpaceDN w:val="0"/>
        <w:adjustRightInd w:val="0"/>
        <w:ind w:left="544" w:hanging="544"/>
      </w:pPr>
      <w:r w:rsidRPr="007E7463">
        <w:tab/>
      </w:r>
      <w:r w:rsidR="00314634" w:rsidRPr="007E7463">
        <w:t>Lugar de entrega de los bienes:</w:t>
      </w:r>
      <w:r w:rsidR="00DA5726">
        <w:t xml:space="preserve"> ………………………………………………</w:t>
      </w:r>
      <w:r w:rsidR="00B50AB3">
        <w:t>…………</w:t>
      </w:r>
      <w:r w:rsidR="00DA5726">
        <w:t>.</w:t>
      </w:r>
      <w:r w:rsidR="00D8717E">
        <w:t>..</w:t>
      </w:r>
    </w:p>
    <w:p w14:paraId="1F972A8F" w14:textId="750A711E" w:rsidR="00314634" w:rsidRPr="007E7463" w:rsidRDefault="004267BD" w:rsidP="000304CB">
      <w:pPr>
        <w:widowControl w:val="0"/>
        <w:suppressAutoHyphens/>
        <w:autoSpaceDE w:val="0"/>
        <w:autoSpaceDN w:val="0"/>
        <w:adjustRightInd w:val="0"/>
        <w:ind w:left="544" w:hanging="544"/>
      </w:pPr>
      <w:r w:rsidRPr="007E7463">
        <w:tab/>
      </w:r>
      <w:r w:rsidR="00314634" w:rsidRPr="007E7463">
        <w:rPr>
          <w:spacing w:val="-3"/>
        </w:rPr>
        <w:t>Modo</w:t>
      </w:r>
      <w:r w:rsidR="00314634" w:rsidRPr="007E7463">
        <w:t xml:space="preserve"> de ejercer la vigilancia y comprobación por parte de la Administración:</w:t>
      </w:r>
    </w:p>
    <w:p w14:paraId="0548726A" w14:textId="11F77816" w:rsidR="00314634" w:rsidRDefault="00DA5726" w:rsidP="00DA5726">
      <w:pPr>
        <w:widowControl w:val="0"/>
        <w:suppressAutoHyphens/>
        <w:autoSpaceDE w:val="0"/>
        <w:autoSpaceDN w:val="0"/>
        <w:adjustRightInd w:val="0"/>
        <w:ind w:left="544" w:hanging="544"/>
        <w:rPr>
          <w:spacing w:val="-3"/>
        </w:rPr>
      </w:pPr>
      <w:r>
        <w:rPr>
          <w:spacing w:val="-3"/>
        </w:rPr>
        <w:lastRenderedPageBreak/>
        <w:tab/>
        <w:t>……………………………………………………………………………………………...</w:t>
      </w:r>
    </w:p>
    <w:p w14:paraId="7D12D4C8" w14:textId="77777777" w:rsidR="002D7230" w:rsidRDefault="002D7230" w:rsidP="004F4CA3">
      <w:pPr>
        <w:widowControl w:val="0"/>
        <w:suppressAutoHyphens/>
        <w:autoSpaceDE w:val="0"/>
        <w:autoSpaceDN w:val="0"/>
        <w:adjustRightInd w:val="0"/>
        <w:ind w:left="544" w:hanging="544"/>
        <w:rPr>
          <w:b/>
          <w:spacing w:val="-3"/>
        </w:rPr>
      </w:pPr>
    </w:p>
    <w:p w14:paraId="475A0467" w14:textId="7844A8F6" w:rsidR="00314634" w:rsidRPr="007E7463" w:rsidRDefault="007C6632" w:rsidP="004F4CA3">
      <w:pPr>
        <w:widowControl w:val="0"/>
        <w:suppressAutoHyphens/>
        <w:autoSpaceDE w:val="0"/>
        <w:autoSpaceDN w:val="0"/>
        <w:adjustRightInd w:val="0"/>
        <w:ind w:left="544" w:hanging="544"/>
        <w:rPr>
          <w:b/>
          <w:spacing w:val="-3"/>
        </w:rPr>
      </w:pPr>
      <w:r w:rsidRPr="007E7463">
        <w:rPr>
          <w:b/>
          <w:spacing w:val="-3"/>
        </w:rPr>
        <w:t>1</w:t>
      </w:r>
      <w:r w:rsidR="000825F1" w:rsidRPr="007E7463">
        <w:rPr>
          <w:b/>
          <w:spacing w:val="-3"/>
        </w:rPr>
        <w:t>3</w:t>
      </w:r>
      <w:r w:rsidR="004267BD" w:rsidRPr="007E7463">
        <w:rPr>
          <w:b/>
          <w:spacing w:val="-3"/>
        </w:rPr>
        <w:t>.-</w:t>
      </w:r>
      <w:r w:rsidR="004267BD" w:rsidRPr="007E7463">
        <w:rPr>
          <w:b/>
          <w:spacing w:val="-3"/>
        </w:rPr>
        <w:tab/>
      </w:r>
      <w:r w:rsidR="00314634" w:rsidRPr="007E7463">
        <w:rPr>
          <w:b/>
          <w:spacing w:val="-3"/>
        </w:rPr>
        <w:t>Plazo de ejecución.</w:t>
      </w:r>
    </w:p>
    <w:p w14:paraId="6367D096" w14:textId="62E74B7E" w:rsidR="00314634" w:rsidRPr="007E7463" w:rsidRDefault="00314634" w:rsidP="00314634">
      <w:pPr>
        <w:widowControl w:val="0"/>
        <w:suppressAutoHyphens/>
        <w:autoSpaceDE w:val="0"/>
        <w:autoSpaceDN w:val="0"/>
        <w:adjustRightInd w:val="0"/>
        <w:ind w:left="544" w:hanging="544"/>
        <w:rPr>
          <w:spacing w:val="-3"/>
        </w:rPr>
      </w:pPr>
      <w:r w:rsidRPr="007E7463">
        <w:rPr>
          <w:spacing w:val="-3"/>
        </w:rPr>
        <w:tab/>
        <w:t>Total:</w:t>
      </w:r>
      <w:r w:rsidR="00B50AB3">
        <w:rPr>
          <w:spacing w:val="-3"/>
        </w:rPr>
        <w:t xml:space="preserve"> ……………………………………………………………………………………….</w:t>
      </w:r>
    </w:p>
    <w:p w14:paraId="20B9FD49" w14:textId="19A99383" w:rsidR="00314634" w:rsidRPr="007E7463" w:rsidRDefault="00314634" w:rsidP="00314634">
      <w:pPr>
        <w:widowControl w:val="0"/>
        <w:suppressAutoHyphens/>
        <w:autoSpaceDE w:val="0"/>
        <w:autoSpaceDN w:val="0"/>
        <w:adjustRightInd w:val="0"/>
        <w:ind w:left="544" w:hanging="544"/>
        <w:rPr>
          <w:spacing w:val="-3"/>
        </w:rPr>
      </w:pPr>
      <w:r w:rsidRPr="007E7463">
        <w:rPr>
          <w:spacing w:val="-3"/>
        </w:rPr>
        <w:tab/>
        <w:t>Parciales:</w:t>
      </w:r>
      <w:r w:rsidR="00B50AB3">
        <w:rPr>
          <w:spacing w:val="-3"/>
        </w:rPr>
        <w:t xml:space="preserve"> …………………………………………………………………………………...</w:t>
      </w:r>
    </w:p>
    <w:p w14:paraId="1A36977D" w14:textId="77777777" w:rsidR="00314634" w:rsidRPr="007E7463" w:rsidRDefault="00314634" w:rsidP="00314634">
      <w:pPr>
        <w:widowControl w:val="0"/>
        <w:suppressAutoHyphens/>
        <w:autoSpaceDE w:val="0"/>
        <w:autoSpaceDN w:val="0"/>
        <w:adjustRightInd w:val="0"/>
        <w:ind w:left="544" w:hanging="544"/>
        <w:rPr>
          <w:spacing w:val="-3"/>
        </w:rPr>
      </w:pPr>
      <w:r w:rsidRPr="007E7463">
        <w:rPr>
          <w:spacing w:val="-3"/>
        </w:rPr>
        <w:tab/>
        <w:t xml:space="preserve">Recepciones parciales: [SÍ] / [NO] </w:t>
      </w:r>
    </w:p>
    <w:p w14:paraId="3B5E5234" w14:textId="133B7445" w:rsidR="00314634" w:rsidRPr="007E7463" w:rsidRDefault="00314634" w:rsidP="004F4CA3">
      <w:pPr>
        <w:widowControl w:val="0"/>
        <w:suppressAutoHyphens/>
        <w:autoSpaceDE w:val="0"/>
        <w:autoSpaceDN w:val="0"/>
        <w:adjustRightInd w:val="0"/>
        <w:ind w:left="544" w:hanging="544"/>
        <w:rPr>
          <w:spacing w:val="-3"/>
        </w:rPr>
      </w:pPr>
      <w:r w:rsidRPr="007E7463">
        <w:rPr>
          <w:spacing w:val="-3"/>
        </w:rPr>
        <w:tab/>
        <w:t>Las recepciones parciales</w:t>
      </w:r>
      <w:r w:rsidR="008411E9">
        <w:rPr>
          <w:spacing w:val="-3"/>
        </w:rPr>
        <w:t xml:space="preserve"> </w:t>
      </w:r>
      <w:r w:rsidRPr="007E7463">
        <w:rPr>
          <w:spacing w:val="-3"/>
        </w:rPr>
        <w:t>[SÍ] / [NO] darán derecho al contratista para solicitar la cancelación de la parte proporcional de la garantía definitiva.</w:t>
      </w:r>
      <w:r w:rsidRPr="007E7463">
        <w:rPr>
          <w:spacing w:val="-3"/>
        </w:rPr>
        <w:tab/>
      </w:r>
    </w:p>
    <w:p w14:paraId="16B93878" w14:textId="671DCDD2" w:rsidR="00422AE9" w:rsidRPr="007E7463" w:rsidRDefault="00314634" w:rsidP="00422AE9">
      <w:pPr>
        <w:widowControl w:val="0"/>
        <w:suppressAutoHyphens/>
        <w:autoSpaceDE w:val="0"/>
        <w:autoSpaceDN w:val="0"/>
        <w:adjustRightInd w:val="0"/>
        <w:ind w:left="544"/>
        <w:rPr>
          <w:spacing w:val="-3"/>
        </w:rPr>
      </w:pPr>
      <w:r w:rsidRPr="007E7463">
        <w:rPr>
          <w:spacing w:val="-3"/>
        </w:rPr>
        <w:t>Procede la prórroga del contrato:</w:t>
      </w:r>
      <w:r w:rsidR="00684521" w:rsidRPr="007E7463">
        <w:rPr>
          <w:spacing w:val="-3"/>
        </w:rPr>
        <w:t xml:space="preserve"> </w:t>
      </w:r>
      <w:r w:rsidRPr="007E7463">
        <w:rPr>
          <w:spacing w:val="-3"/>
        </w:rPr>
        <w:t>[</w:t>
      </w:r>
      <w:r w:rsidR="00CB3C48" w:rsidRPr="007E7463">
        <w:rPr>
          <w:spacing w:val="-3"/>
        </w:rPr>
        <w:t>SÍ</w:t>
      </w:r>
      <w:r w:rsidRPr="007E7463">
        <w:rPr>
          <w:spacing w:val="-3"/>
        </w:rPr>
        <w:t>]/</w:t>
      </w:r>
      <w:r w:rsidR="00207292" w:rsidRPr="007E7463">
        <w:rPr>
          <w:spacing w:val="-3"/>
        </w:rPr>
        <w:t xml:space="preserve"> </w:t>
      </w:r>
      <w:r w:rsidRPr="007E7463">
        <w:rPr>
          <w:spacing w:val="-3"/>
        </w:rPr>
        <w:t>[NO]</w:t>
      </w:r>
      <w:r w:rsidR="00422AE9" w:rsidRPr="007E7463">
        <w:rPr>
          <w:spacing w:val="-3"/>
        </w:rPr>
        <w:t xml:space="preserve"> </w:t>
      </w:r>
      <w:r w:rsidR="00422AE9" w:rsidRPr="007E7463">
        <w:rPr>
          <w:rStyle w:val="Refdenotaalpie"/>
          <w:spacing w:val="-3"/>
        </w:rPr>
        <w:footnoteReference w:id="28"/>
      </w:r>
    </w:p>
    <w:p w14:paraId="630AB728" w14:textId="7F6B6D04" w:rsidR="00650FE4" w:rsidRPr="007E7463" w:rsidRDefault="00314634" w:rsidP="00E72685">
      <w:pPr>
        <w:widowControl w:val="0"/>
        <w:suppressAutoHyphens/>
        <w:autoSpaceDE w:val="0"/>
        <w:autoSpaceDN w:val="0"/>
        <w:adjustRightInd w:val="0"/>
        <w:ind w:left="544"/>
        <w:rPr>
          <w:spacing w:val="-3"/>
        </w:rPr>
      </w:pPr>
      <w:r w:rsidRPr="007E7463">
        <w:rPr>
          <w:spacing w:val="-3"/>
        </w:rPr>
        <w:t>Duración máxima del contrato incluidas las prórrogas:</w:t>
      </w:r>
      <w:r w:rsidR="006A7D0F" w:rsidRPr="007E7463">
        <w:rPr>
          <w:spacing w:val="-3"/>
        </w:rPr>
        <w:t xml:space="preserve"> </w:t>
      </w:r>
      <w:r w:rsidR="006A7D0F" w:rsidRPr="007E7463">
        <w:rPr>
          <w:rStyle w:val="Refdenotaalpie"/>
          <w:spacing w:val="-3"/>
        </w:rPr>
        <w:footnoteReference w:id="29"/>
      </w:r>
      <w:r w:rsidR="00B50AB3">
        <w:rPr>
          <w:spacing w:val="-3"/>
        </w:rPr>
        <w:t xml:space="preserve"> …………………………………..</w:t>
      </w:r>
    </w:p>
    <w:p w14:paraId="3A2116E5" w14:textId="77777777" w:rsidR="00422AE9" w:rsidRPr="007E7463" w:rsidRDefault="00422AE9" w:rsidP="00A4648B">
      <w:pPr>
        <w:widowControl w:val="0"/>
        <w:suppressAutoHyphens/>
        <w:autoSpaceDE w:val="0"/>
        <w:autoSpaceDN w:val="0"/>
        <w:adjustRightInd w:val="0"/>
        <w:ind w:left="544"/>
        <w:rPr>
          <w:spacing w:val="-3"/>
        </w:rPr>
      </w:pPr>
    </w:p>
    <w:p w14:paraId="5DA6580E" w14:textId="1BEEDBF1" w:rsidR="00314634" w:rsidRPr="007E7463" w:rsidRDefault="00542949" w:rsidP="004267BD">
      <w:pPr>
        <w:widowControl w:val="0"/>
        <w:suppressAutoHyphens/>
        <w:autoSpaceDE w:val="0"/>
        <w:autoSpaceDN w:val="0"/>
        <w:adjustRightInd w:val="0"/>
        <w:ind w:left="544" w:hanging="544"/>
        <w:rPr>
          <w:b/>
          <w:spacing w:val="-3"/>
        </w:rPr>
      </w:pPr>
      <w:r w:rsidRPr="007E7463">
        <w:rPr>
          <w:b/>
          <w:spacing w:val="-3"/>
        </w:rPr>
        <w:t>1</w:t>
      </w:r>
      <w:r w:rsidR="000825F1" w:rsidRPr="007E7463">
        <w:rPr>
          <w:b/>
          <w:spacing w:val="-3"/>
        </w:rPr>
        <w:t>4</w:t>
      </w:r>
      <w:r w:rsidR="004267BD" w:rsidRPr="007E7463">
        <w:rPr>
          <w:b/>
          <w:spacing w:val="-3"/>
        </w:rPr>
        <w:t>.-</w:t>
      </w:r>
      <w:r w:rsidR="004267BD" w:rsidRPr="007E7463">
        <w:rPr>
          <w:b/>
          <w:spacing w:val="-3"/>
        </w:rPr>
        <w:tab/>
      </w:r>
      <w:r w:rsidR="00C87D36" w:rsidRPr="007E7463">
        <w:rPr>
          <w:b/>
          <w:spacing w:val="-3"/>
        </w:rPr>
        <w:t>Condiciones especiales de ejecución del contrato:</w:t>
      </w:r>
      <w:r w:rsidR="00000342" w:rsidRPr="007E7463">
        <w:rPr>
          <w:b/>
          <w:spacing w:val="-3"/>
        </w:rPr>
        <w:t xml:space="preserve"> </w:t>
      </w:r>
      <w:r w:rsidR="00000342" w:rsidRPr="007E7463">
        <w:rPr>
          <w:rStyle w:val="Refdenotaalpie"/>
          <w:b/>
          <w:spacing w:val="-3"/>
        </w:rPr>
        <w:footnoteReference w:id="30"/>
      </w:r>
    </w:p>
    <w:p w14:paraId="63375132" w14:textId="5105DCEB" w:rsidR="00240178" w:rsidRDefault="00240178" w:rsidP="004126E6">
      <w:pPr>
        <w:widowControl w:val="0"/>
        <w:suppressAutoHyphens/>
        <w:autoSpaceDE w:val="0"/>
        <w:autoSpaceDN w:val="0"/>
        <w:adjustRightInd w:val="0"/>
        <w:ind w:left="709"/>
        <w:rPr>
          <w:bCs/>
          <w:spacing w:val="-3"/>
        </w:rPr>
      </w:pPr>
      <w:r w:rsidRPr="007E7463">
        <w:rPr>
          <w:bCs/>
          <w:spacing w:val="-3"/>
        </w:rPr>
        <w:lastRenderedPageBreak/>
        <w:t>Incorporación de cláusulas sociales, ambientales y de innovación como condiciones especiales de ejecución:</w:t>
      </w:r>
    </w:p>
    <w:p w14:paraId="5C32DDE1" w14:textId="3C0B4C25" w:rsidR="00240178" w:rsidRPr="007E7463" w:rsidRDefault="00240178" w:rsidP="00240178">
      <w:pPr>
        <w:widowControl w:val="0"/>
        <w:suppressAutoHyphens/>
        <w:autoSpaceDE w:val="0"/>
        <w:autoSpaceDN w:val="0"/>
        <w:adjustRightInd w:val="0"/>
        <w:ind w:left="1088" w:hanging="544"/>
        <w:rPr>
          <w:bCs/>
          <w:spacing w:val="-3"/>
        </w:rPr>
      </w:pPr>
      <w:r w:rsidRPr="007E7463">
        <w:rPr>
          <w:bCs/>
          <w:noProof/>
          <w:spacing w:val="-3"/>
        </w:rPr>
        <mc:AlternateContent>
          <mc:Choice Requires="wps">
            <w:drawing>
              <wp:anchor distT="0" distB="0" distL="114300" distR="114300" simplePos="0" relativeHeight="251667456" behindDoc="0" locked="0" layoutInCell="1" allowOverlap="1" wp14:anchorId="050051DA" wp14:editId="012E9C90">
                <wp:simplePos x="0" y="0"/>
                <wp:positionH relativeFrom="column">
                  <wp:posOffset>473075</wp:posOffset>
                </wp:positionH>
                <wp:positionV relativeFrom="paragraph">
                  <wp:posOffset>9525</wp:posOffset>
                </wp:positionV>
                <wp:extent cx="152400" cy="104775"/>
                <wp:effectExtent l="0" t="0" r="19050" b="28575"/>
                <wp:wrapNone/>
                <wp:docPr id="10" name="Proceso 10"/>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23812DE" id="Proceso 10" o:spid="_x0000_s1026" type="#_x0000_t109" style="position:absolute;margin-left:37.25pt;margin-top:.75pt;width:12pt;height:8.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" filled="f" strokecolor="#41719c" strokeweight="1pt"/>
            </w:pict>
          </mc:Fallback>
        </mc:AlternateContent>
      </w:r>
      <w:r w:rsidRPr="007E7463">
        <w:rPr>
          <w:bCs/>
          <w:spacing w:val="-3"/>
        </w:rPr>
        <w:tab/>
      </w:r>
      <w:r w:rsidR="00CE1ED8">
        <w:rPr>
          <w:bCs/>
          <w:spacing w:val="-3"/>
        </w:rPr>
        <w:tab/>
      </w:r>
      <w:r w:rsidRPr="007E7463">
        <w:rPr>
          <w:bCs/>
          <w:spacing w:val="-3"/>
        </w:rPr>
        <w:t>Como criterios sociales</w:t>
      </w:r>
    </w:p>
    <w:p w14:paraId="2676DE1A" w14:textId="1B5C8DF4" w:rsidR="00240178" w:rsidRPr="007E7463" w:rsidRDefault="00240178" w:rsidP="00240178">
      <w:pPr>
        <w:widowControl w:val="0"/>
        <w:suppressAutoHyphens/>
        <w:autoSpaceDE w:val="0"/>
        <w:autoSpaceDN w:val="0"/>
        <w:adjustRightInd w:val="0"/>
        <w:ind w:left="1088" w:hanging="544"/>
        <w:rPr>
          <w:bCs/>
          <w:spacing w:val="-3"/>
        </w:rPr>
      </w:pPr>
      <w:r w:rsidRPr="007E7463">
        <w:rPr>
          <w:bCs/>
          <w:noProof/>
          <w:spacing w:val="-3"/>
        </w:rPr>
        <mc:AlternateContent>
          <mc:Choice Requires="wps">
            <w:drawing>
              <wp:anchor distT="0" distB="0" distL="114300" distR="114300" simplePos="0" relativeHeight="251668480" behindDoc="0" locked="0" layoutInCell="1" allowOverlap="1" wp14:anchorId="505A235E" wp14:editId="450D7F2A">
                <wp:simplePos x="0" y="0"/>
                <wp:positionH relativeFrom="column">
                  <wp:posOffset>482600</wp:posOffset>
                </wp:positionH>
                <wp:positionV relativeFrom="paragraph">
                  <wp:posOffset>8890</wp:posOffset>
                </wp:positionV>
                <wp:extent cx="152400" cy="104775"/>
                <wp:effectExtent l="0" t="0" r="19050" b="28575"/>
                <wp:wrapNone/>
                <wp:docPr id="11" name="Proceso 11"/>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49B09AF" id="Proceso 11" o:spid="_x0000_s1026" type="#_x0000_t109" style="position:absolute;margin-left:38pt;margin-top:.7pt;width:12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mX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" filled="f" strokecolor="#41719c" strokeweight="1pt"/>
            </w:pict>
          </mc:Fallback>
        </mc:AlternateContent>
      </w:r>
      <w:r w:rsidRPr="007E7463">
        <w:rPr>
          <w:bCs/>
          <w:spacing w:val="-3"/>
        </w:rPr>
        <w:tab/>
      </w:r>
      <w:r w:rsidR="00CE1ED8">
        <w:rPr>
          <w:bCs/>
          <w:spacing w:val="-3"/>
        </w:rPr>
        <w:tab/>
      </w:r>
      <w:r w:rsidRPr="007E7463">
        <w:rPr>
          <w:bCs/>
          <w:spacing w:val="-3"/>
        </w:rPr>
        <w:t>Como criterios ambientales</w:t>
      </w:r>
    </w:p>
    <w:p w14:paraId="39334B5C" w14:textId="75EA72D0" w:rsidR="00240178" w:rsidRPr="007E7463" w:rsidRDefault="00240178" w:rsidP="00240178">
      <w:pPr>
        <w:widowControl w:val="0"/>
        <w:suppressAutoHyphens/>
        <w:autoSpaceDE w:val="0"/>
        <w:autoSpaceDN w:val="0"/>
        <w:adjustRightInd w:val="0"/>
        <w:ind w:left="1088" w:hanging="544"/>
        <w:rPr>
          <w:bCs/>
          <w:spacing w:val="-3"/>
        </w:rPr>
      </w:pPr>
      <w:r w:rsidRPr="007E7463">
        <w:rPr>
          <w:bCs/>
          <w:noProof/>
          <w:spacing w:val="-3"/>
        </w:rPr>
        <mc:AlternateContent>
          <mc:Choice Requires="wps">
            <w:drawing>
              <wp:anchor distT="0" distB="0" distL="114300" distR="114300" simplePos="0" relativeHeight="251669504" behindDoc="0" locked="0" layoutInCell="1" allowOverlap="1" wp14:anchorId="364264DB" wp14:editId="36A846B9">
                <wp:simplePos x="0" y="0"/>
                <wp:positionH relativeFrom="column">
                  <wp:posOffset>492125</wp:posOffset>
                </wp:positionH>
                <wp:positionV relativeFrom="paragraph">
                  <wp:posOffset>8890</wp:posOffset>
                </wp:positionV>
                <wp:extent cx="152400" cy="104775"/>
                <wp:effectExtent l="0" t="0" r="19050" b="28575"/>
                <wp:wrapNone/>
                <wp:docPr id="12" name="Proceso 12"/>
                <wp:cNvGraphicFramePr/>
                <a:graphic xmlns:a="http://schemas.openxmlformats.org/drawingml/2006/main">
                  <a:graphicData uri="http://schemas.microsoft.com/office/word/2010/wordprocessingShape">
                    <wps:wsp>
                      <wps:cNvSpPr/>
                      <wps:spPr>
                        <a:xfrm>
                          <a:off x="0" y="0"/>
                          <a:ext cx="152400" cy="104775"/>
                        </a:xfrm>
                        <a:prstGeom prst="flowChartProcess">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566829A" id="Proceso 12" o:spid="_x0000_s1026" type="#_x0000_t109" style="position:absolute;margin-left:38.75pt;margin-top:.7pt;width:12pt;height:8.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" filled="f" strokecolor="#41719c" strokeweight="1pt"/>
            </w:pict>
          </mc:Fallback>
        </mc:AlternateContent>
      </w:r>
      <w:r w:rsidRPr="007E7463">
        <w:rPr>
          <w:bCs/>
          <w:spacing w:val="-3"/>
        </w:rPr>
        <w:tab/>
      </w:r>
      <w:r w:rsidR="00CE1ED8">
        <w:rPr>
          <w:bCs/>
          <w:spacing w:val="-3"/>
        </w:rPr>
        <w:tab/>
      </w:r>
      <w:r w:rsidRPr="007E7463">
        <w:rPr>
          <w:bCs/>
          <w:spacing w:val="-3"/>
        </w:rPr>
        <w:t>Como criterios de innovación</w:t>
      </w:r>
    </w:p>
    <w:p w14:paraId="7FDEDFEF" w14:textId="77777777" w:rsidR="00240178" w:rsidRPr="007E7463" w:rsidRDefault="00240178" w:rsidP="00240178">
      <w:pPr>
        <w:widowControl w:val="0"/>
        <w:suppressAutoHyphens/>
        <w:autoSpaceDE w:val="0"/>
        <w:autoSpaceDN w:val="0"/>
        <w:adjustRightInd w:val="0"/>
        <w:ind w:left="1088" w:hanging="544"/>
        <w:rPr>
          <w:bCs/>
          <w:spacing w:val="-3"/>
        </w:rPr>
      </w:pPr>
    </w:p>
    <w:p w14:paraId="2441DA06" w14:textId="31EC5925" w:rsidR="00240178" w:rsidRPr="007E7463" w:rsidRDefault="00240178" w:rsidP="004126E6">
      <w:pPr>
        <w:widowControl w:val="0"/>
        <w:suppressAutoHyphens/>
        <w:autoSpaceDE w:val="0"/>
        <w:autoSpaceDN w:val="0"/>
        <w:adjustRightInd w:val="0"/>
        <w:ind w:left="1088" w:hanging="379"/>
        <w:rPr>
          <w:bCs/>
          <w:spacing w:val="-3"/>
        </w:rPr>
      </w:pPr>
      <w:r w:rsidRPr="007E7463">
        <w:rPr>
          <w:bCs/>
          <w:spacing w:val="-3"/>
        </w:rPr>
        <w:t>Condiciones especiales de ejecución:</w:t>
      </w:r>
    </w:p>
    <w:p w14:paraId="493E6BC4" w14:textId="242EA380" w:rsidR="00964A02" w:rsidRDefault="00B50AB3" w:rsidP="004126E6">
      <w:pPr>
        <w:widowControl w:val="0"/>
        <w:suppressAutoHyphens/>
        <w:autoSpaceDE w:val="0"/>
        <w:autoSpaceDN w:val="0"/>
        <w:adjustRightInd w:val="0"/>
        <w:ind w:left="1088" w:hanging="379"/>
        <w:rPr>
          <w:bCs/>
          <w:spacing w:val="-3"/>
        </w:rPr>
      </w:pPr>
      <w:r>
        <w:rPr>
          <w:bCs/>
          <w:spacing w:val="-3"/>
        </w:rPr>
        <w:t>……………………………………………………………………………………………</w:t>
      </w:r>
    </w:p>
    <w:p w14:paraId="2C431A2D" w14:textId="77777777" w:rsidR="004126E6" w:rsidRPr="007E7463" w:rsidRDefault="004126E6" w:rsidP="004126E6">
      <w:pPr>
        <w:widowControl w:val="0"/>
        <w:suppressAutoHyphens/>
        <w:autoSpaceDE w:val="0"/>
        <w:autoSpaceDN w:val="0"/>
        <w:adjustRightInd w:val="0"/>
        <w:ind w:left="1088" w:hanging="379"/>
        <w:rPr>
          <w:bCs/>
          <w:spacing w:val="-3"/>
        </w:rPr>
      </w:pPr>
    </w:p>
    <w:p w14:paraId="314A287F" w14:textId="228C9E58" w:rsidR="00240178" w:rsidRPr="007E7463" w:rsidRDefault="004267BD" w:rsidP="004267BD">
      <w:pPr>
        <w:widowControl w:val="0"/>
        <w:suppressAutoHyphens/>
        <w:autoSpaceDE w:val="0"/>
        <w:autoSpaceDN w:val="0"/>
        <w:adjustRightInd w:val="0"/>
        <w:rPr>
          <w:bCs/>
          <w:spacing w:val="-3"/>
        </w:rPr>
      </w:pPr>
      <w:r w:rsidRPr="007E7463">
        <w:rPr>
          <w:b/>
          <w:bCs/>
          <w:spacing w:val="-3"/>
        </w:rPr>
        <w:t>15.-</w:t>
      </w:r>
      <w:r w:rsidRPr="007E7463">
        <w:rPr>
          <w:b/>
          <w:bCs/>
          <w:spacing w:val="-3"/>
        </w:rPr>
        <w:tab/>
      </w:r>
      <w:r w:rsidR="00240178" w:rsidRPr="007E7463">
        <w:rPr>
          <w:b/>
          <w:bCs/>
          <w:spacing w:val="-3"/>
        </w:rPr>
        <w:t xml:space="preserve"> </w:t>
      </w:r>
      <w:r w:rsidR="00240178" w:rsidRPr="007E7463">
        <w:rPr>
          <w:b/>
          <w:spacing w:val="-3"/>
        </w:rPr>
        <w:t>Criterios</w:t>
      </w:r>
      <w:r w:rsidR="00240178" w:rsidRPr="007E7463">
        <w:rPr>
          <w:b/>
          <w:bCs/>
          <w:spacing w:val="-3"/>
        </w:rPr>
        <w:t xml:space="preserve"> sociales de preferencia en caso de empate: </w:t>
      </w:r>
      <w:r w:rsidR="00240178" w:rsidRPr="007E7463">
        <w:rPr>
          <w:bCs/>
          <w:spacing w:val="-3"/>
        </w:rPr>
        <w:t xml:space="preserve">SÍ </w:t>
      </w:r>
      <w:r w:rsidR="00240178" w:rsidRPr="007E7463">
        <w:rPr>
          <w:bCs/>
          <w:spacing w:val="-3"/>
          <w:vertAlign w:val="superscript"/>
        </w:rPr>
        <w:footnoteReference w:id="31"/>
      </w:r>
    </w:p>
    <w:p w14:paraId="55AB8BA7" w14:textId="155F0AB1" w:rsidR="0056520F" w:rsidRDefault="00340AE4">
      <w:pPr>
        <w:spacing w:line="240" w:lineRule="auto"/>
        <w:jc w:val="left"/>
        <w:rPr>
          <w:spacing w:val="-3"/>
        </w:rPr>
      </w:pPr>
      <w:r>
        <w:rPr>
          <w:b/>
          <w:spacing w:val="-3"/>
        </w:rPr>
        <w:tab/>
      </w:r>
      <w:r w:rsidRPr="00340AE4">
        <w:rPr>
          <w:spacing w:val="-3"/>
        </w:rPr>
        <w:t>……………………………………………………………………………………………</w:t>
      </w:r>
    </w:p>
    <w:p w14:paraId="7A29EEF4" w14:textId="77777777" w:rsidR="004126E6" w:rsidRPr="00340AE4" w:rsidRDefault="004126E6">
      <w:pPr>
        <w:spacing w:line="240" w:lineRule="auto"/>
        <w:jc w:val="left"/>
        <w:rPr>
          <w:spacing w:val="-3"/>
        </w:rPr>
      </w:pPr>
    </w:p>
    <w:p w14:paraId="518CF2A4" w14:textId="26C83F3B" w:rsidR="00314634" w:rsidRPr="007E7463" w:rsidRDefault="007C6632" w:rsidP="00314634">
      <w:pPr>
        <w:widowControl w:val="0"/>
        <w:suppressAutoHyphens/>
        <w:autoSpaceDE w:val="0"/>
        <w:autoSpaceDN w:val="0"/>
        <w:adjustRightInd w:val="0"/>
        <w:rPr>
          <w:b/>
          <w:spacing w:val="-3"/>
        </w:rPr>
      </w:pPr>
      <w:r w:rsidRPr="007E7463">
        <w:rPr>
          <w:b/>
          <w:spacing w:val="-3"/>
        </w:rPr>
        <w:t>1</w:t>
      </w:r>
      <w:r w:rsidR="00240178" w:rsidRPr="007E7463">
        <w:rPr>
          <w:b/>
          <w:spacing w:val="-3"/>
        </w:rPr>
        <w:t>6</w:t>
      </w:r>
      <w:r w:rsidR="004267BD" w:rsidRPr="007E7463">
        <w:rPr>
          <w:b/>
          <w:spacing w:val="-3"/>
        </w:rPr>
        <w:t>.-</w:t>
      </w:r>
      <w:r w:rsidR="004267BD" w:rsidRPr="007E7463">
        <w:rPr>
          <w:b/>
          <w:spacing w:val="-3"/>
        </w:rPr>
        <w:tab/>
      </w:r>
      <w:r w:rsidR="00314634" w:rsidRPr="007E7463">
        <w:rPr>
          <w:b/>
          <w:spacing w:val="-3"/>
        </w:rPr>
        <w:t>Penalidades.</w:t>
      </w:r>
    </w:p>
    <w:p w14:paraId="27456A73" w14:textId="0B8C5D2A" w:rsidR="00314634" w:rsidRPr="007E7463" w:rsidRDefault="00314634" w:rsidP="00314634">
      <w:pPr>
        <w:widowControl w:val="0"/>
        <w:suppressAutoHyphens/>
        <w:autoSpaceDE w:val="0"/>
        <w:autoSpaceDN w:val="0"/>
        <w:adjustRightInd w:val="0"/>
        <w:rPr>
          <w:spacing w:val="-3"/>
        </w:rPr>
      </w:pPr>
      <w:r w:rsidRPr="007E7463">
        <w:rPr>
          <w:spacing w:val="-3"/>
        </w:rPr>
        <w:tab/>
        <w:t xml:space="preserve">Por demora: </w:t>
      </w:r>
      <w:r w:rsidR="00677F0E" w:rsidRPr="007E7463">
        <w:rPr>
          <w:spacing w:val="-3"/>
        </w:rPr>
        <w:t xml:space="preserve">0,60 </w:t>
      </w:r>
      <w:r w:rsidRPr="007E7463">
        <w:rPr>
          <w:spacing w:val="-3"/>
        </w:rPr>
        <w:t>euros por cada 1.000 euros de precio, al día</w:t>
      </w:r>
      <w:r w:rsidR="00AD20F0" w:rsidRPr="007E7463">
        <w:rPr>
          <w:spacing w:val="-3"/>
        </w:rPr>
        <w:t>, IVA excluido</w:t>
      </w:r>
      <w:r w:rsidRPr="007E7463">
        <w:rPr>
          <w:spacing w:val="-3"/>
        </w:rPr>
        <w:t xml:space="preserve">. </w:t>
      </w:r>
      <w:r w:rsidRPr="007E7463">
        <w:rPr>
          <w:rStyle w:val="Refdenotaalpie"/>
          <w:spacing w:val="-3"/>
        </w:rPr>
        <w:footnoteReference w:id="32"/>
      </w:r>
    </w:p>
    <w:p w14:paraId="2D1194B2" w14:textId="4D66F23E" w:rsidR="00314634" w:rsidRDefault="00314634" w:rsidP="00314634">
      <w:pPr>
        <w:widowControl w:val="0"/>
        <w:suppressAutoHyphens/>
        <w:autoSpaceDE w:val="0"/>
        <w:autoSpaceDN w:val="0"/>
        <w:adjustRightInd w:val="0"/>
        <w:rPr>
          <w:spacing w:val="-3"/>
        </w:rPr>
      </w:pPr>
      <w:r w:rsidRPr="007E7463">
        <w:rPr>
          <w:spacing w:val="-3"/>
        </w:rPr>
        <w:tab/>
        <w:t>Por incumplimiento de la ejecución parcial de las prestaciones definidas en el contrato:</w:t>
      </w:r>
    </w:p>
    <w:p w14:paraId="01680454" w14:textId="125E3A9D" w:rsidR="0057067F" w:rsidRPr="007E7463" w:rsidRDefault="0057067F" w:rsidP="00314634">
      <w:pPr>
        <w:widowControl w:val="0"/>
        <w:suppressAutoHyphens/>
        <w:autoSpaceDE w:val="0"/>
        <w:autoSpaceDN w:val="0"/>
        <w:adjustRightInd w:val="0"/>
        <w:rPr>
          <w:spacing w:val="-3"/>
        </w:rPr>
      </w:pPr>
      <w:r>
        <w:rPr>
          <w:spacing w:val="-3"/>
        </w:rPr>
        <w:tab/>
        <w:t>…………………………………………………………………………………………..</w:t>
      </w:r>
    </w:p>
    <w:p w14:paraId="16823F1E" w14:textId="573B7B1C" w:rsidR="00314634" w:rsidRDefault="00314634" w:rsidP="00314634">
      <w:pPr>
        <w:widowControl w:val="0"/>
        <w:suppressAutoHyphens/>
        <w:autoSpaceDE w:val="0"/>
        <w:autoSpaceDN w:val="0"/>
        <w:adjustRightInd w:val="0"/>
        <w:rPr>
          <w:spacing w:val="-3"/>
        </w:rPr>
      </w:pPr>
      <w:r w:rsidRPr="007E7463">
        <w:rPr>
          <w:spacing w:val="-3"/>
        </w:rPr>
        <w:tab/>
        <w:t xml:space="preserve">Por ejecución defectuosa del contrato: </w:t>
      </w:r>
      <w:r w:rsidRPr="007E7463">
        <w:rPr>
          <w:rStyle w:val="Refdenotaalpie"/>
          <w:spacing w:val="-3"/>
        </w:rPr>
        <w:footnoteReference w:id="33"/>
      </w:r>
    </w:p>
    <w:p w14:paraId="1FEEC428" w14:textId="5B5AF4AA" w:rsidR="0057067F" w:rsidRPr="007E7463" w:rsidRDefault="0057067F" w:rsidP="00314634">
      <w:pPr>
        <w:widowControl w:val="0"/>
        <w:suppressAutoHyphens/>
        <w:autoSpaceDE w:val="0"/>
        <w:autoSpaceDN w:val="0"/>
        <w:adjustRightInd w:val="0"/>
        <w:rPr>
          <w:spacing w:val="-3"/>
        </w:rPr>
      </w:pPr>
      <w:r>
        <w:rPr>
          <w:spacing w:val="-3"/>
        </w:rPr>
        <w:tab/>
        <w:t>…………………………………………………………………………………………..</w:t>
      </w:r>
    </w:p>
    <w:p w14:paraId="6CCE1EC8" w14:textId="59D6E6E7" w:rsidR="00246159" w:rsidRDefault="00246159" w:rsidP="00246159">
      <w:pPr>
        <w:widowControl w:val="0"/>
        <w:suppressAutoHyphens/>
        <w:autoSpaceDE w:val="0"/>
        <w:autoSpaceDN w:val="0"/>
        <w:adjustRightInd w:val="0"/>
        <w:ind w:left="709"/>
        <w:rPr>
          <w:spacing w:val="-3"/>
        </w:rPr>
      </w:pPr>
      <w:r w:rsidRPr="007E7463">
        <w:rPr>
          <w:spacing w:val="-3"/>
        </w:rPr>
        <w:t>Por incumplimiento del compromiso de dedicar o adscribir a la ejecución del contrato los medios personales y materiales suficientes para ello:</w:t>
      </w:r>
    </w:p>
    <w:p w14:paraId="24650F80" w14:textId="19764643" w:rsidR="0057067F" w:rsidRPr="007E7463" w:rsidRDefault="0057067F" w:rsidP="00246159">
      <w:pPr>
        <w:widowControl w:val="0"/>
        <w:suppressAutoHyphens/>
        <w:autoSpaceDE w:val="0"/>
        <w:autoSpaceDN w:val="0"/>
        <w:adjustRightInd w:val="0"/>
        <w:ind w:left="709"/>
        <w:rPr>
          <w:spacing w:val="-3"/>
          <w:vertAlign w:val="superscript"/>
        </w:rPr>
      </w:pPr>
      <w:r>
        <w:rPr>
          <w:spacing w:val="-3"/>
        </w:rPr>
        <w:t>…………………………………………………………………………………………..</w:t>
      </w:r>
    </w:p>
    <w:p w14:paraId="1DBC1C32" w14:textId="270E0881" w:rsidR="00314634" w:rsidRDefault="00314634" w:rsidP="00314634">
      <w:pPr>
        <w:widowControl w:val="0"/>
        <w:suppressAutoHyphens/>
        <w:autoSpaceDE w:val="0"/>
        <w:autoSpaceDN w:val="0"/>
        <w:adjustRightInd w:val="0"/>
        <w:rPr>
          <w:spacing w:val="-3"/>
        </w:rPr>
      </w:pPr>
      <w:r w:rsidRPr="007E7463">
        <w:rPr>
          <w:spacing w:val="-3"/>
        </w:rPr>
        <w:tab/>
        <w:t>Por incumplimiento de las condiciones especiales de ejecución del contrato:</w:t>
      </w:r>
    </w:p>
    <w:p w14:paraId="73431BCF" w14:textId="4BB3BCFB" w:rsidR="004126E6" w:rsidRPr="007E7463" w:rsidRDefault="004126E6" w:rsidP="004126E6">
      <w:pPr>
        <w:widowControl w:val="0"/>
        <w:suppressAutoHyphens/>
        <w:autoSpaceDE w:val="0"/>
        <w:autoSpaceDN w:val="0"/>
        <w:adjustRightInd w:val="0"/>
        <w:ind w:left="709"/>
        <w:rPr>
          <w:spacing w:val="-3"/>
          <w:vertAlign w:val="superscript"/>
        </w:rPr>
      </w:pPr>
      <w:r>
        <w:rPr>
          <w:spacing w:val="-3"/>
        </w:rPr>
        <w:t>…………………………………………………………………………………………..</w:t>
      </w:r>
    </w:p>
    <w:p w14:paraId="23B17CA6" w14:textId="616114B4" w:rsidR="00AD20F0" w:rsidRDefault="00AD20F0" w:rsidP="004126E6">
      <w:pPr>
        <w:widowControl w:val="0"/>
        <w:autoSpaceDE w:val="0"/>
        <w:autoSpaceDN w:val="0"/>
        <w:adjustRightInd w:val="0"/>
        <w:ind w:left="709"/>
        <w:rPr>
          <w:bCs/>
          <w:lang w:val="es-ES_tradnl"/>
        </w:rPr>
      </w:pPr>
      <w:r w:rsidRPr="007E7463">
        <w:rPr>
          <w:bCs/>
          <w:lang w:val="es-ES_tradnl"/>
        </w:rPr>
        <w:t xml:space="preserve">Por incumplimiento de las obligaciones en materia medioambiental, social o laboral: </w:t>
      </w:r>
      <w:r w:rsidRPr="007E7463">
        <w:rPr>
          <w:rStyle w:val="Refdenotaalpie"/>
          <w:bCs/>
          <w:lang w:val="es-ES_tradnl"/>
        </w:rPr>
        <w:footnoteReference w:id="34"/>
      </w:r>
      <w:r w:rsidR="004126E6">
        <w:rPr>
          <w:bCs/>
          <w:lang w:val="es-ES_tradnl"/>
        </w:rPr>
        <w:t xml:space="preserve"> </w:t>
      </w:r>
      <w:r w:rsidR="0084489F">
        <w:rPr>
          <w:bCs/>
          <w:lang w:val="es-ES_tradnl"/>
        </w:rPr>
        <w:t>………………………………………………………………………</w:t>
      </w:r>
      <w:r w:rsidR="004126E6">
        <w:rPr>
          <w:bCs/>
          <w:lang w:val="es-ES_tradnl"/>
        </w:rPr>
        <w:t>…………………</w:t>
      </w:r>
      <w:r w:rsidR="0084489F">
        <w:rPr>
          <w:bCs/>
          <w:lang w:val="es-ES_tradnl"/>
        </w:rPr>
        <w:t>..</w:t>
      </w:r>
    </w:p>
    <w:p w14:paraId="0FF0D94D" w14:textId="7A32AB99" w:rsidR="00314634" w:rsidRDefault="00314634" w:rsidP="0084489F">
      <w:pPr>
        <w:widowControl w:val="0"/>
        <w:suppressAutoHyphens/>
        <w:autoSpaceDE w:val="0"/>
        <w:autoSpaceDN w:val="0"/>
        <w:adjustRightInd w:val="0"/>
        <w:ind w:firstLine="709"/>
        <w:rPr>
          <w:spacing w:val="-3"/>
        </w:rPr>
      </w:pPr>
      <w:r w:rsidRPr="007E7463">
        <w:rPr>
          <w:spacing w:val="-3"/>
        </w:rPr>
        <w:t>Por infracción de las condiciones establecidas para la subcontratación:</w:t>
      </w:r>
      <w:r w:rsidRPr="007E7463">
        <w:rPr>
          <w:rStyle w:val="Refdenotaalpie"/>
          <w:spacing w:val="-3"/>
        </w:rPr>
        <w:footnoteReference w:id="35"/>
      </w:r>
    </w:p>
    <w:p w14:paraId="40420B95" w14:textId="614615B2" w:rsidR="0084489F" w:rsidRPr="007D58FE" w:rsidRDefault="0084489F" w:rsidP="007D58FE">
      <w:pPr>
        <w:widowControl w:val="0"/>
        <w:suppressAutoHyphens/>
        <w:autoSpaceDE w:val="0"/>
        <w:autoSpaceDN w:val="0"/>
        <w:adjustRightInd w:val="0"/>
        <w:ind w:left="709"/>
        <w:rPr>
          <w:spacing w:val="-3"/>
          <w:vertAlign w:val="superscript"/>
        </w:rPr>
      </w:pPr>
      <w:r>
        <w:rPr>
          <w:spacing w:val="-3"/>
        </w:rPr>
        <w:lastRenderedPageBreak/>
        <w:t>…………………………………………………………………………………………..</w:t>
      </w:r>
    </w:p>
    <w:p w14:paraId="25CD28EE" w14:textId="5CA4FB1A" w:rsidR="00D36708" w:rsidRPr="007E7463" w:rsidRDefault="00D36708" w:rsidP="007D58FE">
      <w:pPr>
        <w:widowControl w:val="0"/>
        <w:suppressAutoHyphens/>
        <w:autoSpaceDE w:val="0"/>
        <w:autoSpaceDN w:val="0"/>
        <w:adjustRightInd w:val="0"/>
        <w:ind w:firstLine="709"/>
        <w:rPr>
          <w:spacing w:val="-3"/>
        </w:rPr>
      </w:pPr>
      <w:r w:rsidRPr="007E7463">
        <w:rPr>
          <w:spacing w:val="-3"/>
        </w:rPr>
        <w:t>Por incumplimiento de los pagos a los subcontratistas o suministradores:</w:t>
      </w:r>
      <w:r w:rsidRPr="007E7463">
        <w:rPr>
          <w:rStyle w:val="Refdenotaalpie"/>
          <w:spacing w:val="-3"/>
        </w:rPr>
        <w:footnoteReference w:id="36"/>
      </w:r>
    </w:p>
    <w:p w14:paraId="4AA7F0A7" w14:textId="16707CB9" w:rsidR="00A67F13" w:rsidRDefault="00A67F13" w:rsidP="00485436">
      <w:pPr>
        <w:pStyle w:val="Prrafodelista"/>
        <w:widowControl w:val="0"/>
        <w:numPr>
          <w:ilvl w:val="0"/>
          <w:numId w:val="29"/>
        </w:numPr>
        <w:suppressAutoHyphens/>
        <w:autoSpaceDE w:val="0"/>
        <w:autoSpaceDN w:val="0"/>
        <w:adjustRightInd w:val="0"/>
        <w:rPr>
          <w:spacing w:val="-3"/>
        </w:rPr>
      </w:pPr>
      <w:r w:rsidRPr="007E7463">
        <w:rPr>
          <w:spacing w:val="-3"/>
        </w:rPr>
        <w:t xml:space="preserve">Sobre el importe subcontratado </w:t>
      </w:r>
      <w:r w:rsidR="00AD20F0" w:rsidRPr="007E7463">
        <w:rPr>
          <w:spacing w:val="-3"/>
        </w:rPr>
        <w:t xml:space="preserve">por </w:t>
      </w:r>
      <w:r w:rsidRPr="007E7463">
        <w:rPr>
          <w:spacing w:val="-3"/>
        </w:rPr>
        <w:t>el incumplimiento de los requerimientos de documentación.</w:t>
      </w:r>
    </w:p>
    <w:p w14:paraId="746D8D83" w14:textId="7F8AE5A0" w:rsidR="0084489F" w:rsidRPr="0084489F" w:rsidRDefault="0084489F" w:rsidP="0084489F">
      <w:pPr>
        <w:pStyle w:val="Prrafodelista"/>
        <w:widowControl w:val="0"/>
        <w:suppressAutoHyphens/>
        <w:autoSpaceDE w:val="0"/>
        <w:autoSpaceDN w:val="0"/>
        <w:adjustRightInd w:val="0"/>
        <w:ind w:left="1789"/>
        <w:rPr>
          <w:spacing w:val="-3"/>
          <w:vertAlign w:val="superscript"/>
        </w:rPr>
      </w:pPr>
      <w:r w:rsidRPr="0084489F">
        <w:rPr>
          <w:spacing w:val="-3"/>
        </w:rPr>
        <w:t>…………………………………………………………………</w:t>
      </w:r>
      <w:r>
        <w:rPr>
          <w:spacing w:val="-3"/>
        </w:rPr>
        <w:t>……..</w:t>
      </w:r>
      <w:r w:rsidRPr="0084489F">
        <w:rPr>
          <w:spacing w:val="-3"/>
        </w:rPr>
        <w:t>………</w:t>
      </w:r>
    </w:p>
    <w:p w14:paraId="19CB7B43" w14:textId="7CB93B9F" w:rsidR="0084489F" w:rsidRPr="0084489F" w:rsidRDefault="00A67F13" w:rsidP="0084489F">
      <w:pPr>
        <w:pStyle w:val="Prrafodelista"/>
        <w:widowControl w:val="0"/>
        <w:numPr>
          <w:ilvl w:val="0"/>
          <w:numId w:val="29"/>
        </w:numPr>
        <w:suppressAutoHyphens/>
        <w:autoSpaceDE w:val="0"/>
        <w:autoSpaceDN w:val="0"/>
        <w:adjustRightInd w:val="0"/>
        <w:rPr>
          <w:spacing w:val="-3"/>
        </w:rPr>
      </w:pPr>
      <w:r w:rsidRPr="007E7463">
        <w:rPr>
          <w:spacing w:val="-3"/>
        </w:rPr>
        <w:t xml:space="preserve">Sobre el importe adeudado al subcontratista o suministrador </w:t>
      </w:r>
      <w:r w:rsidR="00AD20F0" w:rsidRPr="007E7463">
        <w:rPr>
          <w:spacing w:val="-3"/>
        </w:rPr>
        <w:t xml:space="preserve">por </w:t>
      </w:r>
      <w:r w:rsidRPr="007E7463">
        <w:rPr>
          <w:spacing w:val="-3"/>
        </w:rPr>
        <w:t>el incumplimiento del pago en plazo.</w:t>
      </w:r>
    </w:p>
    <w:p w14:paraId="16EBB49A" w14:textId="66A825A4" w:rsidR="0084489F" w:rsidRPr="0084489F" w:rsidRDefault="0084489F" w:rsidP="0084489F">
      <w:pPr>
        <w:pStyle w:val="Prrafodelista"/>
        <w:widowControl w:val="0"/>
        <w:suppressAutoHyphens/>
        <w:autoSpaceDE w:val="0"/>
        <w:autoSpaceDN w:val="0"/>
        <w:adjustRightInd w:val="0"/>
        <w:ind w:left="1789"/>
        <w:rPr>
          <w:spacing w:val="-3"/>
          <w:vertAlign w:val="superscript"/>
        </w:rPr>
      </w:pPr>
      <w:r w:rsidRPr="0084489F">
        <w:rPr>
          <w:spacing w:val="-3"/>
        </w:rPr>
        <w:t>…………………………………………………………………</w:t>
      </w:r>
      <w:r>
        <w:rPr>
          <w:spacing w:val="-3"/>
        </w:rPr>
        <w:t>……..</w:t>
      </w:r>
      <w:r w:rsidRPr="0084489F">
        <w:rPr>
          <w:spacing w:val="-3"/>
        </w:rPr>
        <w:t>………</w:t>
      </w:r>
    </w:p>
    <w:p w14:paraId="43573823" w14:textId="55DC81C3" w:rsidR="0084489F" w:rsidRPr="0084489F" w:rsidRDefault="0091079D" w:rsidP="0084489F">
      <w:pPr>
        <w:pStyle w:val="Prrafodelista"/>
        <w:numPr>
          <w:ilvl w:val="0"/>
          <w:numId w:val="29"/>
        </w:numPr>
        <w:spacing w:line="240" w:lineRule="auto"/>
      </w:pPr>
      <w:r w:rsidRPr="007E7463">
        <w:t xml:space="preserve">Sobre el precio del contrato cuando quede acreditado, mediante resolución judicial o arbitral firme, el impago por el contratista a un subcontratista o suministrador en plazo, si la demora no está motivada por el incumplimiento de alguna de las obligaciones contractuales asumidas por el subcontratista o por el suministrador: </w:t>
      </w:r>
      <w:r w:rsidRPr="007E7463">
        <w:rPr>
          <w:vertAlign w:val="superscript"/>
        </w:rPr>
        <w:footnoteReference w:id="37"/>
      </w:r>
    </w:p>
    <w:p w14:paraId="04116505" w14:textId="77777777" w:rsidR="0084489F" w:rsidRPr="0084489F" w:rsidRDefault="0084489F" w:rsidP="0084489F">
      <w:pPr>
        <w:pStyle w:val="Prrafodelista"/>
        <w:widowControl w:val="0"/>
        <w:suppressAutoHyphens/>
        <w:autoSpaceDE w:val="0"/>
        <w:autoSpaceDN w:val="0"/>
        <w:adjustRightInd w:val="0"/>
        <w:ind w:left="1789"/>
        <w:rPr>
          <w:spacing w:val="-3"/>
          <w:vertAlign w:val="superscript"/>
        </w:rPr>
      </w:pPr>
      <w:r w:rsidRPr="0084489F">
        <w:rPr>
          <w:spacing w:val="-3"/>
        </w:rPr>
        <w:t>…………………………………………………………………</w:t>
      </w:r>
      <w:r>
        <w:rPr>
          <w:spacing w:val="-3"/>
        </w:rPr>
        <w:t>……..</w:t>
      </w:r>
      <w:r w:rsidRPr="0084489F">
        <w:rPr>
          <w:spacing w:val="-3"/>
        </w:rPr>
        <w:t>………</w:t>
      </w:r>
    </w:p>
    <w:p w14:paraId="34E17149" w14:textId="77777777" w:rsidR="0084489F" w:rsidRPr="007E7463" w:rsidRDefault="0084489F" w:rsidP="0084489F">
      <w:pPr>
        <w:pStyle w:val="Prrafodelista"/>
        <w:spacing w:line="240" w:lineRule="auto"/>
        <w:ind w:left="1789"/>
      </w:pPr>
    </w:p>
    <w:p w14:paraId="3FCF6CAD" w14:textId="77777777" w:rsidR="00E53B1F" w:rsidRPr="007E7463" w:rsidRDefault="00E53B1F" w:rsidP="002E129A">
      <w:pPr>
        <w:widowControl w:val="0"/>
        <w:suppressAutoHyphens/>
        <w:autoSpaceDE w:val="0"/>
        <w:autoSpaceDN w:val="0"/>
        <w:adjustRightInd w:val="0"/>
        <w:rPr>
          <w:b/>
          <w:spacing w:val="-3"/>
        </w:rPr>
      </w:pPr>
    </w:p>
    <w:p w14:paraId="13890649" w14:textId="2DD039E6" w:rsidR="00314634" w:rsidRPr="007E7463" w:rsidRDefault="007C6632" w:rsidP="00CE1ED8">
      <w:pPr>
        <w:widowControl w:val="0"/>
        <w:suppressAutoHyphens/>
        <w:autoSpaceDE w:val="0"/>
        <w:autoSpaceDN w:val="0"/>
        <w:adjustRightInd w:val="0"/>
        <w:rPr>
          <w:b/>
          <w:spacing w:val="-3"/>
        </w:rPr>
      </w:pPr>
      <w:r w:rsidRPr="007E7463">
        <w:rPr>
          <w:b/>
          <w:spacing w:val="-3"/>
        </w:rPr>
        <w:t>1</w:t>
      </w:r>
      <w:r w:rsidR="004267BD" w:rsidRPr="007E7463">
        <w:rPr>
          <w:b/>
          <w:spacing w:val="-3"/>
        </w:rPr>
        <w:t>7.-</w:t>
      </w:r>
      <w:r w:rsidR="004267BD" w:rsidRPr="007E7463">
        <w:rPr>
          <w:b/>
          <w:spacing w:val="-3"/>
        </w:rPr>
        <w:tab/>
      </w:r>
      <w:r w:rsidR="00314634" w:rsidRPr="007E7463">
        <w:rPr>
          <w:b/>
          <w:bCs/>
          <w:spacing w:val="-3"/>
        </w:rPr>
        <w:t>Modificaciones</w:t>
      </w:r>
      <w:r w:rsidR="00314634" w:rsidRPr="007E7463">
        <w:rPr>
          <w:b/>
          <w:spacing w:val="-3"/>
        </w:rPr>
        <w:t xml:space="preserve"> previstas del contrato: </w:t>
      </w:r>
      <w:r w:rsidR="00314634" w:rsidRPr="007E7463">
        <w:rPr>
          <w:rStyle w:val="Refdenotaalpie"/>
          <w:b/>
          <w:spacing w:val="-3"/>
        </w:rPr>
        <w:footnoteReference w:id="38"/>
      </w:r>
      <w:r w:rsidR="00314634" w:rsidRPr="007E7463">
        <w:rPr>
          <w:b/>
          <w:spacing w:val="-3"/>
        </w:rPr>
        <w:t xml:space="preserve"> </w:t>
      </w:r>
      <w:r w:rsidR="00314634" w:rsidRPr="007E7463">
        <w:rPr>
          <w:spacing w:val="-3"/>
        </w:rPr>
        <w:t>[SÍ] / [NO]</w:t>
      </w:r>
      <w:r w:rsidR="001063C0" w:rsidRPr="007E7463">
        <w:rPr>
          <w:rFonts w:eastAsia="Calibri"/>
          <w:vertAlign w:val="superscript"/>
          <w:lang w:eastAsia="en-US"/>
        </w:rPr>
        <w:t xml:space="preserve"> </w:t>
      </w:r>
      <w:r w:rsidR="001063C0" w:rsidRPr="007E7463">
        <w:rPr>
          <w:spacing w:val="-3"/>
          <w:vertAlign w:val="superscript"/>
        </w:rPr>
        <w:footnoteReference w:id="39"/>
      </w:r>
    </w:p>
    <w:p w14:paraId="2BC04435" w14:textId="025BD667" w:rsidR="0084489F" w:rsidRDefault="0084489F" w:rsidP="00CE1ED8">
      <w:pPr>
        <w:widowControl w:val="0"/>
        <w:suppressAutoHyphens/>
        <w:autoSpaceDE w:val="0"/>
        <w:autoSpaceDN w:val="0"/>
        <w:adjustRightInd w:val="0"/>
        <w:ind w:left="480" w:firstLine="229"/>
        <w:rPr>
          <w:spacing w:val="-3"/>
        </w:rPr>
      </w:pPr>
      <w:r>
        <w:rPr>
          <w:spacing w:val="-3"/>
        </w:rPr>
        <w:lastRenderedPageBreak/>
        <w:t>…………………………………………………………….…….………………..…….. .</w:t>
      </w:r>
    </w:p>
    <w:p w14:paraId="0AC2E568" w14:textId="3229B7F1" w:rsidR="00314634" w:rsidRPr="007E7463" w:rsidRDefault="00314634" w:rsidP="00CE1ED8">
      <w:pPr>
        <w:widowControl w:val="0"/>
        <w:suppressAutoHyphens/>
        <w:autoSpaceDE w:val="0"/>
        <w:autoSpaceDN w:val="0"/>
        <w:adjustRightInd w:val="0"/>
        <w:ind w:left="480" w:firstLine="229"/>
        <w:rPr>
          <w:spacing w:val="-3"/>
        </w:rPr>
      </w:pPr>
      <w:r w:rsidRPr="007E7463">
        <w:rPr>
          <w:spacing w:val="-3"/>
        </w:rPr>
        <w:t>Condiciones en que podrán efectuarse:</w:t>
      </w:r>
      <w:r w:rsidR="0084489F">
        <w:rPr>
          <w:spacing w:val="-3"/>
        </w:rPr>
        <w:t xml:space="preserve"> ………………………………………………. ….</w:t>
      </w:r>
    </w:p>
    <w:p w14:paraId="71E773CF" w14:textId="720DFCB3" w:rsidR="00314634" w:rsidRPr="007E7463" w:rsidRDefault="00314634" w:rsidP="00CE1ED8">
      <w:pPr>
        <w:widowControl w:val="0"/>
        <w:suppressAutoHyphens/>
        <w:autoSpaceDE w:val="0"/>
        <w:autoSpaceDN w:val="0"/>
        <w:adjustRightInd w:val="0"/>
        <w:ind w:left="480" w:firstLine="229"/>
        <w:rPr>
          <w:spacing w:val="-3"/>
        </w:rPr>
      </w:pPr>
      <w:r w:rsidRPr="007E7463">
        <w:rPr>
          <w:spacing w:val="-3"/>
        </w:rPr>
        <w:t>Alcance</w:t>
      </w:r>
      <w:r w:rsidR="000F5B7B" w:rsidRPr="007E7463">
        <w:rPr>
          <w:spacing w:val="-3"/>
        </w:rPr>
        <w:t>, límites</w:t>
      </w:r>
      <w:r w:rsidRPr="007E7463">
        <w:rPr>
          <w:spacing w:val="-3"/>
        </w:rPr>
        <w:t xml:space="preserve"> </w:t>
      </w:r>
      <w:r w:rsidR="00C044B6" w:rsidRPr="007E7463">
        <w:rPr>
          <w:spacing w:val="-3"/>
        </w:rPr>
        <w:t xml:space="preserve">y naturaleza </w:t>
      </w:r>
      <w:r w:rsidRPr="007E7463">
        <w:rPr>
          <w:spacing w:val="-3"/>
        </w:rPr>
        <w:t>de las modificaciones:</w:t>
      </w:r>
      <w:r w:rsidR="0084489F">
        <w:rPr>
          <w:spacing w:val="-3"/>
        </w:rPr>
        <w:t xml:space="preserve"> …………………………………. ….</w:t>
      </w:r>
    </w:p>
    <w:p w14:paraId="315C8A42" w14:textId="587D04F2" w:rsidR="00C044B6" w:rsidRPr="007E7463" w:rsidRDefault="00314634" w:rsidP="00CE1ED8">
      <w:pPr>
        <w:widowControl w:val="0"/>
        <w:suppressAutoHyphens/>
        <w:autoSpaceDE w:val="0"/>
        <w:autoSpaceDN w:val="0"/>
        <w:adjustRightInd w:val="0"/>
        <w:ind w:left="480" w:firstLine="229"/>
        <w:rPr>
          <w:spacing w:val="-3"/>
        </w:rPr>
      </w:pPr>
      <w:r w:rsidRPr="007E7463">
        <w:rPr>
          <w:spacing w:val="-3"/>
        </w:rPr>
        <w:t xml:space="preserve">Porcentaje del precio </w:t>
      </w:r>
      <w:r w:rsidR="000F5B7B" w:rsidRPr="007E7463">
        <w:rPr>
          <w:spacing w:val="-3"/>
        </w:rPr>
        <w:t xml:space="preserve">inicial </w:t>
      </w:r>
      <w:r w:rsidRPr="007E7463">
        <w:rPr>
          <w:spacing w:val="-3"/>
        </w:rPr>
        <w:t>del contrato al que como máximo puedan afectar:</w:t>
      </w:r>
      <w:r w:rsidR="00C044B6" w:rsidRPr="007E7463">
        <w:rPr>
          <w:spacing w:val="-3"/>
        </w:rPr>
        <w:t xml:space="preserve"> </w:t>
      </w:r>
      <w:r w:rsidR="00FC5A1A" w:rsidRPr="007E7463">
        <w:rPr>
          <w:rStyle w:val="Refdenotaalpie"/>
          <w:spacing w:val="-3"/>
        </w:rPr>
        <w:footnoteReference w:id="40"/>
      </w:r>
      <w:r w:rsidR="00FC5A1A" w:rsidRPr="007E7463">
        <w:rPr>
          <w:spacing w:val="-3"/>
        </w:rPr>
        <w:t xml:space="preserve"> </w:t>
      </w:r>
      <w:r w:rsidR="0084489F">
        <w:rPr>
          <w:spacing w:val="-3"/>
        </w:rPr>
        <w:t>………</w:t>
      </w:r>
    </w:p>
    <w:p w14:paraId="1F6CB219" w14:textId="5F27E0B2" w:rsidR="001063C0" w:rsidRPr="007E7463" w:rsidRDefault="001063C0" w:rsidP="00CE1ED8">
      <w:pPr>
        <w:widowControl w:val="0"/>
        <w:suppressAutoHyphens/>
        <w:autoSpaceDE w:val="0"/>
        <w:autoSpaceDN w:val="0"/>
        <w:adjustRightInd w:val="0"/>
        <w:ind w:left="480" w:firstLine="229"/>
        <w:rPr>
          <w:spacing w:val="-3"/>
        </w:rPr>
      </w:pPr>
      <w:r w:rsidRPr="007E7463">
        <w:rPr>
          <w:spacing w:val="-3"/>
        </w:rPr>
        <w:t>Procedimiento para la modificación:</w:t>
      </w:r>
      <w:r w:rsidR="0084489F">
        <w:rPr>
          <w:spacing w:val="-3"/>
        </w:rPr>
        <w:t xml:space="preserve"> …………………………………………………….</w:t>
      </w:r>
    </w:p>
    <w:p w14:paraId="48F4F3EB" w14:textId="77777777" w:rsidR="000E0275" w:rsidRPr="007E7463" w:rsidRDefault="000E0275" w:rsidP="00CE1ED8">
      <w:pPr>
        <w:widowControl w:val="0"/>
        <w:suppressAutoHyphens/>
        <w:autoSpaceDE w:val="0"/>
        <w:autoSpaceDN w:val="0"/>
        <w:adjustRightInd w:val="0"/>
        <w:ind w:left="480"/>
        <w:rPr>
          <w:spacing w:val="-3"/>
        </w:rPr>
      </w:pPr>
    </w:p>
    <w:p w14:paraId="1FB752D9" w14:textId="43AA4EC8" w:rsidR="00314634" w:rsidRPr="007E7463" w:rsidRDefault="007C6632" w:rsidP="00CE1ED8">
      <w:pPr>
        <w:widowControl w:val="0"/>
        <w:suppressAutoHyphens/>
        <w:autoSpaceDE w:val="0"/>
        <w:autoSpaceDN w:val="0"/>
        <w:adjustRightInd w:val="0"/>
        <w:rPr>
          <w:b/>
          <w:spacing w:val="-3"/>
        </w:rPr>
      </w:pPr>
      <w:r w:rsidRPr="007E7463">
        <w:rPr>
          <w:b/>
          <w:spacing w:val="-3"/>
        </w:rPr>
        <w:t>1</w:t>
      </w:r>
      <w:r w:rsidR="00240178" w:rsidRPr="007E7463">
        <w:rPr>
          <w:b/>
          <w:spacing w:val="-3"/>
        </w:rPr>
        <w:t>8</w:t>
      </w:r>
      <w:r w:rsidR="004267BD" w:rsidRPr="007E7463">
        <w:rPr>
          <w:b/>
          <w:spacing w:val="-3"/>
        </w:rPr>
        <w:t>.-</w:t>
      </w:r>
      <w:r w:rsidR="004267BD" w:rsidRPr="007E7463">
        <w:rPr>
          <w:b/>
          <w:spacing w:val="-3"/>
        </w:rPr>
        <w:tab/>
      </w:r>
      <w:r w:rsidR="00314634" w:rsidRPr="007E7463">
        <w:rPr>
          <w:b/>
          <w:spacing w:val="-3"/>
        </w:rPr>
        <w:t xml:space="preserve">Subcontratación. </w:t>
      </w:r>
      <w:r w:rsidR="00314634" w:rsidRPr="007E7463">
        <w:rPr>
          <w:rStyle w:val="Refdenotaalpie"/>
          <w:spacing w:val="-3"/>
        </w:rPr>
        <w:footnoteReference w:id="41"/>
      </w:r>
    </w:p>
    <w:p w14:paraId="56F22227" w14:textId="1BE393FF" w:rsidR="00314634" w:rsidRPr="007E7463" w:rsidRDefault="00207292" w:rsidP="00CE1ED8">
      <w:pPr>
        <w:widowControl w:val="0"/>
        <w:suppressAutoHyphens/>
        <w:autoSpaceDE w:val="0"/>
        <w:autoSpaceDN w:val="0"/>
        <w:adjustRightInd w:val="0"/>
        <w:ind w:left="480" w:firstLine="229"/>
        <w:rPr>
          <w:spacing w:val="-3"/>
        </w:rPr>
      </w:pPr>
      <w:r w:rsidRPr="007E7463">
        <w:rPr>
          <w:spacing w:val="-3"/>
        </w:rPr>
        <w:t xml:space="preserve">Prestaciones no susceptibles de </w:t>
      </w:r>
      <w:r w:rsidR="00C07095" w:rsidRPr="007E7463">
        <w:rPr>
          <w:spacing w:val="-3"/>
        </w:rPr>
        <w:t>sub</w:t>
      </w:r>
      <w:r w:rsidR="008A22C9" w:rsidRPr="007E7463">
        <w:rPr>
          <w:spacing w:val="-3"/>
        </w:rPr>
        <w:t>contratación:</w:t>
      </w:r>
      <w:r w:rsidR="00EC5452" w:rsidRPr="007E7463">
        <w:rPr>
          <w:spacing w:val="-3"/>
        </w:rPr>
        <w:t xml:space="preserve"> </w:t>
      </w:r>
      <w:r w:rsidR="002D4099" w:rsidRPr="007E7463">
        <w:rPr>
          <w:vertAlign w:val="superscript"/>
        </w:rPr>
        <w:footnoteReference w:id="42"/>
      </w:r>
      <w:r w:rsidR="00F838BC">
        <w:rPr>
          <w:spacing w:val="-3"/>
        </w:rPr>
        <w:t xml:space="preserve"> …………………………………….</w:t>
      </w:r>
    </w:p>
    <w:p w14:paraId="7C2DBB83" w14:textId="67EF806F" w:rsidR="005722A0" w:rsidRPr="007E7463" w:rsidRDefault="00314634" w:rsidP="00CE1ED8">
      <w:pPr>
        <w:widowControl w:val="0"/>
        <w:suppressAutoHyphens/>
        <w:autoSpaceDE w:val="0"/>
        <w:autoSpaceDN w:val="0"/>
        <w:adjustRightInd w:val="0"/>
        <w:ind w:left="709"/>
        <w:rPr>
          <w:spacing w:val="-3"/>
          <w:vertAlign w:val="superscript"/>
        </w:rPr>
      </w:pPr>
      <w:r w:rsidRPr="007E7463">
        <w:rPr>
          <w:spacing w:val="-3"/>
        </w:rPr>
        <w:t>Indicación en la oferta de la parte del contrato que se pretenda subcontratar: [SÍ] / [NO]</w:t>
      </w:r>
      <w:r w:rsidR="008411E9">
        <w:rPr>
          <w:spacing w:val="-3"/>
        </w:rPr>
        <w:t xml:space="preserve"> </w:t>
      </w:r>
      <w:r w:rsidR="005722A0" w:rsidRPr="007E7463">
        <w:rPr>
          <w:rStyle w:val="Refdenotaalpie"/>
          <w:spacing w:val="-3"/>
        </w:rPr>
        <w:footnoteReference w:id="43"/>
      </w:r>
      <w:r w:rsidR="005722A0" w:rsidRPr="007E7463">
        <w:t xml:space="preserve"> </w:t>
      </w:r>
    </w:p>
    <w:p w14:paraId="553B8604" w14:textId="70F14BA1" w:rsidR="00314634" w:rsidRPr="007E7463" w:rsidRDefault="00F838BC" w:rsidP="00CE1ED8">
      <w:pPr>
        <w:widowControl w:val="0"/>
        <w:suppressAutoHyphens/>
        <w:autoSpaceDE w:val="0"/>
        <w:autoSpaceDN w:val="0"/>
        <w:adjustRightInd w:val="0"/>
        <w:rPr>
          <w:spacing w:val="-3"/>
        </w:rPr>
      </w:pPr>
      <w:r>
        <w:rPr>
          <w:spacing w:val="-3"/>
        </w:rPr>
        <w:lastRenderedPageBreak/>
        <w:tab/>
      </w:r>
    </w:p>
    <w:p w14:paraId="67912F60" w14:textId="672BF435" w:rsidR="00314634" w:rsidRPr="007E7463" w:rsidRDefault="000825F1" w:rsidP="00CE1ED8">
      <w:pPr>
        <w:tabs>
          <w:tab w:val="left" w:pos="-1014"/>
          <w:tab w:val="left" w:pos="-720"/>
        </w:tabs>
        <w:autoSpaceDE w:val="0"/>
        <w:autoSpaceDN w:val="0"/>
        <w:adjustRightInd w:val="0"/>
        <w:rPr>
          <w:bCs/>
        </w:rPr>
      </w:pPr>
      <w:r w:rsidRPr="007E7463">
        <w:rPr>
          <w:b/>
          <w:spacing w:val="-3"/>
        </w:rPr>
        <w:t>1</w:t>
      </w:r>
      <w:r w:rsidR="00240178" w:rsidRPr="007E7463">
        <w:rPr>
          <w:b/>
          <w:spacing w:val="-3"/>
        </w:rPr>
        <w:t>9</w:t>
      </w:r>
      <w:r w:rsidR="00DF3FC2">
        <w:rPr>
          <w:b/>
          <w:spacing w:val="-3"/>
        </w:rPr>
        <w:t>.-</w:t>
      </w:r>
      <w:r w:rsidR="00DF3FC2">
        <w:rPr>
          <w:b/>
          <w:spacing w:val="-3"/>
        </w:rPr>
        <w:tab/>
      </w:r>
      <w:r w:rsidR="00314634" w:rsidRPr="007E7463">
        <w:rPr>
          <w:b/>
          <w:bCs/>
        </w:rPr>
        <w:t>Régimen de pagos.</w:t>
      </w:r>
      <w:r w:rsidR="00314634" w:rsidRPr="007E7463">
        <w:rPr>
          <w:bCs/>
        </w:rPr>
        <w:t xml:space="preserve"> </w:t>
      </w:r>
    </w:p>
    <w:p w14:paraId="7DF98C41" w14:textId="6342CF59" w:rsidR="00F838BC" w:rsidRPr="00093749" w:rsidRDefault="008A22C9" w:rsidP="00CE1ED8">
      <w:pPr>
        <w:tabs>
          <w:tab w:val="left" w:pos="-1014"/>
          <w:tab w:val="left" w:pos="-720"/>
        </w:tabs>
        <w:autoSpaceDE w:val="0"/>
        <w:autoSpaceDN w:val="0"/>
        <w:adjustRightInd w:val="0"/>
        <w:ind w:left="860" w:hanging="215"/>
        <w:rPr>
          <w:bCs/>
        </w:rPr>
      </w:pPr>
      <w:r w:rsidRPr="007E7463">
        <w:rPr>
          <w:bCs/>
        </w:rPr>
        <w:t xml:space="preserve"> </w:t>
      </w:r>
      <w:r w:rsidR="00314634" w:rsidRPr="007E7463">
        <w:rPr>
          <w:bCs/>
        </w:rPr>
        <w:t xml:space="preserve">Forma de pago: </w:t>
      </w:r>
      <w:r w:rsidR="00314634" w:rsidRPr="007E7463">
        <w:rPr>
          <w:bCs/>
          <w:vertAlign w:val="superscript"/>
        </w:rPr>
        <w:footnoteReference w:id="44"/>
      </w:r>
      <w:r w:rsidR="00F838BC">
        <w:rPr>
          <w:bCs/>
        </w:rPr>
        <w:t>…………………………………………………………………...</w:t>
      </w:r>
      <w:r w:rsidR="00D8717E">
        <w:rPr>
          <w:bCs/>
        </w:rPr>
        <w:t>.......</w:t>
      </w:r>
    </w:p>
    <w:p w14:paraId="4733D34D" w14:textId="3B8CACE2" w:rsidR="00314634" w:rsidRPr="007E7463" w:rsidRDefault="00314634" w:rsidP="00CE1ED8">
      <w:pPr>
        <w:tabs>
          <w:tab w:val="left" w:pos="-1014"/>
          <w:tab w:val="left" w:pos="-720"/>
        </w:tabs>
        <w:autoSpaceDE w:val="0"/>
        <w:autoSpaceDN w:val="0"/>
        <w:adjustRightInd w:val="0"/>
        <w:ind w:left="454"/>
      </w:pPr>
      <w:r w:rsidRPr="007E7463">
        <w:tab/>
        <w:t>Abonos a cuenta por operaciones preparatorias: [</w:t>
      </w:r>
      <w:r w:rsidR="00A13917" w:rsidRPr="007E7463">
        <w:t>SÍ</w:t>
      </w:r>
      <w:r w:rsidRPr="007E7463">
        <w:t>] / [</w:t>
      </w:r>
      <w:r w:rsidR="00A13917" w:rsidRPr="007E7463">
        <w:t>NO</w:t>
      </w:r>
      <w:r w:rsidRPr="007E7463">
        <w:t>] proceden.</w:t>
      </w:r>
    </w:p>
    <w:p w14:paraId="2740559C" w14:textId="7B6C3712" w:rsidR="00314634" w:rsidRPr="007E7463" w:rsidRDefault="00093749" w:rsidP="00CE1ED8">
      <w:pPr>
        <w:tabs>
          <w:tab w:val="left" w:pos="-1014"/>
          <w:tab w:val="left" w:pos="-720"/>
        </w:tabs>
        <w:autoSpaceDE w:val="0"/>
        <w:autoSpaceDN w:val="0"/>
        <w:adjustRightInd w:val="0"/>
        <w:ind w:left="454" w:hanging="454"/>
        <w:rPr>
          <w:i/>
        </w:rPr>
      </w:pPr>
      <w:r>
        <w:rPr>
          <w:iCs/>
        </w:rPr>
        <w:tab/>
      </w:r>
      <w:r>
        <w:rPr>
          <w:iCs/>
        </w:rPr>
        <w:tab/>
      </w:r>
      <w:r w:rsidR="00314634" w:rsidRPr="007E7463">
        <w:rPr>
          <w:i/>
          <w:iCs/>
        </w:rPr>
        <w:t>(</w:t>
      </w:r>
      <w:r w:rsidR="00314634" w:rsidRPr="007E7463">
        <w:rPr>
          <w:i/>
          <w:iCs/>
          <w:sz w:val="20"/>
          <w:szCs w:val="20"/>
        </w:rPr>
        <w:t>En caso de que sí procedan</w:t>
      </w:r>
      <w:r w:rsidR="00314634" w:rsidRPr="007E7463">
        <w:rPr>
          <w:i/>
          <w:iCs/>
        </w:rPr>
        <w:t>)</w:t>
      </w:r>
    </w:p>
    <w:p w14:paraId="6A210B19" w14:textId="4284A096" w:rsidR="00314634" w:rsidRPr="007E7463" w:rsidRDefault="00093749" w:rsidP="00CE1ED8">
      <w:pPr>
        <w:tabs>
          <w:tab w:val="left" w:pos="-1014"/>
          <w:tab w:val="left" w:pos="-720"/>
        </w:tabs>
        <w:autoSpaceDE w:val="0"/>
        <w:autoSpaceDN w:val="0"/>
        <w:adjustRightInd w:val="0"/>
      </w:pPr>
      <w:r>
        <w:tab/>
      </w:r>
      <w:r w:rsidR="00314634" w:rsidRPr="007E7463">
        <w:t>Operaciones preparatorias susceptibles de abonos a cuenta:</w:t>
      </w:r>
      <w:r w:rsidR="00F838BC">
        <w:t xml:space="preserve"> ………</w:t>
      </w:r>
      <w:r>
        <w:t>……</w:t>
      </w:r>
      <w:r w:rsidR="00F838BC">
        <w:t>…</w:t>
      </w:r>
      <w:r>
        <w:t>……</w:t>
      </w:r>
      <w:r w:rsidR="00F838BC">
        <w:t>……</w:t>
      </w:r>
      <w:r w:rsidR="00D8717E">
        <w:t>…</w:t>
      </w:r>
    </w:p>
    <w:p w14:paraId="10B3BE96" w14:textId="68FA2002" w:rsidR="00314634" w:rsidRPr="007E7463" w:rsidRDefault="00093749" w:rsidP="00CE1ED8">
      <w:pPr>
        <w:tabs>
          <w:tab w:val="left" w:pos="-1014"/>
          <w:tab w:val="left" w:pos="-720"/>
        </w:tabs>
        <w:autoSpaceDE w:val="0"/>
        <w:autoSpaceDN w:val="0"/>
        <w:adjustRightInd w:val="0"/>
      </w:pPr>
      <w:r>
        <w:tab/>
      </w:r>
      <w:r w:rsidR="00314634" w:rsidRPr="007E7463">
        <w:t>Criterios y formas de valoración:</w:t>
      </w:r>
      <w:r w:rsidR="00F838BC">
        <w:t xml:space="preserve"> …………………………………</w:t>
      </w:r>
      <w:r>
        <w:t>…………</w:t>
      </w:r>
      <w:r w:rsidR="00F838BC">
        <w:t>…………</w:t>
      </w:r>
      <w:r w:rsidR="00D8717E">
        <w:t>.</w:t>
      </w:r>
    </w:p>
    <w:p w14:paraId="5AA347AC" w14:textId="30D1F9C5" w:rsidR="00314634" w:rsidRPr="007E7463" w:rsidRDefault="00093749" w:rsidP="00CE1ED8">
      <w:pPr>
        <w:tabs>
          <w:tab w:val="left" w:pos="-1014"/>
          <w:tab w:val="left" w:pos="-720"/>
        </w:tabs>
        <w:autoSpaceDE w:val="0"/>
        <w:autoSpaceDN w:val="0"/>
        <w:adjustRightInd w:val="0"/>
      </w:pPr>
      <w:r>
        <w:tab/>
      </w:r>
      <w:r w:rsidR="00314634" w:rsidRPr="007E7463">
        <w:t>Importe de la garantía:</w:t>
      </w:r>
      <w:r w:rsidR="00F838BC">
        <w:t xml:space="preserve"> ………………</w:t>
      </w:r>
      <w:r>
        <w:t>……</w:t>
      </w:r>
      <w:r w:rsidR="00F838BC">
        <w:t>…………………………</w:t>
      </w:r>
      <w:r>
        <w:t>……</w:t>
      </w:r>
      <w:r w:rsidR="00F838BC">
        <w:t>………</w:t>
      </w:r>
      <w:r w:rsidR="00D8717E">
        <w:t>…….</w:t>
      </w:r>
    </w:p>
    <w:p w14:paraId="450180C1" w14:textId="63E4F01B" w:rsidR="00314634" w:rsidRPr="007E7463" w:rsidRDefault="00093749" w:rsidP="00CE1ED8">
      <w:pPr>
        <w:tabs>
          <w:tab w:val="left" w:pos="-1014"/>
          <w:tab w:val="left" w:pos="-720"/>
        </w:tabs>
        <w:autoSpaceDE w:val="0"/>
        <w:autoSpaceDN w:val="0"/>
        <w:adjustRightInd w:val="0"/>
      </w:pPr>
      <w:r>
        <w:tab/>
      </w:r>
      <w:r w:rsidR="00314634" w:rsidRPr="007E7463">
        <w:t>Plan de amortización:</w:t>
      </w:r>
      <w:r w:rsidR="00F838BC">
        <w:t xml:space="preserve"> ……………</w:t>
      </w:r>
      <w:r w:rsidR="007959C5">
        <w:t>……</w:t>
      </w:r>
      <w:r w:rsidR="00F838BC">
        <w:t>……………………………</w:t>
      </w:r>
      <w:r>
        <w:t>……</w:t>
      </w:r>
      <w:r w:rsidR="00F838BC">
        <w:t>………</w:t>
      </w:r>
      <w:r w:rsidR="00D8717E">
        <w:t>…….</w:t>
      </w:r>
    </w:p>
    <w:p w14:paraId="65B53BD6" w14:textId="77777777" w:rsidR="00314634" w:rsidRPr="007E7463" w:rsidRDefault="00314634" w:rsidP="00CE1ED8">
      <w:pPr>
        <w:widowControl w:val="0"/>
        <w:suppressAutoHyphens/>
        <w:autoSpaceDE w:val="0"/>
        <w:autoSpaceDN w:val="0"/>
        <w:adjustRightInd w:val="0"/>
        <w:rPr>
          <w:spacing w:val="-3"/>
        </w:rPr>
      </w:pPr>
      <w:r w:rsidRPr="007E7463">
        <w:rPr>
          <w:spacing w:val="-3"/>
        </w:rPr>
        <w:tab/>
      </w:r>
    </w:p>
    <w:p w14:paraId="74C564C5" w14:textId="273FC270" w:rsidR="00314634" w:rsidRPr="007E7463" w:rsidRDefault="00240178" w:rsidP="00CE1ED8">
      <w:pPr>
        <w:widowControl w:val="0"/>
        <w:suppressAutoHyphens/>
        <w:autoSpaceDE w:val="0"/>
        <w:autoSpaceDN w:val="0"/>
        <w:adjustRightInd w:val="0"/>
        <w:ind w:left="544" w:hanging="544"/>
        <w:rPr>
          <w:b/>
          <w:spacing w:val="-3"/>
        </w:rPr>
      </w:pPr>
      <w:r w:rsidRPr="007E7463">
        <w:rPr>
          <w:b/>
          <w:spacing w:val="-3"/>
        </w:rPr>
        <w:t>20</w:t>
      </w:r>
      <w:r w:rsidR="004267BD" w:rsidRPr="007E7463">
        <w:rPr>
          <w:b/>
          <w:spacing w:val="-3"/>
        </w:rPr>
        <w:t>.-</w:t>
      </w:r>
      <w:r w:rsidR="004267BD" w:rsidRPr="007E7463">
        <w:rPr>
          <w:b/>
          <w:spacing w:val="-3"/>
        </w:rPr>
        <w:tab/>
      </w:r>
      <w:r w:rsidR="00DF3FC2">
        <w:rPr>
          <w:b/>
          <w:spacing w:val="-3"/>
        </w:rPr>
        <w:tab/>
      </w:r>
      <w:r w:rsidR="00314634" w:rsidRPr="007E7463">
        <w:rPr>
          <w:b/>
          <w:spacing w:val="-3"/>
        </w:rPr>
        <w:t>Revisión de precios.</w:t>
      </w:r>
    </w:p>
    <w:p w14:paraId="53B7C636" w14:textId="06FEA1AA" w:rsidR="00314634" w:rsidRPr="007E7463" w:rsidRDefault="00314634" w:rsidP="00CE1ED8">
      <w:pPr>
        <w:widowControl w:val="0"/>
        <w:suppressAutoHyphens/>
        <w:autoSpaceDE w:val="0"/>
        <w:autoSpaceDN w:val="0"/>
        <w:adjustRightInd w:val="0"/>
        <w:ind w:left="544" w:hanging="544"/>
        <w:rPr>
          <w:spacing w:val="-3"/>
        </w:rPr>
      </w:pPr>
      <w:r w:rsidRPr="007E7463">
        <w:rPr>
          <w:spacing w:val="-3"/>
        </w:rPr>
        <w:tab/>
      </w:r>
      <w:r w:rsidR="00DF3FC2">
        <w:rPr>
          <w:spacing w:val="-3"/>
        </w:rPr>
        <w:tab/>
      </w:r>
      <w:r w:rsidRPr="007E7463">
        <w:rPr>
          <w:spacing w:val="-3"/>
        </w:rPr>
        <w:t>Procede: [SÍ] / [NO]</w:t>
      </w:r>
      <w:r w:rsidRPr="007E7463">
        <w:rPr>
          <w:spacing w:val="-3"/>
        </w:rPr>
        <w:tab/>
      </w:r>
    </w:p>
    <w:p w14:paraId="322BC3D4" w14:textId="718CAA28" w:rsidR="00AC6104" w:rsidRPr="00DF3FC2" w:rsidRDefault="00314634" w:rsidP="00CE1ED8">
      <w:pPr>
        <w:widowControl w:val="0"/>
        <w:suppressAutoHyphens/>
        <w:autoSpaceDE w:val="0"/>
        <w:autoSpaceDN w:val="0"/>
        <w:adjustRightInd w:val="0"/>
        <w:ind w:left="544" w:hanging="544"/>
        <w:rPr>
          <w:spacing w:val="-3"/>
        </w:rPr>
      </w:pPr>
      <w:r w:rsidRPr="007E7463">
        <w:rPr>
          <w:spacing w:val="-3"/>
        </w:rPr>
        <w:tab/>
      </w:r>
      <w:r w:rsidR="00DF3FC2">
        <w:rPr>
          <w:spacing w:val="-3"/>
        </w:rPr>
        <w:tab/>
      </w:r>
      <w:r w:rsidRPr="007E7463">
        <w:rPr>
          <w:spacing w:val="-3"/>
        </w:rPr>
        <w:t>Índice oficial / Fórmula:</w:t>
      </w:r>
      <w:r w:rsidRPr="007E7463">
        <w:rPr>
          <w:rStyle w:val="Refdenotaalpie"/>
          <w:spacing w:val="-3"/>
        </w:rPr>
        <w:footnoteReference w:id="45"/>
      </w:r>
      <w:r w:rsidR="00DF3FC2">
        <w:rPr>
          <w:spacing w:val="-3"/>
        </w:rPr>
        <w:t xml:space="preserve"> ………………………………………………………………</w:t>
      </w:r>
      <w:r w:rsidRPr="007E7463">
        <w:rPr>
          <w:spacing w:val="-3"/>
        </w:rPr>
        <w:tab/>
      </w:r>
      <w:r w:rsidRPr="007E7463">
        <w:t>Método o sistema para la aplicación del índice de revisión:</w:t>
      </w:r>
    </w:p>
    <w:p w14:paraId="77D8DC22" w14:textId="13282ACC" w:rsidR="00093749" w:rsidRPr="007E7463" w:rsidRDefault="00093749" w:rsidP="00EE7598">
      <w:pPr>
        <w:tabs>
          <w:tab w:val="left" w:pos="-958"/>
          <w:tab w:val="left" w:pos="-720"/>
          <w:tab w:val="left" w:pos="0"/>
          <w:tab w:val="left" w:pos="709"/>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autoSpaceDE w:val="0"/>
        <w:autoSpaceDN w:val="0"/>
        <w:adjustRightInd w:val="0"/>
        <w:ind w:left="520" w:firstLine="189"/>
      </w:pPr>
      <w:r>
        <w:t>…………………………………………………………………………………………</w:t>
      </w:r>
      <w:r w:rsidR="00EE7598">
        <w:t>..</w:t>
      </w:r>
    </w:p>
    <w:p w14:paraId="5404734E" w14:textId="77777777" w:rsidR="00AC6104" w:rsidRPr="007E7463" w:rsidRDefault="00AC6104" w:rsidP="00CE1ED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autoSpaceDE w:val="0"/>
        <w:autoSpaceDN w:val="0"/>
        <w:adjustRightInd w:val="0"/>
        <w:ind w:left="520"/>
      </w:pPr>
    </w:p>
    <w:p w14:paraId="16DFA2C8" w14:textId="58D25A12" w:rsidR="00C011EB" w:rsidRPr="007E7463" w:rsidRDefault="007C6632" w:rsidP="00EE7598">
      <w:pPr>
        <w:widowControl w:val="0"/>
        <w:suppressAutoHyphens/>
        <w:autoSpaceDE w:val="0"/>
        <w:autoSpaceDN w:val="0"/>
        <w:adjustRightInd w:val="0"/>
        <w:ind w:left="709" w:hanging="709"/>
        <w:rPr>
          <w:b/>
          <w:spacing w:val="-3"/>
        </w:rPr>
      </w:pPr>
      <w:r w:rsidRPr="007E7463">
        <w:rPr>
          <w:b/>
          <w:spacing w:val="-3"/>
        </w:rPr>
        <w:t>2</w:t>
      </w:r>
      <w:r w:rsidR="00240178" w:rsidRPr="007E7463">
        <w:rPr>
          <w:b/>
          <w:spacing w:val="-3"/>
        </w:rPr>
        <w:t>1</w:t>
      </w:r>
      <w:r w:rsidR="004267BD" w:rsidRPr="007E7463">
        <w:rPr>
          <w:b/>
          <w:spacing w:val="-3"/>
        </w:rPr>
        <w:t>.-</w:t>
      </w:r>
      <w:r w:rsidR="004267BD" w:rsidRPr="007E7463">
        <w:rPr>
          <w:b/>
          <w:spacing w:val="-3"/>
        </w:rPr>
        <w:tab/>
      </w:r>
      <w:r w:rsidR="00314634" w:rsidRPr="007E7463">
        <w:rPr>
          <w:b/>
          <w:spacing w:val="-3"/>
        </w:rPr>
        <w:t>Información sobre el contrato cuyo carácter confidenci</w:t>
      </w:r>
      <w:r w:rsidR="00AC6104" w:rsidRPr="007E7463">
        <w:rPr>
          <w:b/>
          <w:spacing w:val="-3"/>
        </w:rPr>
        <w:t xml:space="preserve">al debe respetar el </w:t>
      </w:r>
      <w:r w:rsidR="008A22C9" w:rsidRPr="007E7463">
        <w:rPr>
          <w:b/>
          <w:spacing w:val="-3"/>
        </w:rPr>
        <w:t>contratista:</w:t>
      </w:r>
      <w:r w:rsidR="00314634" w:rsidRPr="007E7463">
        <w:rPr>
          <w:rStyle w:val="Refdenotaalpie"/>
          <w:b/>
          <w:spacing w:val="-3"/>
        </w:rPr>
        <w:footnoteReference w:id="46"/>
      </w:r>
    </w:p>
    <w:p w14:paraId="452E6207" w14:textId="6F274EEF" w:rsidR="00093749" w:rsidRDefault="00093749" w:rsidP="00CE1ED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autoSpaceDE w:val="0"/>
        <w:autoSpaceDN w:val="0"/>
        <w:adjustRightInd w:val="0"/>
        <w:ind w:left="520"/>
      </w:pPr>
      <w:r>
        <w:lastRenderedPageBreak/>
        <w:t>…………………………………………………………………………………………….</w:t>
      </w:r>
    </w:p>
    <w:p w14:paraId="520C0F0C" w14:textId="77777777" w:rsidR="00CE1ED8" w:rsidRPr="007E7463" w:rsidRDefault="00CE1ED8" w:rsidP="00CE1ED8">
      <w:pPr>
        <w:tabs>
          <w:tab w:val="left" w:pos="-958"/>
          <w:tab w:val="left" w:pos="-720"/>
          <w:tab w:val="left" w:pos="0"/>
          <w:tab w:val="left" w:pos="543"/>
          <w:tab w:val="left" w:pos="1053"/>
          <w:tab w:val="left" w:pos="1450"/>
          <w:tab w:val="left" w:pos="1734"/>
          <w:tab w:val="left" w:pos="2160"/>
          <w:tab w:val="left" w:pos="2880"/>
          <w:tab w:val="left" w:pos="3286"/>
          <w:tab w:val="left" w:pos="4320"/>
          <w:tab w:val="left" w:pos="5040"/>
          <w:tab w:val="left" w:pos="5271"/>
          <w:tab w:val="left" w:pos="6480"/>
          <w:tab w:val="left" w:pos="7200"/>
          <w:tab w:val="left" w:pos="7425"/>
          <w:tab w:val="left" w:pos="8640"/>
          <w:tab w:val="left" w:pos="9360"/>
          <w:tab w:val="left" w:pos="10080"/>
        </w:tabs>
        <w:autoSpaceDE w:val="0"/>
        <w:autoSpaceDN w:val="0"/>
        <w:adjustRightInd w:val="0"/>
        <w:ind w:left="520"/>
      </w:pPr>
    </w:p>
    <w:p w14:paraId="044F0203" w14:textId="300DCCE6" w:rsidR="00314634" w:rsidRPr="007E7463" w:rsidRDefault="00314634" w:rsidP="00CE1ED8">
      <w:pPr>
        <w:widowControl w:val="0"/>
        <w:suppressAutoHyphens/>
        <w:autoSpaceDE w:val="0"/>
        <w:autoSpaceDN w:val="0"/>
        <w:adjustRightInd w:val="0"/>
        <w:ind w:left="520"/>
        <w:rPr>
          <w:b/>
          <w:spacing w:val="-3"/>
        </w:rPr>
      </w:pPr>
      <w:r w:rsidRPr="007E7463">
        <w:rPr>
          <w:b/>
          <w:spacing w:val="-3"/>
        </w:rPr>
        <w:t>Plazo durante el cual deberá mantener el deber de respetar el carácter confide</w:t>
      </w:r>
      <w:r w:rsidR="00634EDF" w:rsidRPr="007E7463">
        <w:rPr>
          <w:b/>
          <w:spacing w:val="-3"/>
        </w:rPr>
        <w:t xml:space="preserve">ncial de la información: </w:t>
      </w:r>
      <w:r w:rsidRPr="007E7463">
        <w:rPr>
          <w:b/>
          <w:spacing w:val="-3"/>
        </w:rPr>
        <w:t>5 años</w:t>
      </w:r>
      <w:r w:rsidR="002D7230">
        <w:rPr>
          <w:b/>
          <w:spacing w:val="-3"/>
        </w:rPr>
        <w:t>.</w:t>
      </w:r>
      <w:r w:rsidRPr="007E7463">
        <w:rPr>
          <w:b/>
          <w:spacing w:val="-3"/>
        </w:rPr>
        <w:t xml:space="preserve"> </w:t>
      </w:r>
      <w:r w:rsidRPr="007E7463">
        <w:rPr>
          <w:rStyle w:val="Refdenotaalpie"/>
          <w:b/>
          <w:spacing w:val="-3"/>
        </w:rPr>
        <w:footnoteReference w:id="47"/>
      </w:r>
    </w:p>
    <w:p w14:paraId="131FBDFD" w14:textId="77777777" w:rsidR="002D7230" w:rsidRDefault="002D7230" w:rsidP="00CE1ED8">
      <w:pPr>
        <w:widowControl w:val="0"/>
        <w:suppressAutoHyphens/>
        <w:autoSpaceDE w:val="0"/>
        <w:autoSpaceDN w:val="0"/>
        <w:adjustRightInd w:val="0"/>
        <w:ind w:left="544" w:hanging="544"/>
        <w:rPr>
          <w:b/>
          <w:spacing w:val="-3"/>
        </w:rPr>
      </w:pPr>
    </w:p>
    <w:p w14:paraId="155DDFE1" w14:textId="1A7845F0" w:rsidR="00314634" w:rsidRPr="007E7463" w:rsidRDefault="007C6632" w:rsidP="00CE1ED8">
      <w:pPr>
        <w:widowControl w:val="0"/>
        <w:suppressAutoHyphens/>
        <w:autoSpaceDE w:val="0"/>
        <w:autoSpaceDN w:val="0"/>
        <w:adjustRightInd w:val="0"/>
        <w:ind w:left="544" w:hanging="544"/>
        <w:rPr>
          <w:b/>
          <w:spacing w:val="-3"/>
        </w:rPr>
      </w:pPr>
      <w:r w:rsidRPr="007E7463">
        <w:rPr>
          <w:b/>
          <w:spacing w:val="-3"/>
        </w:rPr>
        <w:t>2</w:t>
      </w:r>
      <w:r w:rsidR="00240178" w:rsidRPr="007E7463">
        <w:rPr>
          <w:b/>
          <w:spacing w:val="-3"/>
        </w:rPr>
        <w:t>2</w:t>
      </w:r>
      <w:r w:rsidR="004267BD" w:rsidRPr="007E7463">
        <w:rPr>
          <w:b/>
          <w:spacing w:val="-3"/>
        </w:rPr>
        <w:t>.-</w:t>
      </w:r>
      <w:r w:rsidR="004267BD" w:rsidRPr="007E7463">
        <w:rPr>
          <w:b/>
          <w:spacing w:val="-3"/>
        </w:rPr>
        <w:tab/>
      </w:r>
      <w:r w:rsidR="00314634" w:rsidRPr="007E7463">
        <w:rPr>
          <w:b/>
          <w:spacing w:val="-3"/>
        </w:rPr>
        <w:t>Plazo de garantía:</w:t>
      </w:r>
      <w:r w:rsidR="00093749">
        <w:rPr>
          <w:b/>
          <w:spacing w:val="-3"/>
        </w:rPr>
        <w:t xml:space="preserve"> </w:t>
      </w:r>
      <w:r w:rsidR="00093749" w:rsidRPr="00093749">
        <w:rPr>
          <w:spacing w:val="-3"/>
        </w:rPr>
        <w:t>……………………………………………………………</w:t>
      </w:r>
      <w:r w:rsidR="007959C5" w:rsidRPr="00093749">
        <w:rPr>
          <w:spacing w:val="-3"/>
        </w:rPr>
        <w:t>……</w:t>
      </w:r>
      <w:r w:rsidR="00093749" w:rsidRPr="00093749">
        <w:rPr>
          <w:spacing w:val="-3"/>
        </w:rPr>
        <w:t>…….</w:t>
      </w:r>
    </w:p>
    <w:p w14:paraId="4D62763B" w14:textId="77777777" w:rsidR="00314634" w:rsidRPr="007E7463" w:rsidRDefault="00314634" w:rsidP="00314634">
      <w:pPr>
        <w:widowControl w:val="0"/>
        <w:suppressAutoHyphens/>
        <w:autoSpaceDE w:val="0"/>
        <w:autoSpaceDN w:val="0"/>
        <w:adjustRightInd w:val="0"/>
        <w:ind w:left="227" w:hanging="227"/>
        <w:rPr>
          <w:spacing w:val="-3"/>
        </w:rPr>
      </w:pPr>
    </w:p>
    <w:p w14:paraId="555E97D0" w14:textId="77777777" w:rsidR="00842791" w:rsidRPr="007E7463" w:rsidRDefault="00776FF3" w:rsidP="00D427EF">
      <w:pPr>
        <w:jc w:val="center"/>
        <w:outlineLvl w:val="0"/>
      </w:pPr>
      <w:bookmarkStart w:id="11" w:name="_Toc518030910"/>
      <w:bookmarkStart w:id="12" w:name="_Toc194065820"/>
      <w:r w:rsidRPr="007E7463">
        <w:rPr>
          <w:b/>
        </w:rPr>
        <w:t>CAPÍTULO II</w:t>
      </w:r>
      <w:r w:rsidR="00F34E05" w:rsidRPr="007E7463">
        <w:rPr>
          <w:b/>
        </w:rPr>
        <w:t xml:space="preserve">. </w:t>
      </w:r>
      <w:bookmarkStart w:id="13" w:name="_Toc198006161"/>
      <w:r w:rsidR="00842791" w:rsidRPr="007E7463">
        <w:t>DISPOSICIONES GENERALES</w:t>
      </w:r>
      <w:bookmarkEnd w:id="11"/>
      <w:bookmarkEnd w:id="13"/>
      <w:bookmarkEnd w:id="12"/>
    </w:p>
    <w:p w14:paraId="28F2F35C" w14:textId="77777777" w:rsidR="00842791" w:rsidRPr="007E7463" w:rsidRDefault="00842791" w:rsidP="00842791">
      <w:pPr>
        <w:rPr>
          <w:b/>
        </w:rPr>
      </w:pPr>
    </w:p>
    <w:p w14:paraId="0B6EE060" w14:textId="4AD55FE2" w:rsidR="00842791" w:rsidRPr="007E7463" w:rsidRDefault="00776FF3" w:rsidP="009E05E8">
      <w:pPr>
        <w:outlineLvl w:val="1"/>
        <w:rPr>
          <w:i/>
        </w:rPr>
      </w:pPr>
      <w:bookmarkStart w:id="14" w:name="_Toc198006162"/>
      <w:bookmarkStart w:id="15" w:name="_Toc518030911"/>
      <w:bookmarkStart w:id="16" w:name="_Toc194065821"/>
      <w:r w:rsidRPr="007E7463">
        <w:rPr>
          <w:b/>
        </w:rPr>
        <w:t>Cláusula 2</w:t>
      </w:r>
      <w:r w:rsidR="00842791" w:rsidRPr="007E7463">
        <w:rPr>
          <w:b/>
        </w:rPr>
        <w:t>.</w:t>
      </w:r>
      <w:r w:rsidR="00842791" w:rsidRPr="007E7463">
        <w:t xml:space="preserve"> </w:t>
      </w:r>
      <w:r w:rsidR="00842791" w:rsidRPr="007E7463">
        <w:rPr>
          <w:i/>
        </w:rPr>
        <w:t>Régimen jurídico</w:t>
      </w:r>
      <w:r w:rsidR="008D72B5">
        <w:rPr>
          <w:i/>
        </w:rPr>
        <w:t>.</w:t>
      </w:r>
      <w:r w:rsidR="009A1028" w:rsidRPr="007E7463">
        <w:rPr>
          <w:rStyle w:val="Refdenotaalpie"/>
          <w:i/>
        </w:rPr>
        <w:footnoteReference w:id="48"/>
      </w:r>
      <w:bookmarkEnd w:id="14"/>
      <w:bookmarkEnd w:id="15"/>
      <w:bookmarkEnd w:id="16"/>
    </w:p>
    <w:p w14:paraId="3797206F" w14:textId="77777777" w:rsidR="00A358E3" w:rsidRPr="007E7463" w:rsidRDefault="00A358E3" w:rsidP="00842791"/>
    <w:p w14:paraId="6D8C58E9" w14:textId="77777777" w:rsidR="00842791" w:rsidRPr="007E7463" w:rsidRDefault="00842791" w:rsidP="00842791">
      <w:r w:rsidRPr="007E7463">
        <w:t>El presente contrato tiene carácter administrativo. Las partes quedan sometidas expresamente a lo establecido en este pliego y en su correspondiente de prescripciones técnicas particulares.</w:t>
      </w:r>
    </w:p>
    <w:p w14:paraId="3C3BCC25" w14:textId="77777777" w:rsidR="00842791" w:rsidRPr="007E7463" w:rsidRDefault="00842791" w:rsidP="00842791"/>
    <w:p w14:paraId="5D1377B0" w14:textId="0EA869A7" w:rsidR="00046B91" w:rsidRPr="007E7463" w:rsidRDefault="00046B91" w:rsidP="00842791">
      <w:r w:rsidRPr="007E7463">
        <w:t xml:space="preserve">Para lo no previsto en los pliegos, el contrato se regirá por la legislación básica del Estado en materia de contratos públicos: </w:t>
      </w:r>
      <w:r w:rsidR="00FB6700" w:rsidRPr="007E7463">
        <w:t xml:space="preserve">Ley </w:t>
      </w:r>
      <w:r w:rsidR="00C626D8" w:rsidRPr="007E7463">
        <w:t>9/2017, de 8 de noviembre, de Contratos del Sector Público, por la que se transponen al ordenamiento jurídico español las Directivas del Parlamento Europeo y del Consejo 2014/23/UE y 2014/24/UE, de 26 de febrero de 2014</w:t>
      </w:r>
      <w:r w:rsidR="00B26057" w:rsidRPr="007E7463">
        <w:t xml:space="preserve"> (LCSP)</w:t>
      </w:r>
      <w:r w:rsidRPr="007E7463">
        <w:t>,</w:t>
      </w:r>
      <w:r w:rsidR="008A54C7" w:rsidRPr="007E7463">
        <w:t xml:space="preserve"> </w:t>
      </w:r>
      <w:r w:rsidR="00925589" w:rsidRPr="007E7463">
        <w:t xml:space="preserve">y en cuanto no se oponga a lo establecido en </w:t>
      </w:r>
      <w:r w:rsidR="00C626D8" w:rsidRPr="007E7463">
        <w:t>la LCSP</w:t>
      </w:r>
      <w:r w:rsidR="00925589" w:rsidRPr="007E7463">
        <w:t xml:space="preserve">, </w:t>
      </w:r>
      <w:r w:rsidR="008A54C7" w:rsidRPr="007E7463">
        <w:t>el Real Decreto 817/2009, de 8 de mayo, por el que se desarrolla parcialmente la L</w:t>
      </w:r>
      <w:r w:rsidR="00475B8F" w:rsidRPr="007E7463">
        <w:t xml:space="preserve">ey </w:t>
      </w:r>
      <w:r w:rsidR="00A73FD2" w:rsidRPr="007E7463">
        <w:t xml:space="preserve">30/2007, de 30 de octubre, </w:t>
      </w:r>
      <w:r w:rsidR="00475B8F" w:rsidRPr="007E7463">
        <w:t xml:space="preserve">de </w:t>
      </w:r>
      <w:r w:rsidR="008A54C7" w:rsidRPr="007E7463">
        <w:t>C</w:t>
      </w:r>
      <w:r w:rsidR="00475B8F" w:rsidRPr="007E7463">
        <w:t xml:space="preserve">ontratos del </w:t>
      </w:r>
      <w:r w:rsidR="008A54C7" w:rsidRPr="007E7463">
        <w:t>S</w:t>
      </w:r>
      <w:r w:rsidR="00475B8F" w:rsidRPr="007E7463">
        <w:t xml:space="preserve">ector </w:t>
      </w:r>
      <w:r w:rsidR="008A54C7" w:rsidRPr="007E7463">
        <w:t>P</w:t>
      </w:r>
      <w:r w:rsidR="00475B8F" w:rsidRPr="007E7463">
        <w:t>úblico</w:t>
      </w:r>
      <w:r w:rsidR="008A54C7" w:rsidRPr="007E7463">
        <w:t xml:space="preserve">, </w:t>
      </w:r>
      <w:r w:rsidRPr="007E7463">
        <w:t>por el Reglamento General de la Ley de Contratos de las Administraciones Públicas, aprobado por Re</w:t>
      </w:r>
      <w:r w:rsidR="00AA75CF" w:rsidRPr="007E7463">
        <w:t>al Decreto 1098/2001, de 12 de o</w:t>
      </w:r>
      <w:r w:rsidRPr="007E7463">
        <w:t>ctubre (RGLCAP), por las Leyes aprobadas por las Asamblea de Madrid y por el Reglamento General de Contratación Pública de la Comunidad de Madrid, aprobado por Decreto 49/2003, de 3 de abril (RGCPCM) y sus normas complementarias</w:t>
      </w:r>
      <w:r w:rsidR="00BA3007" w:rsidRPr="007E7463">
        <w:t xml:space="preserve">. </w:t>
      </w:r>
      <w:r w:rsidRPr="007E7463">
        <w:t>Supletoriamente, se aplicarán las normas estatales sobre contratos públicos que no tengan carácter básico, las restantes normas de derecho administrativo y, en su defecto, las de derecho privado.</w:t>
      </w:r>
    </w:p>
    <w:p w14:paraId="4EE38962" w14:textId="77777777" w:rsidR="00046B91" w:rsidRPr="007E7463" w:rsidRDefault="00046B91" w:rsidP="00842791"/>
    <w:p w14:paraId="0A1A4467" w14:textId="211BECEB" w:rsidR="00D10679" w:rsidRPr="007E7463" w:rsidRDefault="00776FF3" w:rsidP="009E05E8">
      <w:pPr>
        <w:outlineLvl w:val="1"/>
        <w:rPr>
          <w:i/>
        </w:rPr>
      </w:pPr>
      <w:bookmarkStart w:id="17" w:name="_Toc198006163"/>
      <w:bookmarkStart w:id="18" w:name="_Toc518030912"/>
      <w:bookmarkStart w:id="19" w:name="_Toc194065822"/>
      <w:r w:rsidRPr="007E7463">
        <w:rPr>
          <w:b/>
        </w:rPr>
        <w:t>Cláusula 3</w:t>
      </w:r>
      <w:r w:rsidR="00842791" w:rsidRPr="007E7463">
        <w:rPr>
          <w:b/>
        </w:rPr>
        <w:t>.</w:t>
      </w:r>
      <w:r w:rsidR="00842791" w:rsidRPr="007E7463">
        <w:t xml:space="preserve"> </w:t>
      </w:r>
      <w:r w:rsidR="00D10679" w:rsidRPr="007E7463">
        <w:rPr>
          <w:i/>
        </w:rPr>
        <w:t>Objeto del contrato</w:t>
      </w:r>
      <w:bookmarkEnd w:id="17"/>
      <w:bookmarkEnd w:id="18"/>
      <w:r w:rsidR="008D72B5">
        <w:rPr>
          <w:i/>
        </w:rPr>
        <w:t>.</w:t>
      </w:r>
      <w:bookmarkEnd w:id="19"/>
    </w:p>
    <w:p w14:paraId="2CBEE80E" w14:textId="77777777" w:rsidR="00D10679" w:rsidRPr="007E7463" w:rsidRDefault="00D10679" w:rsidP="00D10679"/>
    <w:p w14:paraId="32D92340" w14:textId="77777777" w:rsidR="008E1DA0" w:rsidRPr="007E7463" w:rsidRDefault="008E1DA0" w:rsidP="008E1DA0">
      <w:r w:rsidRPr="007E7463">
        <w:lastRenderedPageBreak/>
        <w:t xml:space="preserve">El objeto del contrato al que se refiere este pliego es el suministro descrito en el </w:t>
      </w:r>
      <w:r w:rsidRPr="007E7463">
        <w:rPr>
          <w:b/>
        </w:rPr>
        <w:t xml:space="preserve">apartado 1 </w:t>
      </w:r>
      <w:r w:rsidR="00776FF3" w:rsidRPr="007E7463">
        <w:rPr>
          <w:b/>
        </w:rPr>
        <w:t>de la cláusula 1</w:t>
      </w:r>
      <w:r w:rsidRPr="007E7463">
        <w:rPr>
          <w:b/>
        </w:rPr>
        <w:t>.</w:t>
      </w:r>
      <w:r w:rsidRPr="007E7463">
        <w:t xml:space="preserve"> La descripción y características de los bienes y la forma de llevar a cabo la prestación por el adjudicatario serán las estipuladas en el pliego de prescripciones técnicas particulares, en el que se hace referencia igualmente a las necesidades administrativas a satisfacer mediante el contrato y a los factores de todo orden a tener en cuenta.</w:t>
      </w:r>
    </w:p>
    <w:p w14:paraId="4F2A10A3" w14:textId="77777777" w:rsidR="008E1DA0" w:rsidRPr="007E7463" w:rsidRDefault="008E1DA0" w:rsidP="008E1DA0"/>
    <w:p w14:paraId="1BCD1482" w14:textId="77777777" w:rsidR="008E1DA0" w:rsidRPr="007E7463" w:rsidRDefault="008E1DA0" w:rsidP="008E1DA0">
      <w:r w:rsidRPr="007E7463">
        <w:t>El contenido de los pliegos de prescripciones técnicas y de cláusulas administrativas particulares revestirá carácter contractual, por lo que deberán ser firmados, en prueba de conformidad por el adjudicatario, en el mismo acto de formalización del contrato.</w:t>
      </w:r>
    </w:p>
    <w:p w14:paraId="25988A28" w14:textId="77777777" w:rsidR="008E1DA0" w:rsidRPr="007E7463" w:rsidRDefault="008E1DA0" w:rsidP="008E1DA0"/>
    <w:p w14:paraId="50C60E17" w14:textId="3241F846" w:rsidR="00C011EB" w:rsidRPr="007E7463" w:rsidRDefault="008E1DA0" w:rsidP="00C011EB">
      <w:pPr>
        <w:rPr>
          <w:bCs/>
        </w:rPr>
      </w:pPr>
      <w:r w:rsidRPr="007E7463">
        <w:t xml:space="preserve">Si el contrato está dividido en lotes, los licitadores podrán optar a un lote, a varios o a todos ellos, salvo que se establezca un número máximo de lotes por licitador, para lo que se estará a lo estipulado en el </w:t>
      </w:r>
      <w:r w:rsidRPr="007E7463">
        <w:rPr>
          <w:b/>
        </w:rPr>
        <w:t xml:space="preserve">apartado 1 </w:t>
      </w:r>
      <w:r w:rsidR="00776FF3" w:rsidRPr="007E7463">
        <w:rPr>
          <w:b/>
        </w:rPr>
        <w:t>de la cláusula 1</w:t>
      </w:r>
      <w:r w:rsidRPr="007E7463">
        <w:t>.</w:t>
      </w:r>
      <w:r w:rsidR="00C011EB" w:rsidRPr="007E7463">
        <w:t xml:space="preserve"> En este</w:t>
      </w:r>
      <w:r w:rsidR="00DF7D77" w:rsidRPr="007E7463">
        <w:t xml:space="preserve"> apartado se indican, asimismo en su caso, </w:t>
      </w:r>
      <w:r w:rsidR="00C011EB" w:rsidRPr="007E7463">
        <w:t xml:space="preserve">el </w:t>
      </w:r>
      <w:r w:rsidR="00C011EB" w:rsidRPr="007E7463">
        <w:rPr>
          <w:bCs/>
        </w:rPr>
        <w:t>número máximo de lotes a adjudicar a cada licitador</w:t>
      </w:r>
      <w:r w:rsidR="002B43F1" w:rsidRPr="007E7463">
        <w:rPr>
          <w:bCs/>
        </w:rPr>
        <w:t xml:space="preserve"> </w:t>
      </w:r>
      <w:r w:rsidR="00C011EB" w:rsidRPr="007E7463">
        <w:rPr>
          <w:bCs/>
        </w:rPr>
        <w:t>y las normas a aplicar en el supuesto de que el licitador pueda resultar adjudicatario de un número de lotes que exceda el indicado.</w:t>
      </w:r>
    </w:p>
    <w:p w14:paraId="27DE6E5F" w14:textId="77777777" w:rsidR="00650FE4" w:rsidRPr="007E7463" w:rsidRDefault="00650FE4" w:rsidP="00C011EB">
      <w:pPr>
        <w:rPr>
          <w:bCs/>
        </w:rPr>
      </w:pPr>
    </w:p>
    <w:p w14:paraId="4F1A235C" w14:textId="4F070456" w:rsidR="00384E10" w:rsidRPr="007E7463" w:rsidRDefault="00776FF3" w:rsidP="00866CF5">
      <w:pPr>
        <w:outlineLvl w:val="1"/>
        <w:rPr>
          <w:i/>
        </w:rPr>
      </w:pPr>
      <w:bookmarkStart w:id="20" w:name="_Toc198006164"/>
      <w:bookmarkStart w:id="21" w:name="_Toc518030913"/>
      <w:bookmarkStart w:id="22" w:name="_Toc194065823"/>
      <w:r w:rsidRPr="007E7463">
        <w:rPr>
          <w:b/>
        </w:rPr>
        <w:t>Cláusula 4</w:t>
      </w:r>
      <w:r w:rsidR="00842791" w:rsidRPr="007E7463">
        <w:rPr>
          <w:b/>
        </w:rPr>
        <w:t xml:space="preserve">. </w:t>
      </w:r>
      <w:r w:rsidR="00384E10" w:rsidRPr="007E7463">
        <w:rPr>
          <w:i/>
        </w:rPr>
        <w:t>Presupuesto base de li</w:t>
      </w:r>
      <w:r w:rsidR="008D72B5">
        <w:rPr>
          <w:i/>
        </w:rPr>
        <w:t>citación y precio del contrato.</w:t>
      </w:r>
      <w:r w:rsidR="00AC0D46" w:rsidRPr="007E7463">
        <w:rPr>
          <w:i/>
          <w:vertAlign w:val="superscript"/>
        </w:rPr>
        <w:footnoteReference w:id="49"/>
      </w:r>
      <w:bookmarkEnd w:id="20"/>
      <w:bookmarkEnd w:id="21"/>
      <w:bookmarkEnd w:id="22"/>
    </w:p>
    <w:p w14:paraId="38CB6C2B" w14:textId="77777777" w:rsidR="00384E10" w:rsidRPr="007E7463" w:rsidRDefault="00384E10" w:rsidP="00384E10"/>
    <w:p w14:paraId="6F018F1A" w14:textId="77777777" w:rsidR="008E1DA0" w:rsidRPr="007E7463" w:rsidRDefault="008E1DA0" w:rsidP="008E1DA0">
      <w:r w:rsidRPr="007E7463">
        <w:t xml:space="preserve">El presupuesto base de licitación asciende a la cantidad expresada en el </w:t>
      </w:r>
      <w:r w:rsidRPr="007E7463">
        <w:rPr>
          <w:b/>
        </w:rPr>
        <w:t xml:space="preserve">apartado 3 </w:t>
      </w:r>
      <w:r w:rsidR="00776FF3" w:rsidRPr="007E7463">
        <w:rPr>
          <w:b/>
        </w:rPr>
        <w:t>de la cláusula 1</w:t>
      </w:r>
      <w:r w:rsidR="001063C0" w:rsidRPr="007E7463">
        <w:rPr>
          <w:b/>
          <w:vertAlign w:val="superscript"/>
        </w:rPr>
        <w:footnoteReference w:id="50"/>
      </w:r>
      <w:r w:rsidRPr="007E7463">
        <w:t>, distribuido en las anualidades previstas en el mismo. Su cálculo incluye todos los factores de valoración y gastos que según los documentos contractuales y la legislación vigente son de cuenta del adjudicatario, así como l</w:t>
      </w:r>
      <w:r w:rsidR="00046B91" w:rsidRPr="007E7463">
        <w:t>os tributos de cualquier índole,</w:t>
      </w:r>
      <w:r w:rsidRPr="007E7463">
        <w:t xml:space="preserve"> </w:t>
      </w:r>
      <w:r w:rsidR="00046B91" w:rsidRPr="007E7463">
        <w:t>incluido el Impuesto sobre el Valor Añadido, que figura como partida independiente.</w:t>
      </w:r>
    </w:p>
    <w:p w14:paraId="29DBBE59" w14:textId="77777777" w:rsidR="008E1DA0" w:rsidRPr="007E7463" w:rsidRDefault="008E1DA0" w:rsidP="008E1DA0"/>
    <w:p w14:paraId="6E22375E" w14:textId="77777777" w:rsidR="008E1DA0" w:rsidRPr="007E7463" w:rsidRDefault="008E1DA0" w:rsidP="008E1DA0">
      <w:r w:rsidRPr="007E7463">
        <w:t xml:space="preserve">El presupuesto de los lotes en que, en su caso, se divida el objeto del contrato se especifica igualmente en el </w:t>
      </w:r>
      <w:r w:rsidRPr="007E7463">
        <w:rPr>
          <w:b/>
        </w:rPr>
        <w:t xml:space="preserve">apartado 3 </w:t>
      </w:r>
      <w:r w:rsidR="00776FF3" w:rsidRPr="007E7463">
        <w:rPr>
          <w:b/>
        </w:rPr>
        <w:t>de la cláusula 1</w:t>
      </w:r>
      <w:r w:rsidR="00EC336F" w:rsidRPr="007E7463">
        <w:t>.</w:t>
      </w:r>
    </w:p>
    <w:p w14:paraId="31B30597" w14:textId="77777777" w:rsidR="008E1DA0" w:rsidRPr="007E7463" w:rsidRDefault="008E1DA0" w:rsidP="008E1DA0"/>
    <w:p w14:paraId="22396D73" w14:textId="602A83D9" w:rsidR="00723905" w:rsidRPr="007E7463" w:rsidRDefault="00FC4753" w:rsidP="008E1DA0">
      <w:r w:rsidRPr="007E7463">
        <w:t>Las proposiciones expresarán también el Impuesto sobre el Valor Añadido en partida independiente. Aquellas cuyo importe sin IVA supere la base imponible del</w:t>
      </w:r>
      <w:r w:rsidR="000B2CF1" w:rsidRPr="007E7463">
        <w:t xml:space="preserve"> </w:t>
      </w:r>
      <w:r w:rsidRPr="007E7463">
        <w:t>presupuesto base de licitación, serán desechadas</w:t>
      </w:r>
      <w:r w:rsidR="00AF194E" w:rsidRPr="007E7463">
        <w:t xml:space="preserve">. </w:t>
      </w:r>
      <w:r w:rsidR="008E1DA0" w:rsidRPr="007E7463">
        <w:t xml:space="preserve">El precio del contrato será aquél al que ascienda la adjudicación, que en ningún caso superará el presupuesto base de licitación. La baja que pueda </w:t>
      </w:r>
      <w:r w:rsidR="008E1DA0" w:rsidRPr="007E7463">
        <w:lastRenderedPageBreak/>
        <w:t xml:space="preserve">obtenerse en la adjudicación dará lugar a la ampliación del suministro a un mayor número de unidades de los bienes objeto del contrato, si así se indica en el </w:t>
      </w:r>
      <w:r w:rsidR="008E1DA0" w:rsidRPr="007E7463">
        <w:rPr>
          <w:b/>
        </w:rPr>
        <w:t xml:space="preserve">apartado 1 </w:t>
      </w:r>
      <w:r w:rsidR="00776FF3" w:rsidRPr="007E7463">
        <w:rPr>
          <w:b/>
        </w:rPr>
        <w:t>de la cláusula 1</w:t>
      </w:r>
      <w:r w:rsidR="008E1DA0" w:rsidRPr="007E7463">
        <w:t>, sin que pueda en ningún caso sobrepasarse el importe del presupuesto base de licitación.</w:t>
      </w:r>
      <w:r w:rsidR="00B61CA0" w:rsidRPr="007E7463">
        <w:t xml:space="preserve"> </w:t>
      </w:r>
    </w:p>
    <w:p w14:paraId="5A10FA9D" w14:textId="77777777" w:rsidR="00EA26C3" w:rsidRPr="007E7463" w:rsidRDefault="00EA26C3" w:rsidP="008E1DA0"/>
    <w:p w14:paraId="1028864F" w14:textId="77777777" w:rsidR="00842791" w:rsidRPr="007E7463" w:rsidRDefault="00384E10" w:rsidP="00384E10">
      <w:r w:rsidRPr="007E7463">
        <w:t>La ejecución de</w:t>
      </w:r>
      <w:r w:rsidR="00AA43EA" w:rsidRPr="007E7463">
        <w:t>l suministro</w:t>
      </w:r>
      <w:r w:rsidRPr="007E7463">
        <w:t xml:space="preserve"> está amparada por los créditos que se indican en el </w:t>
      </w:r>
      <w:r w:rsidRPr="007E7463">
        <w:rPr>
          <w:b/>
        </w:rPr>
        <w:t xml:space="preserve">apartado </w:t>
      </w:r>
      <w:r w:rsidR="004067DA" w:rsidRPr="007E7463">
        <w:rPr>
          <w:b/>
        </w:rPr>
        <w:t>3</w:t>
      </w:r>
      <w:r w:rsidRPr="007E7463">
        <w:rPr>
          <w:b/>
        </w:rPr>
        <w:t xml:space="preserve"> </w:t>
      </w:r>
      <w:r w:rsidR="00776FF3" w:rsidRPr="007E7463">
        <w:rPr>
          <w:b/>
        </w:rPr>
        <w:t>de la cláusula 1</w:t>
      </w:r>
      <w:r w:rsidRPr="007E7463">
        <w:t>.</w:t>
      </w:r>
    </w:p>
    <w:p w14:paraId="7DB53AA5" w14:textId="77777777" w:rsidR="005B72C8" w:rsidRPr="007E7463" w:rsidRDefault="005B72C8" w:rsidP="00384E10"/>
    <w:p w14:paraId="42240979" w14:textId="5B079FEF" w:rsidR="00CD4E4E" w:rsidRPr="007E7463" w:rsidRDefault="004C5C02" w:rsidP="00CD4E4E">
      <w:bookmarkStart w:id="23" w:name="_Toc198006166"/>
      <w:bookmarkStart w:id="24" w:name="_Toc518030914"/>
      <w:r w:rsidRPr="007E7463">
        <w:t>Si el contrato se financia con fondos europeos, quedará sometido a las disposiciones del Tratado de la Unión Europea y a los actos fijados en virtud del mismo, así como a lo dispuesto en el Reglamento (UE) nº 2021/1060 del Parlamento Europeo y del Consejo, de 24 de junio de 2021, por el que se establecen disposiciones comunes relativas al Fondo Europeo de Desarrollo Regional, al Fondo Social Europeo Plus, al Fondo de Cohesión, al Fondo de Transición Justa y al Fondo Europeo Marítimo, de Pesca y de Acuicultura, así como las normas financieras para dichos Fondos y para el Fondo de Asilo, Migración e Integración, el Fondo de Seguridad Interior y el Instrumento de Apoyo Financiero a la Gestión de Fronteras y la Política de Visados, en lo que se refiere a las actuaciones cofinanciadas con cargo al pe</w:t>
      </w:r>
      <w:r w:rsidR="00AA0DA0" w:rsidRPr="007E7463">
        <w:t>riodo de programación 2021-2027.</w:t>
      </w:r>
    </w:p>
    <w:p w14:paraId="53D6A2B3" w14:textId="77777777" w:rsidR="00CD4E4E" w:rsidRPr="007E7463" w:rsidRDefault="00CD4E4E" w:rsidP="00CD4E4E"/>
    <w:p w14:paraId="348AB30B" w14:textId="354620F5" w:rsidR="00AE1A53" w:rsidRPr="007E7463" w:rsidRDefault="00CD4E4E" w:rsidP="009E05E8">
      <w:pPr>
        <w:outlineLvl w:val="1"/>
      </w:pPr>
      <w:bookmarkStart w:id="25" w:name="_Toc194065824"/>
      <w:r w:rsidRPr="007E7463">
        <w:rPr>
          <w:b/>
        </w:rPr>
        <w:t>C</w:t>
      </w:r>
      <w:r w:rsidR="00776FF3" w:rsidRPr="007E7463">
        <w:rPr>
          <w:b/>
        </w:rPr>
        <w:t>láusula 5</w:t>
      </w:r>
      <w:r w:rsidR="00AE1A53" w:rsidRPr="007E7463">
        <w:t xml:space="preserve">. </w:t>
      </w:r>
      <w:r w:rsidR="00AE1A53" w:rsidRPr="007E7463">
        <w:rPr>
          <w:i/>
        </w:rPr>
        <w:t>Perfil de contratante</w:t>
      </w:r>
      <w:bookmarkEnd w:id="23"/>
      <w:bookmarkEnd w:id="24"/>
      <w:r w:rsidR="008D72B5">
        <w:t>.</w:t>
      </w:r>
      <w:bookmarkEnd w:id="25"/>
    </w:p>
    <w:p w14:paraId="48037381" w14:textId="77777777" w:rsidR="00AE1A53" w:rsidRPr="007E7463" w:rsidRDefault="00AE1A53" w:rsidP="00384E10"/>
    <w:p w14:paraId="4772F2C8" w14:textId="4E84AA61" w:rsidR="00AE1A53" w:rsidRPr="007E7463" w:rsidRDefault="00AE1A53" w:rsidP="00384E10">
      <w:pPr>
        <w:rPr>
          <w:u w:val="single"/>
        </w:rPr>
      </w:pPr>
      <w:r w:rsidRPr="007E7463">
        <w:t>El acceso al perfil de contratante del órgano de contratación se efectuará a través de</w:t>
      </w:r>
      <w:r w:rsidR="000003A4" w:rsidRPr="007E7463">
        <w:t>l Portal de la Contratación Pública de la Comunidad de Madrid</w:t>
      </w:r>
      <w:r w:rsidR="00E33F85" w:rsidRPr="007E7463">
        <w:t xml:space="preserve">, </w:t>
      </w:r>
      <w:r w:rsidR="00554410" w:rsidRPr="007E7463">
        <w:t xml:space="preserve">en la siguiente dirección de Internet (URL): </w:t>
      </w:r>
      <w:hyperlink r:id="rId13" w:history="1">
        <w:r w:rsidR="00E2484B" w:rsidRPr="001C39F3">
          <w:rPr>
            <w:rStyle w:val="Hipervnculo"/>
          </w:rPr>
          <w:t>https://contratos-publicos.comunidad.madrid/</w:t>
        </w:r>
      </w:hyperlink>
      <w:r w:rsidR="00554410" w:rsidRPr="007E7463">
        <w:t>.</w:t>
      </w:r>
    </w:p>
    <w:p w14:paraId="7CD525D4" w14:textId="77777777" w:rsidR="008E1172" w:rsidRPr="007E7463" w:rsidRDefault="008E1172" w:rsidP="00384E10"/>
    <w:p w14:paraId="24098343" w14:textId="77777777" w:rsidR="00384E10" w:rsidRPr="007E7463" w:rsidRDefault="00776FF3" w:rsidP="00D427EF">
      <w:pPr>
        <w:jc w:val="center"/>
        <w:outlineLvl w:val="0"/>
      </w:pPr>
      <w:bookmarkStart w:id="26" w:name="_Toc518030915"/>
      <w:bookmarkStart w:id="27" w:name="_Toc194065825"/>
      <w:r w:rsidRPr="007E7463">
        <w:rPr>
          <w:b/>
        </w:rPr>
        <w:t>CAPÍTULO III</w:t>
      </w:r>
      <w:r w:rsidR="00F34E05" w:rsidRPr="007E7463">
        <w:rPr>
          <w:b/>
        </w:rPr>
        <w:t xml:space="preserve">. </w:t>
      </w:r>
      <w:bookmarkStart w:id="28" w:name="_Toc198006168"/>
      <w:r w:rsidR="00384E10" w:rsidRPr="007E7463">
        <w:t>LICITACIÓN</w:t>
      </w:r>
      <w:bookmarkEnd w:id="26"/>
      <w:bookmarkEnd w:id="28"/>
      <w:bookmarkEnd w:id="27"/>
    </w:p>
    <w:p w14:paraId="1BFD6B4C" w14:textId="77777777" w:rsidR="00842791" w:rsidRPr="007E7463" w:rsidRDefault="00842791" w:rsidP="00842791">
      <w:pPr>
        <w:rPr>
          <w:b/>
        </w:rPr>
      </w:pPr>
    </w:p>
    <w:p w14:paraId="640A00CC" w14:textId="1D9F414C" w:rsidR="006445B0" w:rsidRPr="007E7463" w:rsidRDefault="00776FF3" w:rsidP="006445B0">
      <w:pPr>
        <w:outlineLvl w:val="1"/>
        <w:rPr>
          <w:i/>
        </w:rPr>
      </w:pPr>
      <w:bookmarkStart w:id="29" w:name="_Toc198006171"/>
      <w:bookmarkStart w:id="30" w:name="_Toc518030916"/>
      <w:bookmarkStart w:id="31" w:name="_Toc194065826"/>
      <w:bookmarkStart w:id="32" w:name="_Toc198006169"/>
      <w:r w:rsidRPr="007E7463">
        <w:rPr>
          <w:b/>
        </w:rPr>
        <w:t>Cláusula 6</w:t>
      </w:r>
      <w:r w:rsidR="006445B0" w:rsidRPr="007E7463">
        <w:rPr>
          <w:b/>
        </w:rPr>
        <w:t>.</w:t>
      </w:r>
      <w:r w:rsidR="006445B0" w:rsidRPr="007E7463">
        <w:t xml:space="preserve"> </w:t>
      </w:r>
      <w:r w:rsidR="006445B0" w:rsidRPr="007E7463">
        <w:rPr>
          <w:i/>
        </w:rPr>
        <w:t>Capacidad para contratar y criterios de selección de las empresas</w:t>
      </w:r>
      <w:bookmarkEnd w:id="29"/>
      <w:bookmarkEnd w:id="30"/>
      <w:r w:rsidR="008D72B5">
        <w:rPr>
          <w:i/>
        </w:rPr>
        <w:t>.</w:t>
      </w:r>
      <w:bookmarkEnd w:id="31"/>
    </w:p>
    <w:p w14:paraId="6ECD892B" w14:textId="77777777" w:rsidR="006445B0" w:rsidRPr="007E7463" w:rsidRDefault="006445B0" w:rsidP="006445B0"/>
    <w:p w14:paraId="5E142883" w14:textId="7DA2409A" w:rsidR="006445B0" w:rsidRPr="007E7463" w:rsidRDefault="006445B0" w:rsidP="006445B0">
      <w:r w:rsidRPr="007E7463">
        <w:t xml:space="preserve">Podrán optar a la adjudicación del presente contrato las personas naturales o jurídicas, españolas o extranjeras, a título individual o en unión temporal de empresarios, que tengan plena capacidad de obrar, que no se encuentren incursas en las prohibiciones e incompatibilidades para contratar con la Administración establecidas en el artículo </w:t>
      </w:r>
      <w:r w:rsidR="000537BE" w:rsidRPr="007E7463">
        <w:t>71 de la LCSP</w:t>
      </w:r>
      <w:r w:rsidRPr="007E7463">
        <w:t xml:space="preserve">, en la Ley 14/1995, de 21 de abril, de Incompatibilidades de Altos Cargos de la Comunidad de Madrid, y en el artículo 29.5 de la Ley 9/1990, de 8 de noviembre, Reguladora de la Hacienda de la Comunidad de Madrid, y que acrediten su solvencia económica, financiera y técnica, de conformidad con lo establecido en el </w:t>
      </w:r>
      <w:r w:rsidRPr="007E7463">
        <w:rPr>
          <w:b/>
        </w:rPr>
        <w:t xml:space="preserve">apartado </w:t>
      </w:r>
      <w:r w:rsidR="00AE5BAE" w:rsidRPr="007E7463">
        <w:rPr>
          <w:b/>
        </w:rPr>
        <w:t>6</w:t>
      </w:r>
      <w:r w:rsidR="00FA13B3" w:rsidRPr="007E7463">
        <w:rPr>
          <w:b/>
        </w:rPr>
        <w:t xml:space="preserve"> </w:t>
      </w:r>
      <w:r w:rsidR="00776FF3" w:rsidRPr="007E7463">
        <w:rPr>
          <w:b/>
        </w:rPr>
        <w:t>de la cláusula 1</w:t>
      </w:r>
      <w:r w:rsidRPr="007E7463">
        <w:t>, en el que se indican asimismo los criterios que se aplicarán pa</w:t>
      </w:r>
      <w:r w:rsidR="004C4CC4" w:rsidRPr="007E7463">
        <w:t xml:space="preserve">ra la selección de las empresas. </w:t>
      </w:r>
      <w:r w:rsidRPr="007E7463">
        <w:t>El cumplimiento de dichos criterios se acreditará por los medios que en el mismo apartado se indican.</w:t>
      </w:r>
    </w:p>
    <w:p w14:paraId="46630706" w14:textId="77777777" w:rsidR="006445B0" w:rsidRPr="007E7463" w:rsidRDefault="006445B0" w:rsidP="006445B0"/>
    <w:p w14:paraId="60115E6C" w14:textId="7DB91F58" w:rsidR="006445B0" w:rsidRPr="007E7463" w:rsidRDefault="006445B0" w:rsidP="006445B0">
      <w:r w:rsidRPr="007E7463">
        <w:t>Los empresarios deberán contar, asimismo, con la habilitación empresarial o profesional que, en su caso,</w:t>
      </w:r>
      <w:r w:rsidR="000B2CF1" w:rsidRPr="007E7463">
        <w:t xml:space="preserve"> </w:t>
      </w:r>
      <w:r w:rsidRPr="007E7463">
        <w:t xml:space="preserve">se especifica en el </w:t>
      </w:r>
      <w:r w:rsidRPr="007E7463">
        <w:rPr>
          <w:b/>
        </w:rPr>
        <w:t xml:space="preserve">apartado </w:t>
      </w:r>
      <w:r w:rsidR="00AE5BAE" w:rsidRPr="007E7463">
        <w:rPr>
          <w:b/>
        </w:rPr>
        <w:t>5</w:t>
      </w:r>
      <w:r w:rsidRPr="007E7463">
        <w:rPr>
          <w:b/>
        </w:rPr>
        <w:t xml:space="preserve"> </w:t>
      </w:r>
      <w:r w:rsidR="00776FF3" w:rsidRPr="007E7463">
        <w:rPr>
          <w:b/>
        </w:rPr>
        <w:t>de la cláusula 1</w:t>
      </w:r>
      <w:r w:rsidRPr="007E7463">
        <w:t>.</w:t>
      </w:r>
    </w:p>
    <w:p w14:paraId="15604EFF" w14:textId="77777777" w:rsidR="006445B0" w:rsidRPr="007E7463" w:rsidRDefault="006445B0" w:rsidP="006445B0"/>
    <w:p w14:paraId="2AC3467C" w14:textId="77777777" w:rsidR="006445B0" w:rsidRPr="007E7463" w:rsidRDefault="006445B0" w:rsidP="006445B0">
      <w:r w:rsidRPr="007E7463">
        <w:t xml:space="preserve">Además, cuando se trate de personas jurídicas, las prestaciones del contrato objeto del presente pliego han de estar comprendidas dentro de los fines, objeto o ámbito de actividad que, conforme a sus estatutos o reglas fundacionales, les sean propios. </w:t>
      </w:r>
    </w:p>
    <w:p w14:paraId="2073BF37" w14:textId="77777777" w:rsidR="006445B0" w:rsidRPr="007E7463" w:rsidRDefault="006445B0" w:rsidP="006445B0"/>
    <w:p w14:paraId="137B755A" w14:textId="439650C4" w:rsidR="006445B0" w:rsidRPr="007E7463" w:rsidRDefault="006445B0" w:rsidP="006445B0">
      <w:r w:rsidRPr="007E7463">
        <w:t>Las empre</w:t>
      </w:r>
      <w:r w:rsidR="00485436" w:rsidRPr="007E7463">
        <w:t>sas extranjeras no comunitarias</w:t>
      </w:r>
      <w:r w:rsidRPr="007E7463">
        <w:t xml:space="preserve"> deberán reunir</w:t>
      </w:r>
      <w:r w:rsidR="00485436" w:rsidRPr="007E7463">
        <w:t>,</w:t>
      </w:r>
      <w:r w:rsidRPr="007E7463">
        <w:t xml:space="preserve"> además, los requisitos establecidos en el artículo </w:t>
      </w:r>
      <w:r w:rsidR="00460312" w:rsidRPr="007E7463">
        <w:t>68 de la LCSP</w:t>
      </w:r>
      <w:r w:rsidRPr="007E7463">
        <w:t>.</w:t>
      </w:r>
    </w:p>
    <w:p w14:paraId="78A54092" w14:textId="27519463" w:rsidR="00466254" w:rsidRPr="007E7463" w:rsidRDefault="00466254" w:rsidP="006445B0"/>
    <w:p w14:paraId="7FB66DF5" w14:textId="2860378B" w:rsidR="00466254" w:rsidRPr="007E7463" w:rsidRDefault="00466254" w:rsidP="006445B0">
      <w:r w:rsidRPr="007E7463">
        <w:t>De conformidad con lo dispuesto en el artículo 159.4. a) de la LCSP, todos los licitadores deberán estar inscritos en el Registro Oficial de Licitadores y Empresas Clasificadas del Sector Público en la fecha final de presentación de ofertas. No obstante, también resultará admisible la proposición del licitador que acredite haber presentado la solicitud de inscripción en dicho Registro, junto con la documentación preceptiva para ello, siempre que dicha solicitud sea de fecha anterior a la fecha final de presentación de ofertas.</w:t>
      </w:r>
    </w:p>
    <w:p w14:paraId="7FFA447E" w14:textId="23C30F87" w:rsidR="00485436" w:rsidRPr="007E7463" w:rsidRDefault="00485436">
      <w:pPr>
        <w:spacing w:line="240" w:lineRule="auto"/>
        <w:jc w:val="left"/>
        <w:rPr>
          <w:b/>
        </w:rPr>
      </w:pPr>
      <w:bookmarkStart w:id="33" w:name="_Toc518030917"/>
    </w:p>
    <w:p w14:paraId="160ED3BE" w14:textId="07B314AD" w:rsidR="00384E10" w:rsidRPr="007E7463" w:rsidRDefault="00776FF3" w:rsidP="009E05E8">
      <w:pPr>
        <w:outlineLvl w:val="1"/>
        <w:rPr>
          <w:i/>
        </w:rPr>
      </w:pPr>
      <w:bookmarkStart w:id="34" w:name="_Toc194065827"/>
      <w:r w:rsidRPr="007E7463">
        <w:rPr>
          <w:b/>
        </w:rPr>
        <w:t>Cláusula 7</w:t>
      </w:r>
      <w:r w:rsidR="00384E10" w:rsidRPr="007E7463">
        <w:rPr>
          <w:b/>
        </w:rPr>
        <w:t>.</w:t>
      </w:r>
      <w:r w:rsidR="00384E10" w:rsidRPr="007E7463">
        <w:rPr>
          <w:i/>
        </w:rPr>
        <w:t xml:space="preserve"> Procedimiento de adjudicació</w:t>
      </w:r>
      <w:bookmarkEnd w:id="32"/>
      <w:bookmarkEnd w:id="33"/>
      <w:r w:rsidR="008D72B5">
        <w:rPr>
          <w:i/>
        </w:rPr>
        <w:t>n.</w:t>
      </w:r>
      <w:bookmarkEnd w:id="34"/>
    </w:p>
    <w:p w14:paraId="51DDD2E7" w14:textId="77777777" w:rsidR="00384E10" w:rsidRPr="007E7463" w:rsidRDefault="00384E10" w:rsidP="00384E10"/>
    <w:p w14:paraId="45F0BF36" w14:textId="47F2F5F4" w:rsidR="00842791" w:rsidRPr="007E7463" w:rsidRDefault="00384E10" w:rsidP="00460312">
      <w:r w:rsidRPr="007E7463">
        <w:t xml:space="preserve">El contrato se adjudicará por procedimiento abierto </w:t>
      </w:r>
      <w:r w:rsidR="00460312" w:rsidRPr="007E7463">
        <w:t xml:space="preserve">simplificado </w:t>
      </w:r>
      <w:r w:rsidRPr="007E7463">
        <w:t xml:space="preserve">mediante </w:t>
      </w:r>
      <w:r w:rsidR="000825F1" w:rsidRPr="007E7463">
        <w:t>criterio único</w:t>
      </w:r>
      <w:r w:rsidRPr="007E7463">
        <w:t xml:space="preserve">, en aplicación de los artículos </w:t>
      </w:r>
      <w:r w:rsidR="007747BA" w:rsidRPr="007E7463">
        <w:t>131.2</w:t>
      </w:r>
      <w:r w:rsidR="000825F1" w:rsidRPr="007E7463">
        <w:t>,</w:t>
      </w:r>
      <w:r w:rsidR="00460312" w:rsidRPr="007E7463">
        <w:t xml:space="preserve"> </w:t>
      </w:r>
      <w:r w:rsidR="000825F1" w:rsidRPr="007E7463">
        <w:t xml:space="preserve">146.1 </w:t>
      </w:r>
      <w:r w:rsidR="00460312" w:rsidRPr="007E7463">
        <w:t>y 159 de la LCSP</w:t>
      </w:r>
      <w:r w:rsidRPr="007E7463">
        <w:t>, conforme a los términos y requisitos establecidos en dicho texto legal.</w:t>
      </w:r>
      <w:r w:rsidR="00460312" w:rsidRPr="007E7463">
        <w:t xml:space="preserve"> </w:t>
      </w:r>
    </w:p>
    <w:p w14:paraId="3FE4458C" w14:textId="77777777" w:rsidR="00D36708" w:rsidRPr="007E7463" w:rsidRDefault="00D36708" w:rsidP="00384E10"/>
    <w:p w14:paraId="334CD7EA" w14:textId="107D3BCA" w:rsidR="00D36708" w:rsidRPr="007E7463" w:rsidRDefault="00D36708" w:rsidP="00384E10">
      <w:r w:rsidRPr="007E7463">
        <w:t xml:space="preserve">Si así se indica en el </w:t>
      </w:r>
      <w:r w:rsidR="0001666F" w:rsidRPr="007E7463">
        <w:rPr>
          <w:b/>
        </w:rPr>
        <w:t xml:space="preserve">apartado </w:t>
      </w:r>
      <w:r w:rsidR="00402D89" w:rsidRPr="007E7463">
        <w:rPr>
          <w:b/>
        </w:rPr>
        <w:t>7</w:t>
      </w:r>
      <w:r w:rsidRPr="007E7463">
        <w:rPr>
          <w:b/>
        </w:rPr>
        <w:t xml:space="preserve"> de la cláusula 1</w:t>
      </w:r>
      <w:r w:rsidRPr="007E7463">
        <w:t xml:space="preserve"> de este pliego, para la adjudicación del contrato se celebrará una </w:t>
      </w:r>
      <w:r w:rsidRPr="007E7463">
        <w:rPr>
          <w:b/>
        </w:rPr>
        <w:t>subasta electrónica</w:t>
      </w:r>
      <w:r w:rsidRPr="007E7463">
        <w:t xml:space="preserve">, conforme a los requisitos establecidos en el artículo </w:t>
      </w:r>
      <w:r w:rsidR="000558AE" w:rsidRPr="007E7463">
        <w:t>143 de la LCSP</w:t>
      </w:r>
      <w:r w:rsidRPr="007E7463">
        <w:t xml:space="preserve">. En el </w:t>
      </w:r>
      <w:r w:rsidR="0001666F" w:rsidRPr="007E7463">
        <w:rPr>
          <w:b/>
        </w:rPr>
        <w:t xml:space="preserve">apartado </w:t>
      </w:r>
      <w:r w:rsidR="00402D89" w:rsidRPr="007E7463">
        <w:rPr>
          <w:b/>
        </w:rPr>
        <w:t>9</w:t>
      </w:r>
      <w:r w:rsidRPr="007E7463">
        <w:rPr>
          <w:b/>
        </w:rPr>
        <w:t xml:space="preserve"> de la cláusula 1</w:t>
      </w:r>
      <w:r w:rsidRPr="007E7463">
        <w:t xml:space="preserve"> se incluye la información necesaria sobre su celebración.</w:t>
      </w:r>
    </w:p>
    <w:p w14:paraId="2603ED7F" w14:textId="77777777" w:rsidR="00E33F85" w:rsidRPr="007E7463" w:rsidRDefault="00E33F85" w:rsidP="00384E10"/>
    <w:p w14:paraId="2B069DC3" w14:textId="107DEC7B" w:rsidR="003C4868" w:rsidRPr="007E7463" w:rsidRDefault="00776FF3" w:rsidP="009E05E8">
      <w:pPr>
        <w:outlineLvl w:val="1"/>
        <w:rPr>
          <w:i/>
        </w:rPr>
      </w:pPr>
      <w:bookmarkStart w:id="35" w:name="_Toc198006173"/>
      <w:bookmarkStart w:id="36" w:name="_Toc518030918"/>
      <w:bookmarkStart w:id="37" w:name="_Toc194065828"/>
      <w:r w:rsidRPr="007E7463">
        <w:rPr>
          <w:b/>
        </w:rPr>
        <w:t xml:space="preserve">Cláusula </w:t>
      </w:r>
      <w:r w:rsidR="000825F1" w:rsidRPr="007E7463">
        <w:rPr>
          <w:b/>
        </w:rPr>
        <w:t>8</w:t>
      </w:r>
      <w:r w:rsidR="00842791" w:rsidRPr="007E7463">
        <w:rPr>
          <w:b/>
        </w:rPr>
        <w:t>.</w:t>
      </w:r>
      <w:r w:rsidR="00842791" w:rsidRPr="007E7463">
        <w:t xml:space="preserve"> </w:t>
      </w:r>
      <w:r w:rsidR="003C4868" w:rsidRPr="007E7463">
        <w:rPr>
          <w:i/>
        </w:rPr>
        <w:t>Presentación de proposicione</w:t>
      </w:r>
      <w:bookmarkEnd w:id="35"/>
      <w:bookmarkEnd w:id="36"/>
      <w:r w:rsidR="00107A7A" w:rsidRPr="007E7463">
        <w:rPr>
          <w:i/>
        </w:rPr>
        <w:t>s y tratamiento de los datos personales por part</w:t>
      </w:r>
      <w:r w:rsidR="00A1594D" w:rsidRPr="007E7463">
        <w:rPr>
          <w:i/>
        </w:rPr>
        <w:t>e</w:t>
      </w:r>
      <w:r w:rsidR="00107A7A" w:rsidRPr="007E7463">
        <w:rPr>
          <w:i/>
        </w:rPr>
        <w:t xml:space="preserve"> de la Administración contratante</w:t>
      </w:r>
      <w:r w:rsidR="008D72B5">
        <w:rPr>
          <w:i/>
        </w:rPr>
        <w:t>.</w:t>
      </w:r>
      <w:bookmarkEnd w:id="37"/>
    </w:p>
    <w:p w14:paraId="37DEFC6F" w14:textId="77777777" w:rsidR="001A62DF" w:rsidRPr="007E7463" w:rsidRDefault="001A62DF" w:rsidP="00741CA0"/>
    <w:p w14:paraId="31DB66C5" w14:textId="76F6C417" w:rsidR="00741CA0" w:rsidRPr="007E7463" w:rsidRDefault="00741CA0" w:rsidP="00741CA0">
      <w:r w:rsidRPr="007E7463">
        <w:t>Las proposiciones se presentarán en la forma, plazo y lugar indicados en el anuncio de licitación</w:t>
      </w:r>
      <w:r w:rsidR="007E3988" w:rsidRPr="007E7463">
        <w:t xml:space="preserve"> </w:t>
      </w:r>
      <w:r w:rsidR="00F22C6E" w:rsidRPr="007E7463">
        <w:t xml:space="preserve">que se publicará en el perfil de contratante del </w:t>
      </w:r>
      <w:r w:rsidRPr="007E7463">
        <w:t>Portal de Contratación Pública de la Comunidad de Madrid (</w:t>
      </w:r>
      <w:hyperlink r:id="rId14" w:history="1">
        <w:r w:rsidR="00E2484B" w:rsidRPr="001C39F3">
          <w:rPr>
            <w:rStyle w:val="Hipervnculo"/>
          </w:rPr>
          <w:t>https://contratos-publicos.comunidad.madrid/</w:t>
        </w:r>
      </w:hyperlink>
      <w:r w:rsidRPr="007E7463">
        <w:t>)</w:t>
      </w:r>
      <w:r w:rsidR="007E3988" w:rsidRPr="007E7463">
        <w:t>, donde</w:t>
      </w:r>
      <w:r w:rsidRPr="007E7463">
        <w:t xml:space="preserve"> se ofrecerá</w:t>
      </w:r>
      <w:r w:rsidR="00F22C6E" w:rsidRPr="007E7463">
        <w:t>, entre otra,</w:t>
      </w:r>
      <w:r w:rsidRPr="007E7463">
        <w:t xml:space="preserve"> la información relativa a la convocatoria</w:t>
      </w:r>
      <w:r w:rsidR="00D2467B" w:rsidRPr="007E7463">
        <w:t xml:space="preserve"> </w:t>
      </w:r>
      <w:r w:rsidRPr="007E7463">
        <w:t>de licitación de este contrato, incluyendo los pliegos de cláusulas administrativas particulares</w:t>
      </w:r>
      <w:r w:rsidR="00D57E5A" w:rsidRPr="007E7463">
        <w:t>, de prescripciones técnicas particulares</w:t>
      </w:r>
      <w:r w:rsidRPr="007E7463">
        <w:t xml:space="preserve"> y </w:t>
      </w:r>
      <w:r w:rsidRPr="007E7463">
        <w:lastRenderedPageBreak/>
        <w:t>documentación complementaria, en su caso</w:t>
      </w:r>
      <w:r w:rsidR="00674022" w:rsidRPr="007E7463">
        <w:t xml:space="preserve"> y el enlace a la información sobre el sistema de licitación electrónica que debe utilizarse</w:t>
      </w:r>
      <w:r w:rsidRPr="007E7463">
        <w:t>.</w:t>
      </w:r>
      <w:r w:rsidR="00E96BDD" w:rsidRPr="007E7463">
        <w:t xml:space="preserve"> </w:t>
      </w:r>
      <w:r w:rsidR="007E3988" w:rsidRPr="007E7463">
        <w:rPr>
          <w:rStyle w:val="Refdenotaalpie"/>
        </w:rPr>
        <w:footnoteReference w:id="51"/>
      </w:r>
    </w:p>
    <w:p w14:paraId="49026E14" w14:textId="77777777" w:rsidR="00741CA0" w:rsidRPr="007E7463" w:rsidRDefault="00741CA0" w:rsidP="00741CA0"/>
    <w:p w14:paraId="7D45DF49" w14:textId="54DA03D0" w:rsidR="00741CA0" w:rsidRPr="007E7463" w:rsidRDefault="00741CA0" w:rsidP="00741CA0">
      <w:r w:rsidRPr="007E7463">
        <w:t xml:space="preserve">Los licitadores podrán solicitar información adicional sobre los pliegos y sobre la documentación complementaria con una antelación </w:t>
      </w:r>
      <w:r w:rsidR="007E3988" w:rsidRPr="007E7463">
        <w:t xml:space="preserve">mínima </w:t>
      </w:r>
      <w:r w:rsidRPr="007E7463">
        <w:t>de 12 días</w:t>
      </w:r>
      <w:r w:rsidR="007E3988" w:rsidRPr="007E7463">
        <w:t xml:space="preserve"> </w:t>
      </w:r>
      <w:r w:rsidRPr="007E7463">
        <w:rPr>
          <w:rStyle w:val="Refdenotaalpie"/>
        </w:rPr>
        <w:footnoteReference w:id="52"/>
      </w:r>
      <w:r w:rsidRPr="007E7463">
        <w:t xml:space="preserve"> a la fecha límite fijada para la recepción de ofertas en el anuncio de licitación. Esta información se facilitará seis días antes del fin del plazo de presentación de proposiciones. </w:t>
      </w:r>
    </w:p>
    <w:p w14:paraId="7C93F48B" w14:textId="77777777" w:rsidR="00D2467B" w:rsidRPr="007E7463" w:rsidRDefault="00D2467B" w:rsidP="00741CA0"/>
    <w:p w14:paraId="23CB1C6B" w14:textId="77777777" w:rsidR="007E3988" w:rsidRPr="007E7463" w:rsidRDefault="007E3988" w:rsidP="007E3988">
      <w:r w:rsidRPr="007E7463">
        <w:t>En los casos en que lo solicitado sean aclaraciones a lo establecido en los pliegos o resto de documentación, las respuestas tendrán carácter vinculante y se harán públicas en el perfil de contratante.</w:t>
      </w:r>
    </w:p>
    <w:p w14:paraId="1201CABF" w14:textId="77777777" w:rsidR="00741CA0" w:rsidRPr="007E7463" w:rsidRDefault="00741CA0" w:rsidP="00741CA0"/>
    <w:p w14:paraId="54D5CB89" w14:textId="6C91BB6D" w:rsidR="00107A7A" w:rsidRPr="007E7463" w:rsidRDefault="00741CA0" w:rsidP="00741CA0">
      <w:r w:rsidRPr="007E7463">
        <w:t>Cada empresario no podrá presentar más de una proposición. Tampoco podrá suscribir ninguna proposición en unión temporal con otros empresarios si lo ha hecho individualmente o figurar en más de una unión temporal. La contravención de estas prohibiciones dará lugar a la inadmisión de todas las proposiciones por él suscritas.</w:t>
      </w:r>
    </w:p>
    <w:p w14:paraId="4314CD7C" w14:textId="77777777" w:rsidR="00107A7A" w:rsidRPr="007E7463" w:rsidRDefault="00107A7A" w:rsidP="00741CA0"/>
    <w:p w14:paraId="3C7876A2" w14:textId="7598B607" w:rsidR="00107A7A" w:rsidRPr="007E7463" w:rsidRDefault="00741CA0" w:rsidP="00741CA0">
      <w:r w:rsidRPr="007E7463">
        <w:t xml:space="preserve">La presentación de proposiciones </w:t>
      </w:r>
      <w:r w:rsidR="00AC72C6" w:rsidRPr="007E7463">
        <w:t xml:space="preserve">se realizará necesaria y únicamente en el registro indicado en el anuncio de licitación, y </w:t>
      </w:r>
      <w:r w:rsidRPr="007E7463">
        <w:t>supone, por parte del empresario, la aceptación incondicional del clausulado de este pliego y del de prescripciones técnicas que rigen el presente contrato, sin salvedad alguna.</w:t>
      </w:r>
    </w:p>
    <w:p w14:paraId="61DD4FCB" w14:textId="77777777" w:rsidR="00107A7A" w:rsidRPr="007E7463" w:rsidRDefault="00107A7A" w:rsidP="00107A7A">
      <w:pPr>
        <w:widowControl w:val="0"/>
      </w:pPr>
    </w:p>
    <w:p w14:paraId="7EF72D4F" w14:textId="77777777" w:rsidR="00107A7A" w:rsidRPr="007E7463" w:rsidRDefault="00107A7A" w:rsidP="00107A7A">
      <w:pPr>
        <w:widowControl w:val="0"/>
        <w:rPr>
          <w:rFonts w:eastAsia="Calibri"/>
        </w:rPr>
      </w:pPr>
      <w:r w:rsidRPr="007E7463">
        <w:rPr>
          <w:rFonts w:eastAsia="Calibri"/>
        </w:rPr>
        <w:t>Los datos de carácter personal de los licitadores, del adjudicatario y, en su caso, de sus representantes y personal, serán tratados por el centro directivo promotor del contrato en la actividad de tratamiento “CONTRATACIÓN”, cuya finalidad es la tramitación, adjudicación y ejecución de los contratos</w:t>
      </w:r>
      <w:r w:rsidRPr="007E7463">
        <w:rPr>
          <w:rFonts w:eastAsia="Calibri"/>
          <w:vertAlign w:val="superscript"/>
        </w:rPr>
        <w:footnoteReference w:id="53"/>
      </w:r>
      <w:r w:rsidRPr="007E7463">
        <w:rPr>
          <w:rFonts w:eastAsia="Calibri"/>
        </w:rPr>
        <w:t xml:space="preserve">. La legitimación para el tratamiento de esos datos personales se fundamenta en el artículo 6.1.b) del </w:t>
      </w:r>
      <w:r w:rsidRPr="007E7463">
        <w:rPr>
          <w:iCs/>
        </w:rPr>
        <w:t>Reglamento (UE) 2016/679 del Parlamento Europeo y del Consejo, de 27 de abril de 2016, relativo a la protección de las personas físicas en lo que respecta al tratamiento de datos personales y a la libre circulación de estos datos y por el que se deroga la Directiva 95/46/CE (RGPD)</w:t>
      </w:r>
      <w:r w:rsidRPr="007E7463">
        <w:rPr>
          <w:rFonts w:eastAsia="Calibri"/>
        </w:rPr>
        <w:t xml:space="preserve">. </w:t>
      </w:r>
    </w:p>
    <w:p w14:paraId="6B921CDE" w14:textId="77777777" w:rsidR="00107A7A" w:rsidRPr="007E7463" w:rsidRDefault="00107A7A" w:rsidP="00107A7A">
      <w:pPr>
        <w:widowControl w:val="0"/>
        <w:rPr>
          <w:rFonts w:eastAsia="Calibri"/>
        </w:rPr>
      </w:pPr>
    </w:p>
    <w:p w14:paraId="5F6A6383" w14:textId="77777777" w:rsidR="00107A7A" w:rsidRPr="007E7463" w:rsidRDefault="00107A7A" w:rsidP="00107A7A">
      <w:pPr>
        <w:widowControl w:val="0"/>
        <w:rPr>
          <w:rFonts w:eastAsia="Calibri"/>
        </w:rPr>
      </w:pPr>
      <w:r w:rsidRPr="007E7463">
        <w:rPr>
          <w:rFonts w:eastAsia="Calibri"/>
        </w:rPr>
        <w:lastRenderedPageBreak/>
        <w:t>No se comunicarán los datos personales a terceros destinatarios, salvo a aquellas entidades o Administraciones a las que resulte necesario para el cumplimiento de la finalidad del tratamiento y de las obligaciones legales del contrato, en los términos declarados en el Registro de Actividades de Tratamiento (RAT) correspondiente.</w:t>
      </w:r>
    </w:p>
    <w:p w14:paraId="0F7883F7" w14:textId="77777777" w:rsidR="00107A7A" w:rsidRPr="007E7463" w:rsidRDefault="00107A7A" w:rsidP="00107A7A">
      <w:pPr>
        <w:widowControl w:val="0"/>
        <w:rPr>
          <w:rFonts w:eastAsia="Calibri"/>
        </w:rPr>
      </w:pPr>
    </w:p>
    <w:p w14:paraId="1D6B595F" w14:textId="77777777" w:rsidR="00107A7A" w:rsidRPr="007E7463" w:rsidRDefault="00107A7A" w:rsidP="00107A7A">
      <w:pPr>
        <w:widowControl w:val="0"/>
        <w:rPr>
          <w:rFonts w:eastAsia="Calibri"/>
        </w:rPr>
      </w:pPr>
      <w:r w:rsidRPr="007E7463">
        <w:rPr>
          <w:rFonts w:eastAsia="Calibri"/>
        </w:rPr>
        <w:t>Los datos que proceda serán publicados en los diarios o boletines oficiales y, en particular, en el perfil de contratante del Portal de la Contratación Pública de la Comunidad de Madrid y, por interconexión, en la Plataforma de Contratación del Sector Público.</w:t>
      </w:r>
    </w:p>
    <w:p w14:paraId="3A5065A8" w14:textId="77777777" w:rsidR="00107A7A" w:rsidRPr="007E7463" w:rsidRDefault="00107A7A" w:rsidP="00107A7A">
      <w:pPr>
        <w:widowControl w:val="0"/>
        <w:rPr>
          <w:rFonts w:eastAsia="Calibri"/>
        </w:rPr>
      </w:pPr>
    </w:p>
    <w:p w14:paraId="3958B732" w14:textId="301CEC47" w:rsidR="00107A7A" w:rsidRPr="007E7463" w:rsidRDefault="00107A7A" w:rsidP="00107A7A">
      <w:pPr>
        <w:widowControl w:val="0"/>
        <w:rPr>
          <w:rFonts w:eastAsia="Calibri"/>
        </w:rPr>
      </w:pPr>
      <w:r w:rsidRPr="007E7463">
        <w:rPr>
          <w:rFonts w:eastAsia="Calibri"/>
        </w:rPr>
        <w:t xml:space="preserve">Los derechos de acceso, rectificación, supresión y portabilidad de sus datos, de limitación y oposición a su tratamiento, así como el derecho a no ser objeto de decisiones basadas únicamente en el tratamiento automatizado de sus datos, cuando procedan, se pueden ejercer por registro electrónico, registro presencial o en los lugares y formas previstos en el artículo 16.4 de la Ley 39/2015, de 1 de octubre, del Procedimiento Administrativo Común de las Administraciones Públicas, preferentemente mediante el “Formulario para el ejercicio de derechos en materia de protección de datos personales”, que está disponible en la dirección de Internet: </w:t>
      </w:r>
      <w:hyperlink r:id="rId15" w:history="1">
        <w:r w:rsidR="001C39F3" w:rsidRPr="002B48C5">
          <w:rPr>
            <w:rStyle w:val="Hipervnculo"/>
          </w:rPr>
          <w:t>https://www.comunidad.madrid/gobierno/informacion-juridica-legislacion/proteccion-datos-mis-derechos-su-ejercicio</w:t>
        </w:r>
      </w:hyperlink>
      <w:r w:rsidR="001C39F3">
        <w:rPr>
          <w:rStyle w:val="Hipervnculo"/>
        </w:rPr>
        <w:t xml:space="preserve"> </w:t>
      </w:r>
      <w:r w:rsidRPr="007E7463">
        <w:rPr>
          <w:rFonts w:eastAsia="Calibri"/>
        </w:rPr>
        <w:t xml:space="preserve">, donde además se ofrece información adicional sobre esta materia. </w:t>
      </w:r>
    </w:p>
    <w:p w14:paraId="78BAC431" w14:textId="6949EB8F" w:rsidR="00741CA0" w:rsidRPr="007E7463" w:rsidRDefault="00741CA0" w:rsidP="00741CA0"/>
    <w:p w14:paraId="56062F7F" w14:textId="3850882A" w:rsidR="00C51A74" w:rsidRPr="007E7463" w:rsidRDefault="00776FF3" w:rsidP="009E05E8">
      <w:pPr>
        <w:outlineLvl w:val="1"/>
        <w:rPr>
          <w:i/>
        </w:rPr>
      </w:pPr>
      <w:bookmarkStart w:id="38" w:name="_Toc198006174"/>
      <w:bookmarkStart w:id="39" w:name="_Toc518030919"/>
      <w:bookmarkStart w:id="40" w:name="_Toc194065829"/>
      <w:r w:rsidRPr="007E7463">
        <w:rPr>
          <w:b/>
        </w:rPr>
        <w:t xml:space="preserve">Cláusula </w:t>
      </w:r>
      <w:r w:rsidR="000825F1" w:rsidRPr="007E7463">
        <w:rPr>
          <w:b/>
        </w:rPr>
        <w:t>9</w:t>
      </w:r>
      <w:r w:rsidR="004C4CC4" w:rsidRPr="007E7463">
        <w:rPr>
          <w:b/>
        </w:rPr>
        <w:t xml:space="preserve">. </w:t>
      </w:r>
      <w:r w:rsidR="00B72DBD" w:rsidRPr="007E7463">
        <w:rPr>
          <w:i/>
        </w:rPr>
        <w:t>Medios</w:t>
      </w:r>
      <w:r w:rsidR="00C51A74" w:rsidRPr="007E7463">
        <w:rPr>
          <w:i/>
        </w:rPr>
        <w:t xml:space="preserve"> electrónic</w:t>
      </w:r>
      <w:r w:rsidR="00B72DBD" w:rsidRPr="007E7463">
        <w:rPr>
          <w:i/>
        </w:rPr>
        <w:t>o</w:t>
      </w:r>
      <w:bookmarkEnd w:id="38"/>
      <w:bookmarkEnd w:id="39"/>
      <w:r w:rsidR="008D72B5">
        <w:rPr>
          <w:i/>
        </w:rPr>
        <w:t>s.</w:t>
      </w:r>
      <w:bookmarkEnd w:id="40"/>
    </w:p>
    <w:p w14:paraId="7C5FB70F" w14:textId="77777777" w:rsidR="00FA62D3" w:rsidRPr="007E7463" w:rsidRDefault="00FA62D3" w:rsidP="005061B0"/>
    <w:p w14:paraId="1902B586" w14:textId="46DDF032" w:rsidR="00FA62D3" w:rsidRPr="007E7463" w:rsidRDefault="00FA62D3" w:rsidP="00FA62D3">
      <w:r w:rsidRPr="007E7463">
        <w:t xml:space="preserve">La utilización de medios y soportes electrónicos, informáticos y telemáticos en la presentación de proposiciones será obligatoria cuando así se indique en el </w:t>
      </w:r>
      <w:r w:rsidRPr="007E7463">
        <w:rPr>
          <w:b/>
        </w:rPr>
        <w:t xml:space="preserve">apartado </w:t>
      </w:r>
      <w:r w:rsidR="00402D89" w:rsidRPr="007E7463">
        <w:rPr>
          <w:b/>
        </w:rPr>
        <w:t>9</w:t>
      </w:r>
      <w:r w:rsidRPr="007E7463">
        <w:rPr>
          <w:b/>
        </w:rPr>
        <w:t xml:space="preserve"> de la cláusula 1</w:t>
      </w:r>
      <w:r w:rsidRPr="007E7463">
        <w:t>.</w:t>
      </w:r>
    </w:p>
    <w:p w14:paraId="17FAA362" w14:textId="77777777" w:rsidR="00FA62D3" w:rsidRPr="007E7463" w:rsidRDefault="00FA62D3" w:rsidP="00FA62D3"/>
    <w:p w14:paraId="055AA7F1" w14:textId="3AB66CAB" w:rsidR="00FA62D3" w:rsidRPr="007E7463" w:rsidRDefault="00FA62D3" w:rsidP="00FA62D3">
      <w:r w:rsidRPr="007E7463">
        <w:t xml:space="preserve">En el mismo apartado se indica el portal informático donde, en su caso, se puede acceder a los programas y la información necesaria para licitar por medios electrónicos. </w:t>
      </w:r>
    </w:p>
    <w:p w14:paraId="01E98B04" w14:textId="77777777" w:rsidR="00FA62D3" w:rsidRPr="007E7463" w:rsidRDefault="00FA62D3" w:rsidP="00FA62D3"/>
    <w:p w14:paraId="2B036C4E" w14:textId="77777777" w:rsidR="001C7736" w:rsidRPr="007E7463" w:rsidRDefault="001C7736" w:rsidP="001C7736">
      <w:pPr>
        <w:widowControl w:val="0"/>
        <w:suppressAutoHyphens/>
        <w:autoSpaceDE w:val="0"/>
        <w:autoSpaceDN w:val="0"/>
        <w:adjustRightInd w:val="0"/>
        <w:rPr>
          <w:bCs/>
          <w:spacing w:val="-3"/>
        </w:rPr>
      </w:pPr>
      <w:r w:rsidRPr="007E7463">
        <w:rPr>
          <w:bCs/>
          <w:spacing w:val="-3"/>
        </w:rPr>
        <w:t>Si se exige la presentación electrónica de las ofertas, los licitadores aportarán sus documentos firmados electrónicamente. Los certificados de firma electrónica que se utilicen deben haber sido emitidos por uno de los prestadores de servicios electrónicos de confianza cualificados (</w:t>
      </w:r>
      <w:hyperlink r:id="rId16" w:history="1">
        <w:r w:rsidRPr="001C39F3">
          <w:rPr>
            <w:rStyle w:val="Hipervnculo"/>
          </w:rPr>
          <w:t>https://sedeaplicaciones.minetur.gob.es/Prestadores</w:t>
        </w:r>
        <w:r w:rsidRPr="007E7463">
          <w:rPr>
            <w:rStyle w:val="Hipervnculo"/>
            <w:bCs/>
            <w:color w:val="auto"/>
            <w:spacing w:val="-3"/>
          </w:rPr>
          <w:t>/</w:t>
        </w:r>
      </w:hyperlink>
      <w:r w:rsidRPr="007E7463">
        <w:rPr>
          <w:bCs/>
          <w:spacing w:val="-3"/>
        </w:rPr>
        <w:t>) y no estar vencidos, suspendidos o revocados. Si no dispusieran de los documentos en formato electrónico porque fueron emitidos originalmente en soporte papel, aportarán copias digitalizadas. Las copias que aporten los interesados al procedimiento de contratación tendrán eficacia exclusivamente en el ámbito de la actividad contractual de esta Administración Pública Autonómica.</w:t>
      </w:r>
    </w:p>
    <w:p w14:paraId="56D4A2FF" w14:textId="77777777" w:rsidR="00FA62D3" w:rsidRPr="007E7463" w:rsidRDefault="00FA62D3" w:rsidP="00FA62D3">
      <w:pPr>
        <w:widowControl w:val="0"/>
        <w:suppressAutoHyphens/>
        <w:autoSpaceDE w:val="0"/>
        <w:autoSpaceDN w:val="0"/>
        <w:adjustRightInd w:val="0"/>
        <w:rPr>
          <w:spacing w:val="-3"/>
        </w:rPr>
      </w:pPr>
    </w:p>
    <w:p w14:paraId="367DE994" w14:textId="77777777" w:rsidR="00FA62D3" w:rsidRPr="007E7463" w:rsidRDefault="00FA62D3" w:rsidP="00FA62D3">
      <w:pPr>
        <w:widowControl w:val="0"/>
        <w:suppressAutoHyphens/>
        <w:autoSpaceDE w:val="0"/>
        <w:autoSpaceDN w:val="0"/>
        <w:adjustRightInd w:val="0"/>
        <w:rPr>
          <w:spacing w:val="-3"/>
        </w:rPr>
      </w:pPr>
      <w:r w:rsidRPr="007E7463">
        <w:rPr>
          <w:spacing w:val="-3"/>
        </w:rPr>
        <w:t xml:space="preserve">Los licitadores son responsables de la veracidad de los documentos que presenten. Excepcionalmente, cuando la relevancia del documento en el procedimiento lo exija o existan </w:t>
      </w:r>
      <w:r w:rsidRPr="007E7463">
        <w:rPr>
          <w:spacing w:val="-3"/>
        </w:rPr>
        <w:lastRenderedPageBreak/>
        <w:t>dudas derivadas de la calidad de la copia, el órgano de contratación podrá solicitar de manera motivada el cotejo de las copias aportadas por el licitador, para lo que podrá requerir la exhibición del documento o de la información original.</w:t>
      </w:r>
    </w:p>
    <w:p w14:paraId="17769D8C" w14:textId="77777777" w:rsidR="00FA62D3" w:rsidRPr="007E7463" w:rsidRDefault="00FA62D3" w:rsidP="00FA62D3">
      <w:pPr>
        <w:widowControl w:val="0"/>
        <w:suppressAutoHyphens/>
        <w:autoSpaceDE w:val="0"/>
        <w:autoSpaceDN w:val="0"/>
        <w:adjustRightInd w:val="0"/>
        <w:rPr>
          <w:spacing w:val="-3"/>
        </w:rPr>
      </w:pPr>
    </w:p>
    <w:p w14:paraId="3C86C1FA" w14:textId="18CC5D8D" w:rsidR="00FA62D3" w:rsidRPr="007E7463" w:rsidRDefault="00FA62D3" w:rsidP="00FA62D3">
      <w:pPr>
        <w:widowControl w:val="0"/>
        <w:suppressAutoHyphens/>
        <w:autoSpaceDE w:val="0"/>
        <w:autoSpaceDN w:val="0"/>
        <w:adjustRightInd w:val="0"/>
        <w:rPr>
          <w:spacing w:val="-3"/>
        </w:rPr>
      </w:pPr>
      <w:r w:rsidRPr="007E7463">
        <w:rPr>
          <w:spacing w:val="-3"/>
        </w:rPr>
        <w:t xml:space="preserve">Incurrir en falsedad al facilitar cualquier dato relativo a la capacidad o solvencia es causa de prohibición de contratar conforme al artículo </w:t>
      </w:r>
      <w:r w:rsidRPr="007E7463">
        <w:t>71.1 e) de la LCSP</w:t>
      </w:r>
      <w:r w:rsidRPr="007E7463">
        <w:rPr>
          <w:spacing w:val="-3"/>
        </w:rPr>
        <w:t>.</w:t>
      </w:r>
    </w:p>
    <w:p w14:paraId="3C407D13" w14:textId="77777777" w:rsidR="00FA62D3" w:rsidRPr="007E7463" w:rsidRDefault="00FA62D3" w:rsidP="00FA62D3">
      <w:pPr>
        <w:widowControl w:val="0"/>
        <w:suppressAutoHyphens/>
        <w:autoSpaceDE w:val="0"/>
        <w:autoSpaceDN w:val="0"/>
        <w:adjustRightInd w:val="0"/>
        <w:rPr>
          <w:spacing w:val="-3"/>
        </w:rPr>
      </w:pPr>
    </w:p>
    <w:p w14:paraId="7DDB4D05" w14:textId="5AB6B085" w:rsidR="00FA62D3" w:rsidRPr="007E7463" w:rsidRDefault="00FA62D3" w:rsidP="00FA62D3">
      <w:pPr>
        <w:widowControl w:val="0"/>
        <w:suppressAutoHyphens/>
        <w:autoSpaceDE w:val="0"/>
        <w:autoSpaceDN w:val="0"/>
        <w:adjustRightInd w:val="0"/>
        <w:rPr>
          <w:spacing w:val="-3"/>
        </w:rPr>
      </w:pPr>
      <w:r w:rsidRPr="007E7463">
        <w:rPr>
          <w:spacing w:val="-3"/>
        </w:rPr>
        <w:t xml:space="preserve">El órgano de contratación recabará de otros órganos y registros de las Administraciones y entidades públicas la consulta y transmisión electrónica de datos y documentos que se requieran referentes a la capacidad y solvencia de las empresas, salvo que conste su oposición expresa, en los términos del modelo que figura como </w:t>
      </w:r>
      <w:r w:rsidR="00866CF5" w:rsidRPr="007E7463">
        <w:rPr>
          <w:b/>
          <w:spacing w:val="-3"/>
        </w:rPr>
        <w:t>anexo II</w:t>
      </w:r>
      <w:r w:rsidR="00FD58CA" w:rsidRPr="007E7463">
        <w:rPr>
          <w:b/>
          <w:spacing w:val="-3"/>
        </w:rPr>
        <w:t xml:space="preserve"> </w:t>
      </w:r>
      <w:r w:rsidRPr="007E7463">
        <w:rPr>
          <w:spacing w:val="-3"/>
        </w:rPr>
        <w:t>de este pliego.</w:t>
      </w:r>
    </w:p>
    <w:p w14:paraId="2DC82016" w14:textId="77777777" w:rsidR="00183807" w:rsidRPr="007E7463" w:rsidRDefault="00183807" w:rsidP="00FA62D3">
      <w:pPr>
        <w:widowControl w:val="0"/>
        <w:suppressAutoHyphens/>
        <w:autoSpaceDE w:val="0"/>
        <w:autoSpaceDN w:val="0"/>
        <w:adjustRightInd w:val="0"/>
        <w:rPr>
          <w:spacing w:val="-3"/>
        </w:rPr>
      </w:pPr>
    </w:p>
    <w:p w14:paraId="737695F6" w14:textId="77777777" w:rsidR="00FA62D3" w:rsidRPr="007E7463" w:rsidRDefault="00FA62D3" w:rsidP="00FA62D3">
      <w:pPr>
        <w:widowControl w:val="0"/>
        <w:suppressAutoHyphens/>
        <w:autoSpaceDE w:val="0"/>
        <w:autoSpaceDN w:val="0"/>
        <w:adjustRightInd w:val="0"/>
        <w:rPr>
          <w:spacing w:val="-3"/>
          <w:u w:val="single"/>
        </w:rPr>
      </w:pPr>
      <w:r w:rsidRPr="007E7463">
        <w:rPr>
          <w:spacing w:val="-3"/>
          <w:u w:val="single"/>
        </w:rPr>
        <w:t>Notificaciones y comunicaciones telemáticas.</w:t>
      </w:r>
    </w:p>
    <w:p w14:paraId="2763F8CE" w14:textId="77777777" w:rsidR="00FA62D3" w:rsidRPr="007E7463" w:rsidRDefault="00FA62D3" w:rsidP="00FA62D3">
      <w:pPr>
        <w:widowControl w:val="0"/>
        <w:suppressAutoHyphens/>
        <w:autoSpaceDE w:val="0"/>
        <w:autoSpaceDN w:val="0"/>
        <w:adjustRightInd w:val="0"/>
        <w:rPr>
          <w:spacing w:val="-3"/>
        </w:rPr>
      </w:pPr>
      <w:r w:rsidRPr="007E7463">
        <w:rPr>
          <w:spacing w:val="-3"/>
        </w:rPr>
        <w:t>Aún en los casos en que no resulte exigible que presenten la oferta por medios electrónicos, para las restantes comunicaciones, notificaciones y envíos documentales, los interesados se relacionarán con el órgano de contratación por medios electrónicos.</w:t>
      </w:r>
    </w:p>
    <w:p w14:paraId="09F3D382" w14:textId="77777777" w:rsidR="00FA62D3" w:rsidRPr="007E7463" w:rsidRDefault="00FA62D3" w:rsidP="00FA62D3"/>
    <w:p w14:paraId="7F671220" w14:textId="77777777" w:rsidR="001C7736" w:rsidRPr="007E7463" w:rsidRDefault="001C7736" w:rsidP="001C7736">
      <w:r w:rsidRPr="007E7463">
        <w:t>Para la práctica de las notificaciones, el órgano de contratación utilizará el sistema de notificaciones electrónicas de la Comunidad de Madrid, al que se accede a través de la Carpeta Ciudadana (</w:t>
      </w:r>
      <w:hyperlink r:id="rId17" w:history="1">
        <w:r w:rsidRPr="001C39F3">
          <w:rPr>
            <w:rStyle w:val="Hipervnculo"/>
          </w:rPr>
          <w:t>https://gestiona7.madrid.org/carpetaciudadana</w:t>
        </w:r>
        <w:r w:rsidRPr="00484E21">
          <w:rPr>
            <w:rStyle w:val="Hipervnculo"/>
            <w:rFonts w:eastAsiaTheme="minorHAnsi"/>
            <w:color w:val="0563C1" w:themeColor="hyperlink"/>
            <w:lang w:eastAsia="en-US"/>
          </w:rPr>
          <w:t>/</w:t>
        </w:r>
      </w:hyperlink>
      <w:r w:rsidRPr="007E7463">
        <w:t>), para lo cual la empresa o su representante deben estar dados de alta en ese sistema.</w:t>
      </w:r>
    </w:p>
    <w:p w14:paraId="377EB618" w14:textId="77777777" w:rsidR="00FA62D3" w:rsidRPr="007E7463" w:rsidRDefault="00FA62D3" w:rsidP="00FA62D3"/>
    <w:p w14:paraId="2F892AF6" w14:textId="77777777" w:rsidR="00FA62D3" w:rsidRPr="007E7463" w:rsidRDefault="00FA62D3" w:rsidP="00FA62D3">
      <w:pPr>
        <w:widowControl w:val="0"/>
        <w:suppressAutoHyphens/>
        <w:autoSpaceDE w:val="0"/>
        <w:autoSpaceDN w:val="0"/>
        <w:adjustRightInd w:val="0"/>
        <w:rPr>
          <w:spacing w:val="-3"/>
        </w:rPr>
      </w:pPr>
      <w:r w:rsidRPr="007E7463">
        <w:rPr>
          <w:spacing w:val="-3"/>
          <w:u w:val="single"/>
        </w:rPr>
        <w:t>Tablón de anuncios electrónico</w:t>
      </w:r>
      <w:r w:rsidRPr="007E7463">
        <w:rPr>
          <w:spacing w:val="-3"/>
        </w:rPr>
        <w:t xml:space="preserve"> </w:t>
      </w:r>
    </w:p>
    <w:p w14:paraId="333CB46A" w14:textId="6136E40C" w:rsidR="00B25F0F" w:rsidRPr="007E7463" w:rsidRDefault="00FA62D3" w:rsidP="00B25F0F">
      <w:r w:rsidRPr="007E7463">
        <w:t xml:space="preserve">Se comunicarán a los interesados los defectos u omisiones subsanables de la documentación presentada por los licitadores, los empresarios admitidos y los excluidos de la licitación, y las ofertas con valores anormales mediante </w:t>
      </w:r>
      <w:r w:rsidR="00B25F0F" w:rsidRPr="007E7463">
        <w:t xml:space="preserve">su </w:t>
      </w:r>
      <w:r w:rsidR="00B25F0F" w:rsidRPr="007E7463">
        <w:rPr>
          <w:rFonts w:eastAsia="Calibri"/>
        </w:rPr>
        <w:t xml:space="preserve">publicación en el tablón de anuncios electrónico, </w:t>
      </w:r>
      <w:r w:rsidR="00484E21" w:rsidRPr="00484E21">
        <w:rPr>
          <w:rFonts w:eastAsia="Calibri"/>
        </w:rPr>
        <w:t>incluido en la ficha de la correspondiente contratación publicada en el Portal de la Contratación Pública de la Comunidad de Madrid</w:t>
      </w:r>
      <w:r w:rsidR="00B25F0F" w:rsidRPr="007E7463">
        <w:rPr>
          <w:rFonts w:eastAsia="Calibri"/>
        </w:rPr>
        <w:t>, sección Perfil de contratante (</w:t>
      </w:r>
      <w:hyperlink r:id="rId18" w:history="1">
        <w:r w:rsidR="00B25F0F" w:rsidRPr="001C39F3">
          <w:rPr>
            <w:rStyle w:val="Hipervnculo"/>
          </w:rPr>
          <w:t>https://contratos-publicos.comunidad.madrid/perfil-contratante</w:t>
        </w:r>
      </w:hyperlink>
      <w:r w:rsidR="00B25F0F" w:rsidRPr="007E7463">
        <w:rPr>
          <w:rStyle w:val="Hipervnculo"/>
          <w:rFonts w:eastAsia="Calibri"/>
          <w:color w:val="auto"/>
        </w:rPr>
        <w:t>)</w:t>
      </w:r>
      <w:r w:rsidR="00B25F0F" w:rsidRPr="007E7463">
        <w:rPr>
          <w:rFonts w:eastAsia="Calibri"/>
        </w:rPr>
        <w:t xml:space="preserve">. </w:t>
      </w:r>
    </w:p>
    <w:p w14:paraId="3AE2121C" w14:textId="77777777" w:rsidR="00B25F0F" w:rsidRPr="007E7463" w:rsidRDefault="00B25F0F" w:rsidP="00B25F0F">
      <w:pPr>
        <w:rPr>
          <w:rFonts w:eastAsia="Calibri"/>
        </w:rPr>
      </w:pPr>
    </w:p>
    <w:p w14:paraId="0DDDA094" w14:textId="77777777" w:rsidR="00B25F0F" w:rsidRPr="007E7463" w:rsidRDefault="00B25F0F" w:rsidP="00B25F0F">
      <w:r w:rsidRPr="007E7463">
        <w:t>Adicionalmente, se notificarán de forma individual por medios electrónicos a los interesados afectados, cuando se trate de actuaciones de la mesa o del órgano de contratación, que impliquen la posible subsanación de defectos u omisiones en la documentación presentada o determinen la exclusión de candidatos o licitadores.</w:t>
      </w:r>
    </w:p>
    <w:p w14:paraId="0A661088" w14:textId="77777777" w:rsidR="00B25F0F" w:rsidRPr="007E7463" w:rsidRDefault="00B25F0F" w:rsidP="00B25F0F"/>
    <w:p w14:paraId="0894DED1" w14:textId="77777777" w:rsidR="00B25F0F" w:rsidRPr="007E7463" w:rsidRDefault="00B25F0F" w:rsidP="00B25F0F">
      <w:r w:rsidRPr="007E7463">
        <w:t xml:space="preserve">Conforme a lo dispuesto en la disposición adicional decimoquinta de la LCSP, los plazos a contar desde la notificación de las actuaciones a que se refiere el párrafo anterior se computarán desde la fecha de envío de la notificación electrónica, siempre que el acto objeto de notificación </w:t>
      </w:r>
      <w:r w:rsidRPr="007E7463">
        <w:lastRenderedPageBreak/>
        <w:t>se haya publicado el mismo día en el Perfil de contratante del órgano de contratación. En caso contrario los plazos se computarán desde la recepción de la notificación por el interesado.</w:t>
      </w:r>
    </w:p>
    <w:p w14:paraId="5234AE3F" w14:textId="77777777" w:rsidR="00B25F0F" w:rsidRPr="007E7463" w:rsidRDefault="00B25F0F" w:rsidP="00B25F0F"/>
    <w:p w14:paraId="4A0D9B2D" w14:textId="44D0457F" w:rsidR="00B25F0F" w:rsidRPr="007E7463" w:rsidRDefault="00B25F0F" w:rsidP="00B25F0F">
      <w:pPr>
        <w:rPr>
          <w:iCs/>
        </w:rPr>
      </w:pPr>
      <w:r w:rsidRPr="007E7463">
        <w:rPr>
          <w:iCs/>
        </w:rPr>
        <w:t xml:space="preserve">Por su parte, la publicación en el tablón de anuncios electrónico de la existencia de ofertas que pueden ser consideradas anormalmente bajas se hace para su divulgación y conocimiento de todos los licitadores, ya que esta circunstancia amplía el plazo máximo para adjudicar el contrato, conforme a lo dispuesto en el artículo 158.3 de la LCSP; sin perjuicio de que se efectuará, mediante notificación electrónica individual, el requerimiento a </w:t>
      </w:r>
      <w:r w:rsidRPr="007E7463">
        <w:t>cada licitador que haya presentado una oferta incursa en presunción de anormalidad</w:t>
      </w:r>
      <w:r w:rsidRPr="007E7463">
        <w:rPr>
          <w:iCs/>
        </w:rPr>
        <w:t xml:space="preserve">, para tramitar el procedimiento previsto en el artículo 149 de la </w:t>
      </w:r>
      <w:r w:rsidRPr="007E7463">
        <w:t>de la misma Ley</w:t>
      </w:r>
      <w:r w:rsidRPr="007E7463">
        <w:rPr>
          <w:iCs/>
        </w:rPr>
        <w:t>, tal y como establece la cláusula</w:t>
      </w:r>
      <w:r w:rsidR="008411E9">
        <w:rPr>
          <w:iCs/>
        </w:rPr>
        <w:t xml:space="preserve"> </w:t>
      </w:r>
      <w:r w:rsidRPr="007E7463">
        <w:t>relativa a la actuación de la mesa de contratación</w:t>
      </w:r>
      <w:r w:rsidRPr="007E7463">
        <w:rPr>
          <w:iCs/>
        </w:rPr>
        <w:t>, computándose en este caso los plazos desde la recepción de la notificación por el interesado.</w:t>
      </w:r>
    </w:p>
    <w:p w14:paraId="7E541B81" w14:textId="7640E922" w:rsidR="00FA62D3" w:rsidRPr="007E7463" w:rsidRDefault="00FA62D3" w:rsidP="00B25F0F">
      <w:pPr>
        <w:widowControl w:val="0"/>
        <w:suppressAutoHyphens/>
        <w:autoSpaceDE w:val="0"/>
        <w:autoSpaceDN w:val="0"/>
        <w:adjustRightInd w:val="0"/>
      </w:pPr>
    </w:p>
    <w:p w14:paraId="48CB9692" w14:textId="17FB5054" w:rsidR="001C7736" w:rsidRPr="007E7463" w:rsidRDefault="001C7736" w:rsidP="001C7736">
      <w:r w:rsidRPr="007E7463">
        <w:t>Quienes figuren como interesados o representantes en los procedimientos que se encuentren abiertos en la Comunidad de Madrid pueden enviar comunicaciones o aportar nuevos documentos al correspondiente expediente a través de la Carpeta Ciudadana (</w:t>
      </w:r>
      <w:hyperlink r:id="rId19" w:history="1">
        <w:r w:rsidRPr="001C39F3">
          <w:rPr>
            <w:rStyle w:val="Hipervnculo"/>
          </w:rPr>
          <w:t>https://gestiona7.madrid.org/carpetaciudadana</w:t>
        </w:r>
        <w:r w:rsidRPr="007E7463">
          <w:rPr>
            <w:rStyle w:val="Hipervnculo"/>
            <w:color w:val="auto"/>
          </w:rPr>
          <w:t>/</w:t>
        </w:r>
      </w:hyperlink>
      <w:r w:rsidRPr="007E7463">
        <w:t>), en la opción “Situación de expedientes”. También existe la posibilidad de utilizar un formulario genérico de solicitud (</w:t>
      </w:r>
      <w:hyperlink r:id="rId20" w:history="1">
        <w:r w:rsidR="00065EBF" w:rsidRPr="00CF1CDC">
          <w:rPr>
            <w:rStyle w:val="Hipervnculo"/>
          </w:rPr>
          <w:t>https://sede.comunidad.madrid/prestacion-social/formulario-solicitud-generica</w:t>
        </w:r>
      </w:hyperlink>
      <w:r w:rsidRPr="007E7463">
        <w:t>) para presentar documentos y comunicaciones dirigidos a cualquier órg</w:t>
      </w:r>
      <w:r w:rsidR="00940EFB" w:rsidRPr="007E7463">
        <w:t>ano de la Comunidad de Madrid.</w:t>
      </w:r>
    </w:p>
    <w:p w14:paraId="16EBD8A7" w14:textId="77777777" w:rsidR="00AE7A78" w:rsidRPr="007E7463" w:rsidRDefault="00AE7A78" w:rsidP="00AE7A78"/>
    <w:p w14:paraId="70E32EFE" w14:textId="37F0F12D" w:rsidR="002361C6" w:rsidRPr="007E7463" w:rsidRDefault="00776FF3" w:rsidP="009E05E8">
      <w:pPr>
        <w:outlineLvl w:val="1"/>
        <w:rPr>
          <w:i/>
        </w:rPr>
      </w:pPr>
      <w:bookmarkStart w:id="41" w:name="_Toc198006175"/>
      <w:bookmarkStart w:id="42" w:name="_Toc518030920"/>
      <w:bookmarkStart w:id="43" w:name="_Toc194065830"/>
      <w:r w:rsidRPr="007E7463">
        <w:rPr>
          <w:b/>
        </w:rPr>
        <w:t xml:space="preserve">Cláusula </w:t>
      </w:r>
      <w:r w:rsidR="004C4CC4" w:rsidRPr="007E7463">
        <w:rPr>
          <w:b/>
        </w:rPr>
        <w:t>1</w:t>
      </w:r>
      <w:r w:rsidR="000825F1" w:rsidRPr="007E7463">
        <w:rPr>
          <w:b/>
        </w:rPr>
        <w:t>0</w:t>
      </w:r>
      <w:r w:rsidR="00842791" w:rsidRPr="007E7463">
        <w:rPr>
          <w:b/>
        </w:rPr>
        <w:t>.</w:t>
      </w:r>
      <w:r w:rsidR="000B2CF1" w:rsidRPr="007E7463">
        <w:t xml:space="preserve"> </w:t>
      </w:r>
      <w:r w:rsidR="002361C6" w:rsidRPr="007E7463">
        <w:rPr>
          <w:i/>
        </w:rPr>
        <w:t>Forma y contenido de las proposiciones</w:t>
      </w:r>
      <w:bookmarkEnd w:id="41"/>
      <w:bookmarkEnd w:id="42"/>
      <w:bookmarkEnd w:id="43"/>
      <w:r w:rsidR="008D72B5">
        <w:rPr>
          <w:i/>
        </w:rPr>
        <w:t>.</w:t>
      </w:r>
    </w:p>
    <w:p w14:paraId="568ECC8B" w14:textId="77777777" w:rsidR="002361C6" w:rsidRPr="007E7463" w:rsidRDefault="002361C6" w:rsidP="002361C6"/>
    <w:p w14:paraId="0FC3F5CF" w14:textId="586B509F" w:rsidR="008D7BEB" w:rsidRPr="007E7463" w:rsidRDefault="002361C6" w:rsidP="008D7BEB">
      <w:r w:rsidRPr="007E7463">
        <w:t xml:space="preserve">Las proposiciones </w:t>
      </w:r>
      <w:r w:rsidR="00F2309A" w:rsidRPr="007E7463">
        <w:t>se presentarán redactadas en lengua castellana</w:t>
      </w:r>
      <w:r w:rsidR="00244809" w:rsidRPr="007E7463">
        <w:t xml:space="preserve"> o traducidas oficialmente a esta lengua,</w:t>
      </w:r>
      <w:r w:rsidR="00F2309A" w:rsidRPr="007E7463">
        <w:t xml:space="preserve"> y </w:t>
      </w:r>
      <w:r w:rsidRPr="007E7463">
        <w:t xml:space="preserve">constarán de </w:t>
      </w:r>
      <w:r w:rsidR="00B86F55" w:rsidRPr="007E7463">
        <w:rPr>
          <w:b/>
        </w:rPr>
        <w:t>UN</w:t>
      </w:r>
      <w:r w:rsidR="00274247" w:rsidRPr="007E7463">
        <w:rPr>
          <w:b/>
        </w:rPr>
        <w:t xml:space="preserve"> </w:t>
      </w:r>
      <w:r w:rsidR="00D83787" w:rsidRPr="007E7463">
        <w:rPr>
          <w:b/>
        </w:rPr>
        <w:t xml:space="preserve">(1) </w:t>
      </w:r>
      <w:r w:rsidR="00274247" w:rsidRPr="007E7463">
        <w:rPr>
          <w:b/>
        </w:rPr>
        <w:t>ÚNICO</w:t>
      </w:r>
      <w:r w:rsidRPr="007E7463">
        <w:rPr>
          <w:b/>
        </w:rPr>
        <w:t xml:space="preserve"> SOBRE</w:t>
      </w:r>
      <w:r w:rsidR="00B74645" w:rsidRPr="007E7463">
        <w:t>.</w:t>
      </w:r>
      <w:r w:rsidR="004D626B" w:rsidRPr="007E7463">
        <w:t xml:space="preserve"> </w:t>
      </w:r>
    </w:p>
    <w:p w14:paraId="2800B9B5" w14:textId="77777777" w:rsidR="00EA26C3" w:rsidRPr="007E7463" w:rsidRDefault="00EA26C3" w:rsidP="008D7BEB"/>
    <w:p w14:paraId="22927760" w14:textId="7414CFFA" w:rsidR="009F34DE" w:rsidRPr="007E7463" w:rsidRDefault="009F34DE" w:rsidP="002361C6">
      <w:r w:rsidRPr="007E7463">
        <w:t>Los licitadores</w:t>
      </w:r>
      <w:r w:rsidR="00C21B3D" w:rsidRPr="007E7463">
        <w:t xml:space="preserve"> deberán</w:t>
      </w:r>
      <w:r w:rsidRPr="007E7463">
        <w:t xml:space="preserve"> indicar la documentación o información aportada a la licitación que tenga carácter confidencial, por afectar a los secretos técnicos o comerciales, a los aspectos confidenciales de la oferta, y a cualesquiera otras informaciones cuyo contenido pueda ser utilizado para falsear la competencia, ya sea en este procedimiento de licitación o en otros posteriores.</w:t>
      </w:r>
      <w:r w:rsidR="008411E9">
        <w:t xml:space="preserve"> </w:t>
      </w:r>
      <w:r w:rsidRPr="007E7463">
        <w:t>El carácter confidencial no podrá extenderse a todo el contenido de la proposición,</w:t>
      </w:r>
      <w:r w:rsidR="00B83CDB" w:rsidRPr="007E7463">
        <w:t xml:space="preserve"> ni a las partes esenciales de la oferta,</w:t>
      </w:r>
      <w:r w:rsidRPr="007E7463">
        <w:t xml:space="preserve"> pudiendo afectar únicamente a los documentos que tengan una difusión restringida y, en ningún caso, a documentos que sean públicamente accesibles.</w:t>
      </w:r>
    </w:p>
    <w:p w14:paraId="67FA56AB" w14:textId="77777777" w:rsidR="009F34DE" w:rsidRPr="007E7463" w:rsidRDefault="009F34DE" w:rsidP="002361C6"/>
    <w:p w14:paraId="08EC9555" w14:textId="12362FBB" w:rsidR="00D31EB5" w:rsidRPr="007E7463" w:rsidRDefault="00274247" w:rsidP="002361C6">
      <w:r w:rsidRPr="007E7463">
        <w:t>L</w:t>
      </w:r>
      <w:r w:rsidR="00363725" w:rsidRPr="007E7463">
        <w:t xml:space="preserve">as proposiciones </w:t>
      </w:r>
      <w:r w:rsidR="00D31EB5" w:rsidRPr="007E7463">
        <w:t>incluirá</w:t>
      </w:r>
      <w:r w:rsidRPr="007E7463">
        <w:t>n</w:t>
      </w:r>
      <w:r w:rsidR="00D31EB5" w:rsidRPr="007E7463">
        <w:t xml:space="preserve"> </w:t>
      </w:r>
      <w:r w:rsidR="00C37E4E" w:rsidRPr="007E7463">
        <w:t xml:space="preserve">preceptivamente </w:t>
      </w:r>
      <w:r w:rsidR="00D31EB5" w:rsidRPr="007E7463">
        <w:t>los siguientes documentos:</w:t>
      </w:r>
      <w:r w:rsidR="007C19C1" w:rsidRPr="007E7463">
        <w:t xml:space="preserve"> </w:t>
      </w:r>
      <w:r w:rsidR="007C19C1" w:rsidRPr="007E7463">
        <w:rPr>
          <w:rStyle w:val="Refdenotaalpie"/>
        </w:rPr>
        <w:footnoteReference w:id="54"/>
      </w:r>
    </w:p>
    <w:p w14:paraId="43D1C3DE" w14:textId="77777777" w:rsidR="000E0275" w:rsidRPr="007E7463" w:rsidRDefault="000E0275" w:rsidP="002361C6"/>
    <w:p w14:paraId="3308FA23" w14:textId="14986F3B" w:rsidR="00BA6265" w:rsidRPr="007E7463" w:rsidRDefault="00650A08" w:rsidP="00BA6265">
      <w:pPr>
        <w:ind w:left="705" w:hanging="705"/>
        <w:rPr>
          <w:b/>
        </w:rPr>
      </w:pPr>
      <w:r w:rsidRPr="007E7463">
        <w:rPr>
          <w:b/>
        </w:rPr>
        <w:t>1</w:t>
      </w:r>
      <w:r w:rsidR="00861218" w:rsidRPr="007E7463">
        <w:rPr>
          <w:b/>
        </w:rPr>
        <w:t>.-</w:t>
      </w:r>
      <w:r w:rsidR="00861218" w:rsidRPr="007E7463">
        <w:rPr>
          <w:b/>
        </w:rPr>
        <w:tab/>
      </w:r>
      <w:r w:rsidR="00D611B3" w:rsidRPr="007E7463">
        <w:rPr>
          <w:b/>
        </w:rPr>
        <w:t>Proposición económica y d</w:t>
      </w:r>
      <w:r w:rsidR="00861218" w:rsidRPr="007E7463">
        <w:rPr>
          <w:b/>
        </w:rPr>
        <w:t xml:space="preserve">eclaración </w:t>
      </w:r>
      <w:r w:rsidR="00F43F20" w:rsidRPr="007E7463">
        <w:rPr>
          <w:b/>
        </w:rPr>
        <w:t xml:space="preserve">responsable </w:t>
      </w:r>
      <w:r w:rsidR="00BA6265" w:rsidRPr="007E7463">
        <w:rPr>
          <w:b/>
        </w:rPr>
        <w:t>del licitador sobre el cumplimiento de los requisitos previos para participar en este procedimiento de contratación</w:t>
      </w:r>
      <w:r w:rsidR="00740FC3" w:rsidRPr="007E7463">
        <w:rPr>
          <w:b/>
        </w:rPr>
        <w:t>.</w:t>
      </w:r>
    </w:p>
    <w:p w14:paraId="3CC9A199" w14:textId="77777777" w:rsidR="00740FC3" w:rsidRPr="007E7463" w:rsidRDefault="00740FC3" w:rsidP="00BA6265">
      <w:pPr>
        <w:ind w:left="705" w:hanging="705"/>
      </w:pPr>
    </w:p>
    <w:p w14:paraId="7937DA7C" w14:textId="2EDA34E5" w:rsidR="00D611B3" w:rsidRPr="007E7463" w:rsidRDefault="00D611B3" w:rsidP="00D611B3">
      <w:pPr>
        <w:ind w:left="709"/>
      </w:pPr>
      <w:r w:rsidRPr="007E7463">
        <w:t xml:space="preserve">La proposición económica se presentará redactada conforme al modelo fijado en el </w:t>
      </w:r>
      <w:r w:rsidRPr="007E7463">
        <w:rPr>
          <w:b/>
          <w:bCs/>
        </w:rPr>
        <w:t>anexo I.1</w:t>
      </w:r>
      <w:r w:rsidRPr="007E7463">
        <w:t xml:space="preserve"> al presente pliego, no aceptándose aquellas que contengan omisiones, errores o tachaduras que impidan conocer claramente lo que la Administración estime fundamental para considerar la oferta, debiendo incluir, en su caso, el desglose de costes exigido en el </w:t>
      </w:r>
      <w:r w:rsidRPr="007E7463">
        <w:rPr>
          <w:b/>
        </w:rPr>
        <w:t>apartado 8 de la cláusula 1</w:t>
      </w:r>
      <w:r w:rsidRPr="007E7463">
        <w:t>. Si alguna proposición no guardase concordancia con la documentación examinada y admitida, excediese del presupuesto base de licitación, variase sustancialmente el modelo establecido, comportase error manifiesto en el importe de la proposición, o existiese reconocimiento por parte del licitador de que adolece de error o inconsistencia que le hagan inviable, será desechada por la Mesa de contratación, sin que sea causa bastante para el rechazo el cambio u omisión de algunas palabras del modelo si ello no altera su sentido.</w:t>
      </w:r>
    </w:p>
    <w:p w14:paraId="6EC5B2DE" w14:textId="77777777" w:rsidR="00D611B3" w:rsidRPr="007E7463" w:rsidRDefault="00D611B3" w:rsidP="00D611B3"/>
    <w:p w14:paraId="316BD72D" w14:textId="77777777" w:rsidR="00D611B3" w:rsidRPr="007E7463" w:rsidRDefault="00D611B3" w:rsidP="00D611B3">
      <w:pPr>
        <w:ind w:left="709"/>
      </w:pPr>
      <w:r w:rsidRPr="007E7463">
        <w:t>En la proposición deberá indicarse, como partida independiente, el importe del Impuesto sobre el Valor Añadido que deba ser repercutido.</w:t>
      </w:r>
    </w:p>
    <w:p w14:paraId="112A9BD0" w14:textId="77777777" w:rsidR="00D611B3" w:rsidRPr="007E7463" w:rsidRDefault="00D611B3" w:rsidP="00D611B3"/>
    <w:p w14:paraId="738E7C46" w14:textId="77777777" w:rsidR="00D611B3" w:rsidRPr="007E7463" w:rsidRDefault="00D611B3" w:rsidP="00D611B3">
      <w:pPr>
        <w:ind w:left="705"/>
      </w:pPr>
      <w:r w:rsidRPr="007E7463">
        <w:t xml:space="preserve">En la </w:t>
      </w:r>
      <w:r w:rsidRPr="007E7463">
        <w:rPr>
          <w:b/>
          <w:bCs/>
        </w:rPr>
        <w:t xml:space="preserve">presentación electrónica de las ofertas </w:t>
      </w:r>
      <w:r w:rsidRPr="007E7463">
        <w:rPr>
          <w:bCs/>
        </w:rPr>
        <w:t>y en</w:t>
      </w:r>
      <w:r w:rsidRPr="007E7463">
        <w:rPr>
          <w:b/>
          <w:bCs/>
        </w:rPr>
        <w:t xml:space="preserve"> </w:t>
      </w:r>
      <w:r w:rsidRPr="007E7463">
        <w:t xml:space="preserve">el supuesto </w:t>
      </w:r>
      <w:r w:rsidRPr="007E7463">
        <w:rPr>
          <w:b/>
          <w:bCs/>
        </w:rPr>
        <w:t xml:space="preserve">de subasta electrónica, </w:t>
      </w:r>
      <w:r w:rsidRPr="007E7463">
        <w:rPr>
          <w:bCs/>
        </w:rPr>
        <w:t>respectivamente</w:t>
      </w:r>
      <w:r w:rsidRPr="007E7463">
        <w:t xml:space="preserve">, se tendrá en cuenta lo dispuesto en la </w:t>
      </w:r>
      <w:r w:rsidRPr="007E7463">
        <w:rPr>
          <w:b/>
        </w:rPr>
        <w:t>cláusula 9</w:t>
      </w:r>
      <w:r w:rsidRPr="007E7463">
        <w:t xml:space="preserve"> y en el apartado denominado “Medios electrónicos” de la </w:t>
      </w:r>
      <w:r w:rsidRPr="007E7463">
        <w:rPr>
          <w:b/>
        </w:rPr>
        <w:t>cláusula 1</w:t>
      </w:r>
      <w:r w:rsidRPr="007E7463">
        <w:t>, relativa a las “Características del contrato”.</w:t>
      </w:r>
    </w:p>
    <w:p w14:paraId="09FB7271" w14:textId="77777777" w:rsidR="00D611B3" w:rsidRPr="007E7463" w:rsidRDefault="00D611B3" w:rsidP="00D611B3">
      <w:pPr>
        <w:ind w:left="705"/>
      </w:pPr>
    </w:p>
    <w:p w14:paraId="7FCDA44A" w14:textId="486DB6FB" w:rsidR="0091079D" w:rsidRPr="007E7463" w:rsidRDefault="0091079D" w:rsidP="00E5723F">
      <w:pPr>
        <w:ind w:left="705"/>
        <w:jc w:val="left"/>
        <w:rPr>
          <w:strike/>
        </w:rPr>
      </w:pPr>
      <w:r w:rsidRPr="007E7463">
        <w:t xml:space="preserve">La presentación de la oferta exigirá la declaración responsable múltiple del firmante, conforme al modelo que figura como </w:t>
      </w:r>
      <w:r w:rsidRPr="007E7463">
        <w:rPr>
          <w:b/>
        </w:rPr>
        <w:t>anexo II</w:t>
      </w:r>
      <w:r w:rsidRPr="007E7463">
        <w:t xml:space="preserve"> al presente pliego.</w:t>
      </w:r>
    </w:p>
    <w:p w14:paraId="2166B360" w14:textId="77777777" w:rsidR="0091079D" w:rsidRPr="007E7463" w:rsidRDefault="0091079D" w:rsidP="0091079D">
      <w:pPr>
        <w:ind w:firstLine="705"/>
      </w:pPr>
    </w:p>
    <w:p w14:paraId="32D1CE92" w14:textId="6A5B9268" w:rsidR="00902BAF" w:rsidRPr="007E7463" w:rsidRDefault="00902BAF" w:rsidP="00902BAF">
      <w:pPr>
        <w:ind w:left="705"/>
      </w:pPr>
      <w:r w:rsidRPr="007E7463">
        <w:t xml:space="preserve">El licitador, antes de firmar la declaración responsable, deberá cerciorarse de que reúne los requisitos de capacidad, solvencia y ausencia de prohibiciones de contratar exigidos en las </w:t>
      </w:r>
      <w:r w:rsidRPr="007E7463">
        <w:rPr>
          <w:b/>
        </w:rPr>
        <w:t>cláusulas 1 y 6</w:t>
      </w:r>
      <w:r w:rsidRPr="007E7463">
        <w:t xml:space="preserve"> en el momento de finalizar el plazo de presentación de las proposiciones y subsistir </w:t>
      </w:r>
      <w:r w:rsidR="00FC2F0E" w:rsidRPr="007E7463">
        <w:t>en el momento de perfección del contrato</w:t>
      </w:r>
      <w:r w:rsidRPr="007E7463">
        <w:t xml:space="preserve">. </w:t>
      </w:r>
    </w:p>
    <w:p w14:paraId="35EE80D8" w14:textId="77777777" w:rsidR="00902BAF" w:rsidRPr="007E7463" w:rsidRDefault="00902BAF" w:rsidP="00902BAF">
      <w:pPr>
        <w:ind w:left="705" w:hanging="705"/>
      </w:pPr>
      <w:r w:rsidRPr="007E7463">
        <w:tab/>
      </w:r>
    </w:p>
    <w:p w14:paraId="598756A6" w14:textId="289A41C9" w:rsidR="00861218" w:rsidRPr="007E7463" w:rsidRDefault="00650A08" w:rsidP="00861218">
      <w:pPr>
        <w:rPr>
          <w:b/>
        </w:rPr>
      </w:pPr>
      <w:r w:rsidRPr="007E7463">
        <w:rPr>
          <w:b/>
        </w:rPr>
        <w:t>2</w:t>
      </w:r>
      <w:r w:rsidR="00861218" w:rsidRPr="007E7463">
        <w:rPr>
          <w:b/>
        </w:rPr>
        <w:t>.-</w:t>
      </w:r>
      <w:r w:rsidR="00861218" w:rsidRPr="007E7463">
        <w:rPr>
          <w:b/>
        </w:rPr>
        <w:tab/>
        <w:t>Uniones temporales de empresarios.</w:t>
      </w:r>
    </w:p>
    <w:p w14:paraId="38141537" w14:textId="77777777" w:rsidR="00861218" w:rsidRPr="007E7463" w:rsidRDefault="00861218" w:rsidP="00861218"/>
    <w:p w14:paraId="757EC2EF" w14:textId="77777777" w:rsidR="00861218" w:rsidRPr="007E7463" w:rsidRDefault="00861218" w:rsidP="00861218">
      <w:pPr>
        <w:ind w:left="705"/>
      </w:pPr>
      <w:r w:rsidRPr="007E7463">
        <w:t xml:space="preserve">Para que en la fase previa a la adjudicación sea eficaz la unión temporal frente a la Administración deberán presentar, todos y cada uno de los empresarios, los documentos exigidos en la presente cláusula, además de un escrito de compromiso solidario en el que se indicarán: los nombres y circunstancias de los que la constituyan; la participación </w:t>
      </w:r>
      <w:r w:rsidRPr="007E7463">
        <w:lastRenderedPageBreak/>
        <w:t>de cada uno de ellos; la asunción del compromiso de constituirse formalmente en unión temporal en caso de resultar adjudicatarios y la designación de un representante o apoderado único de la unión con poderes bastantes para ejercitar los derechos y cumplir las obligaciones que del contrato se deriven. El citado documento deberá estar firmado por los representantes de cada una de las empresas que componen la unión.</w:t>
      </w:r>
    </w:p>
    <w:p w14:paraId="1B093081" w14:textId="77777777" w:rsidR="00861218" w:rsidRPr="007E7463" w:rsidRDefault="00861218" w:rsidP="00861218"/>
    <w:p w14:paraId="4A968B12" w14:textId="77777777" w:rsidR="00861218" w:rsidRPr="007E7463" w:rsidRDefault="00861218" w:rsidP="00861218">
      <w:pPr>
        <w:ind w:left="705"/>
      </w:pPr>
      <w:r w:rsidRPr="007E7463">
        <w:t>Respecto a la determinación de la solvencia económica y financiera y técnica de la unión temporal y a sus efectos, se acumularán las características acreditadas para cada uno de los integrantes de la misma.</w:t>
      </w:r>
    </w:p>
    <w:p w14:paraId="0C6212F3" w14:textId="77777777" w:rsidR="00861218" w:rsidRPr="007E7463" w:rsidRDefault="00861218" w:rsidP="00861218">
      <w:pPr>
        <w:ind w:left="705"/>
      </w:pPr>
    </w:p>
    <w:p w14:paraId="297DACDA" w14:textId="77777777" w:rsidR="00861218" w:rsidRPr="007E7463" w:rsidRDefault="00861218" w:rsidP="00861218">
      <w:pPr>
        <w:ind w:left="705"/>
      </w:pPr>
      <w:r w:rsidRPr="007E7463">
        <w:t>En el supuesto de que el contrato se adjudicase a una unión temporal de empresarios, ésta acreditará su constitución en escritura pública, así como el NIF asignado a dicha unión antes de la formalización del contrato. La duración de la unión será coincidente con la del contrato, hasta su extinción.</w:t>
      </w:r>
    </w:p>
    <w:p w14:paraId="39F412EE" w14:textId="043C9E01" w:rsidR="00893DC3" w:rsidRPr="007E7463" w:rsidRDefault="00893DC3">
      <w:pPr>
        <w:spacing w:line="240" w:lineRule="auto"/>
        <w:jc w:val="left"/>
        <w:rPr>
          <w:spacing w:val="-3"/>
        </w:rPr>
      </w:pPr>
    </w:p>
    <w:p w14:paraId="26D5C829" w14:textId="14D38334" w:rsidR="00861218" w:rsidRPr="007E7463" w:rsidRDefault="00D37FC3" w:rsidP="00861218">
      <w:pPr>
        <w:rPr>
          <w:b/>
          <w:bCs/>
        </w:rPr>
      </w:pPr>
      <w:r w:rsidRPr="007E7463">
        <w:rPr>
          <w:b/>
        </w:rPr>
        <w:t>3</w:t>
      </w:r>
      <w:r w:rsidR="00861218" w:rsidRPr="007E7463">
        <w:rPr>
          <w:b/>
        </w:rPr>
        <w:t>.-</w:t>
      </w:r>
      <w:r w:rsidR="00861218" w:rsidRPr="007E7463">
        <w:tab/>
      </w:r>
      <w:r w:rsidR="00861218" w:rsidRPr="007E7463">
        <w:rPr>
          <w:b/>
          <w:bCs/>
        </w:rPr>
        <w:t>Subasta electrónica.</w:t>
      </w:r>
    </w:p>
    <w:p w14:paraId="726C9E57" w14:textId="77777777" w:rsidR="00861218" w:rsidRPr="007E7463" w:rsidRDefault="00861218" w:rsidP="00861218">
      <w:pPr>
        <w:ind w:left="705" w:hanging="705"/>
      </w:pPr>
    </w:p>
    <w:p w14:paraId="33CB27CA" w14:textId="00952D39" w:rsidR="00E72685" w:rsidRPr="007E7463" w:rsidRDefault="00861218" w:rsidP="00E023F0">
      <w:pPr>
        <w:ind w:left="705"/>
        <w:rPr>
          <w:spacing w:val="-3"/>
        </w:rPr>
      </w:pPr>
      <w:r w:rsidRPr="007E7463">
        <w:t xml:space="preserve">En caso de celebración de </w:t>
      </w:r>
      <w:r w:rsidRPr="007E7463">
        <w:rPr>
          <w:b/>
        </w:rPr>
        <w:t>subasta electrónica</w:t>
      </w:r>
      <w:r w:rsidRPr="007E7463">
        <w:t xml:space="preserve">, los licitadores deben indicar </w:t>
      </w:r>
      <w:r w:rsidRPr="007E7463">
        <w:rPr>
          <w:spacing w:val="-3"/>
        </w:rPr>
        <w:t>una dirección de correo electrónico donde enviar la invitación a participar y los datos de una persona de contacto, a la cual se asignará una clave que le permitirá acceder a la Plataforma de Subastas Electrónicas.</w:t>
      </w:r>
    </w:p>
    <w:p w14:paraId="363F0AC0" w14:textId="77777777" w:rsidR="00550346" w:rsidRPr="007E7463" w:rsidRDefault="00550346" w:rsidP="00CC16C6">
      <w:pPr>
        <w:rPr>
          <w:rFonts w:eastAsia="Batang"/>
          <w:b/>
        </w:rPr>
      </w:pPr>
    </w:p>
    <w:p w14:paraId="12FEED05" w14:textId="659DF8F2" w:rsidR="005E0387" w:rsidRPr="007E7463" w:rsidRDefault="00776FF3" w:rsidP="009E05E8">
      <w:pPr>
        <w:outlineLvl w:val="1"/>
      </w:pPr>
      <w:bookmarkStart w:id="44" w:name="_Toc198006176"/>
      <w:bookmarkStart w:id="45" w:name="_Toc518030921"/>
      <w:bookmarkStart w:id="46" w:name="_Toc194065831"/>
      <w:r w:rsidRPr="007E7463">
        <w:rPr>
          <w:b/>
        </w:rPr>
        <w:t xml:space="preserve">Cláusula </w:t>
      </w:r>
      <w:r w:rsidR="004C4CC4" w:rsidRPr="007E7463">
        <w:rPr>
          <w:b/>
        </w:rPr>
        <w:t>1</w:t>
      </w:r>
      <w:r w:rsidR="000825F1" w:rsidRPr="007E7463">
        <w:rPr>
          <w:b/>
        </w:rPr>
        <w:t>1</w:t>
      </w:r>
      <w:r w:rsidR="00842791" w:rsidRPr="007E7463">
        <w:rPr>
          <w:b/>
        </w:rPr>
        <w:t>.</w:t>
      </w:r>
      <w:r w:rsidR="00842791" w:rsidRPr="007E7463">
        <w:t xml:space="preserve"> </w:t>
      </w:r>
      <w:r w:rsidR="009B5366" w:rsidRPr="007E7463">
        <w:rPr>
          <w:i/>
        </w:rPr>
        <w:t>A</w:t>
      </w:r>
      <w:r w:rsidR="005E0387" w:rsidRPr="007E7463">
        <w:rPr>
          <w:i/>
        </w:rPr>
        <w:t>pertura de proposicione</w:t>
      </w:r>
      <w:bookmarkEnd w:id="44"/>
      <w:bookmarkEnd w:id="45"/>
      <w:r w:rsidR="008D72B5">
        <w:rPr>
          <w:i/>
        </w:rPr>
        <w:t>s.</w:t>
      </w:r>
      <w:r w:rsidR="0032400A" w:rsidRPr="007E7463">
        <w:rPr>
          <w:rStyle w:val="Refdenotaalpie"/>
        </w:rPr>
        <w:footnoteReference w:id="55"/>
      </w:r>
      <w:bookmarkEnd w:id="46"/>
    </w:p>
    <w:p w14:paraId="5B505AC2" w14:textId="77777777" w:rsidR="00364F06" w:rsidRPr="007E7463" w:rsidRDefault="00364F06" w:rsidP="005061B0"/>
    <w:p w14:paraId="3BAF5FB2" w14:textId="59E64B2C" w:rsidR="00322555" w:rsidRPr="007E7463" w:rsidRDefault="00274247" w:rsidP="007F41FD">
      <w:r w:rsidRPr="007E7463">
        <w:t>F</w:t>
      </w:r>
      <w:r w:rsidR="00364F06" w:rsidRPr="007E7463">
        <w:t xml:space="preserve">inalizado el plazo de admisión de proposiciones, se constituirá la Mesa de contratación, </w:t>
      </w:r>
      <w:r w:rsidR="00364F06" w:rsidRPr="007E7463">
        <w:rPr>
          <w:rStyle w:val="Refdenotaalpie"/>
        </w:rPr>
        <w:footnoteReference w:id="56"/>
      </w:r>
      <w:r w:rsidR="00364F06" w:rsidRPr="007E7463">
        <w:t xml:space="preserve"> con objeto de proceder</w:t>
      </w:r>
      <w:r w:rsidR="00EB537F" w:rsidRPr="007E7463">
        <w:t xml:space="preserve"> </w:t>
      </w:r>
      <w:r w:rsidR="00364F06" w:rsidRPr="007E7463">
        <w:t>a la apertura del</w:t>
      </w:r>
      <w:r w:rsidR="002A5DD3" w:rsidRPr="007E7463">
        <w:t xml:space="preserve"> único</w:t>
      </w:r>
      <w:r w:rsidR="00364F06" w:rsidRPr="007E7463">
        <w:t xml:space="preserve"> sobre que contiene la </w:t>
      </w:r>
      <w:r w:rsidR="002A5DD3" w:rsidRPr="007E7463">
        <w:t>oferta.</w:t>
      </w:r>
    </w:p>
    <w:p w14:paraId="5BFC9A79" w14:textId="77777777" w:rsidR="00EA26C3" w:rsidRPr="007E7463" w:rsidRDefault="00EA26C3" w:rsidP="007804FD"/>
    <w:p w14:paraId="146BC0C9" w14:textId="59A5237A" w:rsidR="00532873" w:rsidRPr="007E7463" w:rsidRDefault="003F5E35" w:rsidP="00B15214">
      <w:r w:rsidRPr="007E7463">
        <w:t>T</w:t>
      </w:r>
      <w:r w:rsidR="00B42073" w:rsidRPr="007E7463">
        <w:t xml:space="preserve">ras </w:t>
      </w:r>
      <w:r w:rsidR="00EB537F" w:rsidRPr="007E7463">
        <w:t>la</w:t>
      </w:r>
      <w:r w:rsidR="002A5DD3" w:rsidRPr="007E7463">
        <w:t xml:space="preserve"> apertura de ofertas</w:t>
      </w:r>
      <w:r w:rsidR="00B42073" w:rsidRPr="007E7463">
        <w:t>, en la misma sesión, la mesa procederá</w:t>
      </w:r>
      <w:r w:rsidR="009401E8" w:rsidRPr="007E7463">
        <w:t>,</w:t>
      </w:r>
      <w:r w:rsidR="00B42073" w:rsidRPr="007E7463">
        <w:t xml:space="preserve"> </w:t>
      </w:r>
      <w:r w:rsidR="00092472" w:rsidRPr="007E7463">
        <w:t>p</w:t>
      </w:r>
      <w:r w:rsidR="00B42073" w:rsidRPr="007E7463">
        <w:t xml:space="preserve">revia exclusión, en su caso, de las ofertas que no cumplan los requerimientos del pliego, </w:t>
      </w:r>
      <w:r w:rsidR="00092472" w:rsidRPr="007E7463">
        <w:t xml:space="preserve">a </w:t>
      </w:r>
      <w:r w:rsidR="00B42073" w:rsidRPr="007E7463">
        <w:t>e</w:t>
      </w:r>
      <w:r w:rsidR="00092472" w:rsidRPr="007E7463">
        <w:t xml:space="preserve">valuar y clasificar las </w:t>
      </w:r>
      <w:r w:rsidR="00485436" w:rsidRPr="007E7463">
        <w:t>ofertas, a</w:t>
      </w:r>
      <w:r w:rsidR="00092472" w:rsidRPr="007E7463">
        <w:t xml:space="preserve"> r</w:t>
      </w:r>
      <w:r w:rsidR="00B42073" w:rsidRPr="007E7463">
        <w:t>ealizar la propuesta de adjudicación a favor del</w:t>
      </w:r>
      <w:r w:rsidR="00092472" w:rsidRPr="007E7463">
        <w:t xml:space="preserve"> candidato con mejor </w:t>
      </w:r>
      <w:r w:rsidR="00F03E59" w:rsidRPr="007E7463">
        <w:t>oferta</w:t>
      </w:r>
      <w:r w:rsidR="009401E8" w:rsidRPr="007E7463">
        <w:t xml:space="preserve">, y a comprobar y requerir la documentación prevista en la </w:t>
      </w:r>
      <w:r w:rsidR="009401E8" w:rsidRPr="007E7463">
        <w:rPr>
          <w:b/>
        </w:rPr>
        <w:t>cláusula</w:t>
      </w:r>
      <w:r w:rsidR="00F71923" w:rsidRPr="007E7463">
        <w:rPr>
          <w:b/>
        </w:rPr>
        <w:t xml:space="preserve"> </w:t>
      </w:r>
      <w:r w:rsidR="009401E8" w:rsidRPr="007E7463">
        <w:rPr>
          <w:b/>
        </w:rPr>
        <w:t>1</w:t>
      </w:r>
      <w:r w:rsidR="00F71923" w:rsidRPr="007E7463">
        <w:rPr>
          <w:b/>
        </w:rPr>
        <w:t>3</w:t>
      </w:r>
      <w:r w:rsidR="00747980" w:rsidRPr="007E7463">
        <w:t>.</w:t>
      </w:r>
    </w:p>
    <w:p w14:paraId="04CF9DD0" w14:textId="77777777" w:rsidR="00B42073" w:rsidRPr="007E7463" w:rsidRDefault="00B42073" w:rsidP="00B42073"/>
    <w:p w14:paraId="2BE5F048" w14:textId="4733CD83" w:rsidR="00F864F1" w:rsidRPr="007E7463" w:rsidRDefault="00F864F1" w:rsidP="00F864F1">
      <w:r w:rsidRPr="007E7463">
        <w:t>Si se celebra subasta electrónica, tras la apertura de est</w:t>
      </w:r>
      <w:r w:rsidR="0047633A" w:rsidRPr="007E7463">
        <w:t>e sobre</w:t>
      </w:r>
      <w:r w:rsidRPr="007E7463">
        <w:t xml:space="preserve"> y la realización de una primera evaluación completa de las proposiciones, se invitará simultáneamente por medios electrónicos, informáticos o telemáticos a todos los licitadores que hayan presentado ofertas </w:t>
      </w:r>
      <w:r w:rsidR="00485436" w:rsidRPr="007E7463">
        <w:t>admisibles a</w:t>
      </w:r>
      <w:r w:rsidRPr="007E7463">
        <w:t xml:space="preserve"> participar en la subasta.</w:t>
      </w:r>
    </w:p>
    <w:p w14:paraId="2F3FCB15" w14:textId="77777777" w:rsidR="00F864F1" w:rsidRPr="007E7463" w:rsidRDefault="00F864F1" w:rsidP="00F864F1"/>
    <w:p w14:paraId="35515967" w14:textId="16CCEFA7" w:rsidR="00747980" w:rsidRPr="007E7463" w:rsidRDefault="00747980" w:rsidP="00747980">
      <w:r w:rsidRPr="007E7463">
        <w:t xml:space="preserve">Si </w:t>
      </w:r>
      <w:r w:rsidR="00345A7E" w:rsidRPr="007E7463">
        <w:t xml:space="preserve">la oferta del licitador que haya obtenido la mejor puntuación se presume que es </w:t>
      </w:r>
      <w:r w:rsidR="0009791E" w:rsidRPr="007E7463">
        <w:t>anormalmente baja</w:t>
      </w:r>
      <w:r w:rsidRPr="007E7463">
        <w:rPr>
          <w:b/>
        </w:rPr>
        <w:t>,</w:t>
      </w:r>
      <w:r w:rsidRPr="007E7463">
        <w:t xml:space="preserve"> </w:t>
      </w:r>
      <w:r w:rsidR="00D631E1" w:rsidRPr="007E7463">
        <w:t xml:space="preserve">de acuerdo, en su caso, con lo indicado en el </w:t>
      </w:r>
      <w:r w:rsidR="00D631E1" w:rsidRPr="007E7463">
        <w:rPr>
          <w:b/>
        </w:rPr>
        <w:t xml:space="preserve">apartado 7 de la cláusula 1, </w:t>
      </w:r>
      <w:r w:rsidRPr="007E7463">
        <w:t xml:space="preserve">se realizará la tramitación prevista en el artículo 149 de la LCSP. </w:t>
      </w:r>
      <w:r w:rsidRPr="007E7463">
        <w:rPr>
          <w:rStyle w:val="Refdenotaalpie"/>
        </w:rPr>
        <w:footnoteReference w:id="57"/>
      </w:r>
      <w:r w:rsidRPr="007E7463">
        <w:t xml:space="preserve"> En caso de subasta electrónica esta tramitación se llevará a cabo tras la finalización de la subasta, tomando en consideración para apreciar si existen valores anormales o desproporcionados los de la última puja de cada licitador.</w:t>
      </w:r>
    </w:p>
    <w:p w14:paraId="58F89144" w14:textId="77777777" w:rsidR="006F0556" w:rsidRPr="007E7463" w:rsidRDefault="006F0556" w:rsidP="00747980"/>
    <w:p w14:paraId="52E9C04F" w14:textId="2F35471E" w:rsidR="006F0556" w:rsidRPr="007E7463" w:rsidRDefault="006F0556" w:rsidP="00747980">
      <w:r w:rsidRPr="007E7463">
        <w:t xml:space="preserve">Si se produce empate entre dos o más ofertas, se solicitará de los licitadores afectados la documentación acreditativa de los criterios de desempate indicados en la </w:t>
      </w:r>
      <w:r w:rsidRPr="007E7463">
        <w:rPr>
          <w:b/>
        </w:rPr>
        <w:t>cláusula 1</w:t>
      </w:r>
      <w:r w:rsidR="00F71923" w:rsidRPr="007E7463">
        <w:rPr>
          <w:b/>
        </w:rPr>
        <w:t>4</w:t>
      </w:r>
      <w:r w:rsidRPr="007E7463">
        <w:rPr>
          <w:b/>
        </w:rPr>
        <w:t>.</w:t>
      </w:r>
    </w:p>
    <w:p w14:paraId="246D70DD" w14:textId="77777777" w:rsidR="00B25EB2" w:rsidRPr="007E7463" w:rsidRDefault="00B25EB2" w:rsidP="00F864F1"/>
    <w:p w14:paraId="46BF4F74" w14:textId="7CB39621" w:rsidR="009B5366" w:rsidRPr="007E7463" w:rsidRDefault="009B5366" w:rsidP="009B5366">
      <w:pPr>
        <w:outlineLvl w:val="1"/>
        <w:rPr>
          <w:i/>
        </w:rPr>
      </w:pPr>
      <w:bookmarkStart w:id="47" w:name="_Toc198006181"/>
      <w:bookmarkStart w:id="48" w:name="_Toc518030922"/>
      <w:bookmarkStart w:id="49" w:name="_Toc194065832"/>
      <w:r w:rsidRPr="007E7463">
        <w:rPr>
          <w:b/>
        </w:rPr>
        <w:t xml:space="preserve">Cláusula </w:t>
      </w:r>
      <w:r w:rsidR="003E20E2" w:rsidRPr="007E7463">
        <w:rPr>
          <w:b/>
        </w:rPr>
        <w:t>1</w:t>
      </w:r>
      <w:r w:rsidR="000825F1" w:rsidRPr="007E7463">
        <w:rPr>
          <w:b/>
        </w:rPr>
        <w:t>2</w:t>
      </w:r>
      <w:r w:rsidRPr="007E7463">
        <w:rPr>
          <w:b/>
        </w:rPr>
        <w:t>.</w:t>
      </w:r>
      <w:r w:rsidRPr="007E7463">
        <w:t xml:space="preserve"> </w:t>
      </w:r>
      <w:r w:rsidRPr="007E7463">
        <w:rPr>
          <w:i/>
        </w:rPr>
        <w:t>Garantía definitiva</w:t>
      </w:r>
      <w:bookmarkEnd w:id="47"/>
      <w:bookmarkEnd w:id="48"/>
      <w:r w:rsidR="008D72B5">
        <w:rPr>
          <w:i/>
        </w:rPr>
        <w:t>.</w:t>
      </w:r>
      <w:bookmarkEnd w:id="49"/>
    </w:p>
    <w:p w14:paraId="3457DE0C" w14:textId="77777777" w:rsidR="009B5366" w:rsidRPr="007E7463" w:rsidRDefault="009B5366" w:rsidP="009B5366"/>
    <w:p w14:paraId="29EE4216" w14:textId="541173B8" w:rsidR="009B5366" w:rsidRPr="007E7463" w:rsidRDefault="009B5366" w:rsidP="009B5366">
      <w:r w:rsidRPr="007E7463">
        <w:t xml:space="preserve">El licitador que haya presentado la </w:t>
      </w:r>
      <w:r w:rsidR="00FE3E5A" w:rsidRPr="007E7463">
        <w:t xml:space="preserve">mejor </w:t>
      </w:r>
      <w:r w:rsidRPr="007E7463">
        <w:t xml:space="preserve">oferta </w:t>
      </w:r>
      <w:r w:rsidR="00FE3E5A" w:rsidRPr="007E7463">
        <w:t xml:space="preserve">de conformidad con lo dispuesto en el artículo 145 de la LCSP </w:t>
      </w:r>
      <w:r w:rsidRPr="007E7463">
        <w:t>estará obligado a constituir, a disposición del órgano de contratación, una garantía definitiva</w:t>
      </w:r>
      <w:r w:rsidR="00465489" w:rsidRPr="007E7463">
        <w:t xml:space="preserve">, si así se indica en el </w:t>
      </w:r>
      <w:r w:rsidR="00465489" w:rsidRPr="007E7463">
        <w:rPr>
          <w:b/>
        </w:rPr>
        <w:t>apartado 1</w:t>
      </w:r>
      <w:r w:rsidR="00402D89" w:rsidRPr="007E7463">
        <w:rPr>
          <w:b/>
        </w:rPr>
        <w:t>0</w:t>
      </w:r>
      <w:r w:rsidR="00465489" w:rsidRPr="007E7463">
        <w:rPr>
          <w:b/>
        </w:rPr>
        <w:t xml:space="preserve"> de la cláusula 1</w:t>
      </w:r>
      <w:r w:rsidR="00465489" w:rsidRPr="007E7463">
        <w:t>.</w:t>
      </w:r>
      <w:r w:rsidR="00465489" w:rsidRPr="007E7463">
        <w:rPr>
          <w:vertAlign w:val="superscript"/>
        </w:rPr>
        <w:t xml:space="preserve"> </w:t>
      </w:r>
      <w:r w:rsidR="00465489" w:rsidRPr="007E7463">
        <w:t>S</w:t>
      </w:r>
      <w:r w:rsidRPr="007E7463">
        <w:t xml:space="preserve">u cuantía será igual al 5 por 100 del </w:t>
      </w:r>
      <w:r w:rsidR="00F044DC" w:rsidRPr="007E7463">
        <w:t>precio final ofertado</w:t>
      </w:r>
      <w:r w:rsidRPr="007E7463">
        <w:t xml:space="preserve">, I.V.A. excluido, según lo previsto en el </w:t>
      </w:r>
      <w:r w:rsidRPr="007E7463">
        <w:rPr>
          <w:b/>
        </w:rPr>
        <w:t>apartado 1</w:t>
      </w:r>
      <w:r w:rsidR="00402D89" w:rsidRPr="007E7463">
        <w:rPr>
          <w:b/>
        </w:rPr>
        <w:t>0</w:t>
      </w:r>
      <w:r w:rsidRPr="007E7463">
        <w:rPr>
          <w:b/>
        </w:rPr>
        <w:t xml:space="preserve"> de la </w:t>
      </w:r>
      <w:r w:rsidRPr="007E7463">
        <w:rPr>
          <w:b/>
        </w:rPr>
        <w:lastRenderedPageBreak/>
        <w:t>cláusula 1</w:t>
      </w:r>
      <w:r w:rsidR="00402D89" w:rsidRPr="007E7463">
        <w:rPr>
          <w:b/>
        </w:rPr>
        <w:t xml:space="preserve"> </w:t>
      </w:r>
      <w:r w:rsidRPr="007E7463">
        <w:rPr>
          <w:rStyle w:val="Refdenotaalpie"/>
        </w:rPr>
        <w:footnoteReference w:id="58"/>
      </w:r>
      <w:r w:rsidRPr="007E7463">
        <w:t xml:space="preserve">. La constitución de esta garantía deberá efectuarse por el licitador en el plazo de </w:t>
      </w:r>
      <w:r w:rsidR="00233A2A" w:rsidRPr="007E7463">
        <w:rPr>
          <w:b/>
        </w:rPr>
        <w:t>7</w:t>
      </w:r>
      <w:r w:rsidR="00233A2A" w:rsidRPr="007E7463">
        <w:t xml:space="preserve"> </w:t>
      </w:r>
      <w:r w:rsidRPr="007E7463">
        <w:t xml:space="preserve">días hábiles, contados desde el </w:t>
      </w:r>
      <w:r w:rsidR="00D9376C" w:rsidRPr="007E7463">
        <w:t xml:space="preserve">envío de la comunicación por </w:t>
      </w:r>
      <w:r w:rsidRPr="007E7463">
        <w:t>la Administración. En todo caso, la garantía definitiva responderá de los conceptos a que se refiere</w:t>
      </w:r>
      <w:r w:rsidR="00D37C54" w:rsidRPr="007E7463">
        <w:t>n</w:t>
      </w:r>
      <w:r w:rsidRPr="007E7463">
        <w:t xml:space="preserve"> </w:t>
      </w:r>
      <w:r w:rsidR="00D37C54" w:rsidRPr="007E7463">
        <w:t>los</w:t>
      </w:r>
      <w:r w:rsidRPr="007E7463">
        <w:t xml:space="preserve"> artículo</w:t>
      </w:r>
      <w:r w:rsidR="00D37C54" w:rsidRPr="007E7463">
        <w:t>s</w:t>
      </w:r>
      <w:r w:rsidRPr="007E7463">
        <w:t xml:space="preserve"> </w:t>
      </w:r>
      <w:r w:rsidR="00FE3E5A" w:rsidRPr="007E7463">
        <w:t>110</w:t>
      </w:r>
      <w:r w:rsidR="00D37C54" w:rsidRPr="007E7463">
        <w:t>, 217.3 y, en su caso, 217.1</w:t>
      </w:r>
      <w:r w:rsidR="00FE3E5A" w:rsidRPr="007E7463">
        <w:t xml:space="preserve"> de la LCSP</w:t>
      </w:r>
      <w:r w:rsidRPr="007E7463">
        <w:t>.</w:t>
      </w:r>
    </w:p>
    <w:p w14:paraId="346A03A9" w14:textId="77777777" w:rsidR="009B5366" w:rsidRPr="007E7463" w:rsidRDefault="009B5366" w:rsidP="009B5366"/>
    <w:p w14:paraId="380D227D" w14:textId="6939DC53" w:rsidR="0091079D" w:rsidRPr="007E7463" w:rsidRDefault="0091079D" w:rsidP="0091079D">
      <w:r w:rsidRPr="007E7463">
        <w:t>La garantía definitiva se constituirá en la Caja de Depósitos de la Comunidad de conformidad con lo preceptuado en los artículos 108, 109 y 112 de la LCSP y 55, 56 y 57 del RGLCAP, en cuanto no se oponga a lo previsto en la LCSP,</w:t>
      </w:r>
      <w:r w:rsidR="008411E9">
        <w:t xml:space="preserve"> </w:t>
      </w:r>
      <w:r w:rsidRPr="007E7463">
        <w:t>según los modelos y las indicaciones que, para los contratos, figuran en la página web de la Caja de Depósitos (</w:t>
      </w:r>
      <w:hyperlink r:id="rId21" w:history="1">
        <w:r w:rsidRPr="001C39F3">
          <w:rPr>
            <w:rStyle w:val="Hipervnculo"/>
          </w:rPr>
          <w:t>https://www.comunidad.madrid/servicios/atencion-contribuyente/caja-depositos</w:t>
        </w:r>
      </w:hyperlink>
      <w:r w:rsidRPr="007E7463">
        <w:rPr>
          <w:rStyle w:val="Hipervnculo"/>
          <w:color w:val="auto"/>
        </w:rPr>
        <w:t>)</w:t>
      </w:r>
      <w:r w:rsidRPr="007E7463">
        <w:t xml:space="preserve"> o en la Tesorería de los Organismos Autónomos, en su caso.</w:t>
      </w:r>
    </w:p>
    <w:p w14:paraId="1801AEDA" w14:textId="77777777" w:rsidR="0091079D" w:rsidRPr="007E7463" w:rsidRDefault="0091079D" w:rsidP="0091079D"/>
    <w:p w14:paraId="6AF0E50E" w14:textId="77777777" w:rsidR="0091079D" w:rsidRPr="007E7463" w:rsidRDefault="0091079D" w:rsidP="0091079D">
      <w:r w:rsidRPr="007E7463">
        <w:t xml:space="preserve">Podrá constituirse asimismo en los establecimientos equivalentes de otras Administraciones Públicas en los términos previstos en los convenios que a tal efecto se suscriban con las mismas. </w:t>
      </w:r>
    </w:p>
    <w:p w14:paraId="36904D83" w14:textId="77777777" w:rsidR="0091079D" w:rsidRPr="007E7463" w:rsidRDefault="0091079D" w:rsidP="0091079D"/>
    <w:p w14:paraId="58FA6524" w14:textId="464F7A5D" w:rsidR="0091079D" w:rsidRPr="007E7463" w:rsidRDefault="0091079D" w:rsidP="0091079D">
      <w:r w:rsidRPr="007E7463">
        <w:t>Tratándose de garantías depositadas en la Caja de Depósitos de la Comunidad de Madrid el órgano de contratación consultará sus datos por medios electrónicos, según lo dispuesto en la Resolución de 7 de marzo de 2003, del Director General de Política Financiera y Tesorería.</w:t>
      </w:r>
    </w:p>
    <w:p w14:paraId="48274539" w14:textId="77777777" w:rsidR="00266A93" w:rsidRPr="007E7463" w:rsidRDefault="00266A93" w:rsidP="009B5366"/>
    <w:p w14:paraId="2EF189CB" w14:textId="4D7FD34D" w:rsidR="009B5366" w:rsidRPr="007E7463" w:rsidRDefault="009B5366" w:rsidP="009B5366">
      <w:r w:rsidRPr="007E7463">
        <w:t xml:space="preserve">Asimismo, la garantía definitiva podrá constituirse mediante retención en el precio, si así se indica en el </w:t>
      </w:r>
      <w:r w:rsidRPr="007E7463">
        <w:rPr>
          <w:b/>
        </w:rPr>
        <w:t>apartado 1</w:t>
      </w:r>
      <w:r w:rsidR="00402D89" w:rsidRPr="007E7463">
        <w:rPr>
          <w:b/>
        </w:rPr>
        <w:t>0</w:t>
      </w:r>
      <w:r w:rsidRPr="007E7463">
        <w:rPr>
          <w:b/>
        </w:rPr>
        <w:t xml:space="preserve"> de la cláusula 1</w:t>
      </w:r>
      <w:r w:rsidRPr="007E7463">
        <w:t>.</w:t>
      </w:r>
    </w:p>
    <w:p w14:paraId="033FFD67" w14:textId="77777777" w:rsidR="00D57E5A" w:rsidRPr="007E7463" w:rsidRDefault="00D57E5A" w:rsidP="009B5366"/>
    <w:p w14:paraId="2A4E9048" w14:textId="77777777" w:rsidR="009B5366" w:rsidRPr="007E7463" w:rsidRDefault="009B5366" w:rsidP="009B5366">
      <w:r w:rsidRPr="007E7463">
        <w:rPr>
          <w:bCs/>
        </w:rPr>
        <w:t>En el caso de amortización o sustitución de los valores que integran la garantía, el adjudicatario viene obligado a reponer la garantía en igual cuantía, siendo a su costa el otorgamiento de los documentos necesarios a tal fin</w:t>
      </w:r>
      <w:r w:rsidRPr="007E7463">
        <w:t>.</w:t>
      </w:r>
    </w:p>
    <w:p w14:paraId="2301E2C4" w14:textId="77777777" w:rsidR="009B5366" w:rsidRPr="007E7463" w:rsidRDefault="009B5366" w:rsidP="009B5366"/>
    <w:p w14:paraId="1A652D0E" w14:textId="77777777" w:rsidR="009B5366" w:rsidRPr="007E7463" w:rsidRDefault="009B5366" w:rsidP="009B5366">
      <w:r w:rsidRPr="007E7463">
        <w:t xml:space="preserve">Cuando como consecuencia de la modificación del contrato, experimente variación el precio del mismo, se reajustará la garantía en el plazo de 15 días naturales, contados desde la fecha en que se notifique al empresario el acuerdo de modificación, a efectos de que guarde la debida proporción con el precio del contrato resultante de </w:t>
      </w:r>
      <w:smartTag w:uri="urn:schemas-microsoft-com:office:smarttags" w:element="PersonName">
        <w:smartTagPr>
          <w:attr w:name="ProductID" w:val="la modificaci￳n. En"/>
        </w:smartTagPr>
        <w:r w:rsidRPr="007E7463">
          <w:t>la modificación. En</w:t>
        </w:r>
      </w:smartTag>
      <w:r w:rsidRPr="007E7463">
        <w:t xml:space="preserve"> el mismo plazo contado desde la fecha en que se hagan efectivas las penalidades o indemnizaciones el adjudicatario deberá reponer o ampliar la garantía en la cuantía que corresponda, incurriendo, en caso contrario, en causa de resolución.</w:t>
      </w:r>
    </w:p>
    <w:p w14:paraId="367E403D" w14:textId="77777777" w:rsidR="009B5366" w:rsidRPr="007E7463" w:rsidRDefault="009B5366" w:rsidP="009B5366"/>
    <w:p w14:paraId="247328F2" w14:textId="3A3358D3" w:rsidR="009B5366" w:rsidRPr="007E7463" w:rsidRDefault="009B5366" w:rsidP="009B5366">
      <w:r w:rsidRPr="007E7463">
        <w:lastRenderedPageBreak/>
        <w:t xml:space="preserve">En cuanto a la garantía complementaria prevista en el artículo </w:t>
      </w:r>
      <w:r w:rsidR="00FE3E5A" w:rsidRPr="007E7463">
        <w:t>107.2 de la LCSP</w:t>
      </w:r>
      <w:r w:rsidRPr="007E7463">
        <w:t xml:space="preserve">, se estará, en su caso, a lo dispuesto en el </w:t>
      </w:r>
      <w:r w:rsidRPr="007E7463">
        <w:rPr>
          <w:b/>
        </w:rPr>
        <w:t>apartado 1</w:t>
      </w:r>
      <w:r w:rsidR="00402D89" w:rsidRPr="007E7463">
        <w:rPr>
          <w:b/>
        </w:rPr>
        <w:t>1</w:t>
      </w:r>
      <w:r w:rsidRPr="007E7463">
        <w:rPr>
          <w:b/>
        </w:rPr>
        <w:t xml:space="preserve"> de la cláusula 1</w:t>
      </w:r>
      <w:r w:rsidRPr="007E7463">
        <w:t>, teniendo, a todos los efectos, la consideración de garantía definitiva.</w:t>
      </w:r>
      <w:r w:rsidR="00251EF9" w:rsidRPr="007E7463">
        <w:t xml:space="preserve"> </w:t>
      </w:r>
      <w:r w:rsidR="00251EF9" w:rsidRPr="007E7463">
        <w:rPr>
          <w:rStyle w:val="Refdenotaalpie"/>
        </w:rPr>
        <w:footnoteReference w:id="59"/>
      </w:r>
      <w:r w:rsidR="00251EF9" w:rsidRPr="007E7463">
        <w:t xml:space="preserve"> </w:t>
      </w:r>
      <w:r w:rsidRPr="007E7463">
        <w:t>La garantía total podrá alcanzar, en su caso, el porcentaje del 10 por ciento del precio del contrato.</w:t>
      </w:r>
    </w:p>
    <w:p w14:paraId="1CAB0B3A" w14:textId="675E5D1D" w:rsidR="00893DC3" w:rsidRPr="007E7463" w:rsidRDefault="00893DC3">
      <w:pPr>
        <w:spacing w:line="240" w:lineRule="auto"/>
        <w:jc w:val="left"/>
      </w:pPr>
    </w:p>
    <w:p w14:paraId="3FCBFF99" w14:textId="51056E28" w:rsidR="002B24B8" w:rsidRPr="007E7463" w:rsidRDefault="00776FF3" w:rsidP="009E05E8">
      <w:pPr>
        <w:outlineLvl w:val="1"/>
        <w:rPr>
          <w:i/>
        </w:rPr>
      </w:pPr>
      <w:bookmarkStart w:id="50" w:name="_Toc198006177"/>
      <w:bookmarkStart w:id="51" w:name="_Toc518030923"/>
      <w:bookmarkStart w:id="52" w:name="_Toc194065833"/>
      <w:r w:rsidRPr="007E7463">
        <w:rPr>
          <w:b/>
        </w:rPr>
        <w:t xml:space="preserve">Cláusula </w:t>
      </w:r>
      <w:r w:rsidR="004C4CC4" w:rsidRPr="007E7463">
        <w:rPr>
          <w:b/>
        </w:rPr>
        <w:t>1</w:t>
      </w:r>
      <w:r w:rsidR="000825F1" w:rsidRPr="007E7463">
        <w:rPr>
          <w:b/>
        </w:rPr>
        <w:t>3</w:t>
      </w:r>
      <w:r w:rsidR="00785E65">
        <w:rPr>
          <w:b/>
        </w:rPr>
        <w:t>.</w:t>
      </w:r>
      <w:r w:rsidR="00842791" w:rsidRPr="007E7463">
        <w:rPr>
          <w:b/>
        </w:rPr>
        <w:t xml:space="preserve"> </w:t>
      </w:r>
      <w:r w:rsidR="009B5366" w:rsidRPr="007E7463">
        <w:rPr>
          <w:i/>
        </w:rPr>
        <w:t>Acreditación de la capacidad para contratar</w:t>
      </w:r>
      <w:r w:rsidR="00C82E16" w:rsidRPr="007E7463">
        <w:rPr>
          <w:rStyle w:val="Refdenotaalpie"/>
          <w:i/>
        </w:rPr>
        <w:footnoteReference w:id="60"/>
      </w:r>
      <w:r w:rsidR="009B5366" w:rsidRPr="007E7463">
        <w:rPr>
          <w:i/>
        </w:rPr>
        <w:t xml:space="preserve"> y propuesta de adjudicación</w:t>
      </w:r>
      <w:r w:rsidR="002B24B8" w:rsidRPr="007E7463">
        <w:rPr>
          <w:i/>
        </w:rPr>
        <w:t>.</w:t>
      </w:r>
      <w:bookmarkEnd w:id="50"/>
      <w:r w:rsidR="009736F5" w:rsidRPr="007E7463">
        <w:rPr>
          <w:i/>
        </w:rPr>
        <w:t xml:space="preserve"> Renuncia o desistimiento</w:t>
      </w:r>
      <w:bookmarkEnd w:id="51"/>
      <w:r w:rsidR="008D72B5">
        <w:rPr>
          <w:i/>
        </w:rPr>
        <w:t>.</w:t>
      </w:r>
      <w:bookmarkEnd w:id="52"/>
    </w:p>
    <w:p w14:paraId="74AC4DD0" w14:textId="77777777" w:rsidR="00B15214" w:rsidRPr="007E7463" w:rsidRDefault="00B15214" w:rsidP="005061B0"/>
    <w:p w14:paraId="79AD2AD7" w14:textId="325951AC" w:rsidR="009B5366" w:rsidRPr="007E7463" w:rsidRDefault="0053497E" w:rsidP="00033BDA">
      <w:r w:rsidRPr="007E7463">
        <w:t>L</w:t>
      </w:r>
      <w:r w:rsidR="00070C83" w:rsidRPr="007E7463">
        <w:t xml:space="preserve">a mesa de </w:t>
      </w:r>
      <w:r w:rsidR="00A9668F" w:rsidRPr="007E7463">
        <w:t xml:space="preserve">contratación </w:t>
      </w:r>
      <w:r w:rsidR="007841AA" w:rsidRPr="007E7463">
        <w:t xml:space="preserve">recabará de otros órganos y registros de las Administraciones y entidades públicas la consulta y transmisión electrónica de datos y documentos referentes a la capacidad y solvencia del licitador que </w:t>
      </w:r>
      <w:r w:rsidRPr="007E7463">
        <w:t xml:space="preserve">haya resultado </w:t>
      </w:r>
      <w:r w:rsidR="007841AA" w:rsidRPr="007E7463">
        <w:t xml:space="preserve">propuesto como adjudicatario, siempre que sea posible su acceso de forma gratuita, y que el interesado, a estos efectos, haya indicado en qué momento y ante qué órgano administrativo presentó los citados documentos, salvo que conste su oposición expresa, en los términos del modelo que figura como </w:t>
      </w:r>
      <w:r w:rsidR="00866CF5" w:rsidRPr="007E7463">
        <w:rPr>
          <w:b/>
        </w:rPr>
        <w:t>anexo II</w:t>
      </w:r>
      <w:r w:rsidR="008411E9">
        <w:rPr>
          <w:b/>
        </w:rPr>
        <w:t xml:space="preserve"> </w:t>
      </w:r>
      <w:r w:rsidR="007841AA" w:rsidRPr="007E7463">
        <w:t xml:space="preserve">de este pliego. Si, excepcionalmente, no se pudieran recabar los citados documentos, o si se opone a su consulta, se solicitará al interesado su aportación. </w:t>
      </w:r>
      <w:r w:rsidR="004E62CB" w:rsidRPr="007E7463">
        <w:t>En todo caso</w:t>
      </w:r>
      <w:r w:rsidR="00240178" w:rsidRPr="007E7463">
        <w:t xml:space="preserve">, no podrá oponerse a la consulta de los datos que figuren en el Registro Oficial de Licitadores y Empresas Clasificadas del Sector Público. </w:t>
      </w:r>
      <w:r w:rsidR="007841AA" w:rsidRPr="007E7463">
        <w:t xml:space="preserve">Asimismo requerirá, en su caso, al licitador, la presentación por medios electrónicos, en el plazo de </w:t>
      </w:r>
      <w:r w:rsidR="00746A9C" w:rsidRPr="007E7463">
        <w:t xml:space="preserve">siete </w:t>
      </w:r>
      <w:r w:rsidR="007841AA" w:rsidRPr="007E7463">
        <w:t xml:space="preserve">días hábiles, a contar desde el </w:t>
      </w:r>
      <w:r w:rsidR="00D9376C" w:rsidRPr="007E7463">
        <w:t>envío de la comunicación</w:t>
      </w:r>
      <w:r w:rsidR="007841AA" w:rsidRPr="007E7463">
        <w:t>, de los documentos que se indican a continuación</w:t>
      </w:r>
      <w:r w:rsidR="009B5366" w:rsidRPr="007E7463">
        <w:t xml:space="preserve">: </w:t>
      </w:r>
    </w:p>
    <w:p w14:paraId="03517405" w14:textId="77777777" w:rsidR="009B5366" w:rsidRPr="007E7463" w:rsidRDefault="009B5366" w:rsidP="00033BDA"/>
    <w:p w14:paraId="66DC854F" w14:textId="77777777" w:rsidR="009B5366" w:rsidRPr="007E7463" w:rsidRDefault="009B5366" w:rsidP="009B5366">
      <w:pPr>
        <w:rPr>
          <w:b/>
          <w:bCs/>
        </w:rPr>
      </w:pPr>
      <w:r w:rsidRPr="007E7463">
        <w:rPr>
          <w:b/>
          <w:bCs/>
        </w:rPr>
        <w:lastRenderedPageBreak/>
        <w:t>1.-</w:t>
      </w:r>
      <w:r w:rsidRPr="007E7463">
        <w:rPr>
          <w:b/>
          <w:bCs/>
        </w:rPr>
        <w:tab/>
        <w:t>Capacidad de obrar.</w:t>
      </w:r>
    </w:p>
    <w:p w14:paraId="34F308F6" w14:textId="77777777" w:rsidR="009B5366" w:rsidRPr="007E7463" w:rsidRDefault="009B5366" w:rsidP="009B5366"/>
    <w:p w14:paraId="6AAB8701" w14:textId="1E351B20" w:rsidR="009B5366" w:rsidRPr="007E7463" w:rsidRDefault="009B5366" w:rsidP="009B5366">
      <w:pPr>
        <w:ind w:left="709"/>
      </w:pPr>
      <w:r w:rsidRPr="007E7463">
        <w:rPr>
          <w:b/>
          <w:bCs/>
        </w:rPr>
        <w:t>1.1.-</w:t>
      </w:r>
      <w:r w:rsidRPr="007E7463">
        <w:t xml:space="preserve"> Si la empresa fuera persona jurídica, la escritura de constitución o modificación, en su caso, inscrita en el Registro Mercantil, cuando este requisito fuera exigible conforme a la legislación mercantil que le sea aplicable. Si no lo fuere, la escritura o documento de constitución, estatutos o acto fundacional en los que consten las normas por las que se regula su actividad, inscritos, en su caso, en el correspondiente Registro oficial. Estos documentos deberán recoger el exacto régimen jurídico del licitador en el momento de la presentación de la proposición</w:t>
      </w:r>
      <w:r w:rsidR="005F1C93" w:rsidRPr="007E7463">
        <w:t xml:space="preserve"> y </w:t>
      </w:r>
      <w:r w:rsidR="00E07E44" w:rsidRPr="007E7463">
        <w:t>que conforme a su objeto social puede presentarse a la licitación</w:t>
      </w:r>
      <w:r w:rsidRPr="007E7463">
        <w:t>.</w:t>
      </w:r>
    </w:p>
    <w:p w14:paraId="51670FB2" w14:textId="77777777" w:rsidR="007841AA" w:rsidRPr="007E7463" w:rsidRDefault="007841AA" w:rsidP="009B5366">
      <w:pPr>
        <w:ind w:left="709"/>
      </w:pPr>
    </w:p>
    <w:p w14:paraId="79D213CD" w14:textId="6720CDEF" w:rsidR="007841AA" w:rsidRPr="007E7463" w:rsidRDefault="007841AA" w:rsidP="009B5366">
      <w:pPr>
        <w:ind w:left="709"/>
      </w:pPr>
      <w:r w:rsidRPr="007E7463">
        <w:t xml:space="preserve">El órgano de contratación utilizará medios electrónicos para recabar los datos del número de identificación fiscal (N.I.F.) de la empresa, salvo que conste oposición expresa del </w:t>
      </w:r>
      <w:r w:rsidR="00485436" w:rsidRPr="007E7463">
        <w:t>interesado, en</w:t>
      </w:r>
      <w:r w:rsidRPr="007E7463">
        <w:t xml:space="preserve"> cuyo caso deberá presentar dicho documento.</w:t>
      </w:r>
    </w:p>
    <w:p w14:paraId="0B4E8E25" w14:textId="77777777" w:rsidR="009B5366" w:rsidRPr="007E7463" w:rsidRDefault="009B5366" w:rsidP="009B5366"/>
    <w:p w14:paraId="5FAFDFDB" w14:textId="707BF189" w:rsidR="009B5366" w:rsidRPr="007E7463" w:rsidRDefault="009B5366" w:rsidP="009B5366">
      <w:pPr>
        <w:ind w:left="709"/>
      </w:pPr>
      <w:r w:rsidRPr="007E7463">
        <w:rPr>
          <w:b/>
          <w:bCs/>
        </w:rPr>
        <w:t>1.2.-</w:t>
      </w:r>
      <w:r w:rsidRPr="007E7463">
        <w:t xml:space="preserve"> Si se trata de empresario individual, </w:t>
      </w:r>
      <w:r w:rsidR="007841AA" w:rsidRPr="007E7463">
        <w:t xml:space="preserve">el órgano de contratación utilizará medios electrónicos para recabar los datos de su DNI, salvo que conste su oposición </w:t>
      </w:r>
      <w:r w:rsidR="00485436" w:rsidRPr="007E7463">
        <w:t>expresa, en</w:t>
      </w:r>
      <w:r w:rsidR="007841AA" w:rsidRPr="007E7463">
        <w:t xml:space="preserve"> cuyo caso deberá presentar dicho documento, o en su caso, el que le sustituya reglamentariamente.</w:t>
      </w:r>
    </w:p>
    <w:p w14:paraId="792BBA28" w14:textId="77777777" w:rsidR="009B5366" w:rsidRPr="007E7463" w:rsidRDefault="009B5366" w:rsidP="009B5366">
      <w:pPr>
        <w:ind w:left="709"/>
      </w:pPr>
    </w:p>
    <w:p w14:paraId="762AB9DE" w14:textId="1C2AF6B0" w:rsidR="009B5366" w:rsidRPr="007E7463" w:rsidRDefault="009B5366" w:rsidP="009B5366">
      <w:pPr>
        <w:ind w:left="709"/>
      </w:pPr>
      <w:r w:rsidRPr="007E7463">
        <w:rPr>
          <w:b/>
          <w:bCs/>
        </w:rPr>
        <w:t>1.3.-</w:t>
      </w:r>
      <w:r w:rsidRPr="007E7463">
        <w:t xml:space="preserve"> Cuando se trate de empresarios no españoles de Estados miembros de la Unión Europea o signatarios del Acuerdo sobre el Espacio Económico Europeo, la capacidad</w:t>
      </w:r>
      <w:r w:rsidR="0072526A" w:rsidRPr="007E7463">
        <w:t xml:space="preserve">, solvencia y ausencia de prohibiciones </w:t>
      </w:r>
      <w:r w:rsidR="00024D5B" w:rsidRPr="007E7463">
        <w:t xml:space="preserve">de contratar </w:t>
      </w:r>
      <w:r w:rsidR="0072526A" w:rsidRPr="007E7463">
        <w:t>se podrá realizar bien mediante consulta en la correspondiente lista oficial de operadores económicos autorizados de un estado miembro, bien mediante la aportación de la documentación acreditativa de los citados extremos.</w:t>
      </w:r>
      <w:r w:rsidR="008411E9">
        <w:t xml:space="preserve"> </w:t>
      </w:r>
    </w:p>
    <w:p w14:paraId="2CCC503D" w14:textId="77777777" w:rsidR="00EA26C3" w:rsidRPr="007E7463" w:rsidRDefault="00EA26C3" w:rsidP="009B5366">
      <w:pPr>
        <w:ind w:left="709"/>
      </w:pPr>
    </w:p>
    <w:p w14:paraId="6029634C" w14:textId="77777777" w:rsidR="009B5366" w:rsidRPr="007E7463" w:rsidRDefault="009B5366" w:rsidP="009B5366">
      <w:pPr>
        <w:ind w:left="709"/>
      </w:pPr>
      <w:r w:rsidRPr="007E7463">
        <w:t>Tendrán capacidad para contratar con el sector público las empresas no españolas de Estados miembros de la Unión Europea que, con arreglo a la legislación del Estado en que estén establecidas, se encuentren habilitadas para realizar la prestación de que se trate. Cuando la legislación del Estado en que se encuentren establecidas estas empresas exija una autorización especial o la pertenencia a una determinada organización para poder realizar la prestación de que se trate, deberán acreditar que cumplen este requisito.</w:t>
      </w:r>
    </w:p>
    <w:p w14:paraId="6BC1A726" w14:textId="77777777" w:rsidR="00105F02" w:rsidRPr="007E7463" w:rsidRDefault="00105F02" w:rsidP="009B5366">
      <w:pPr>
        <w:ind w:left="709"/>
      </w:pPr>
    </w:p>
    <w:p w14:paraId="25F2E617" w14:textId="68299A77" w:rsidR="009B5366" w:rsidRPr="007E7463" w:rsidRDefault="009B5366" w:rsidP="007C68E9">
      <w:pPr>
        <w:ind w:left="709"/>
      </w:pPr>
      <w:r w:rsidRPr="007E7463">
        <w:rPr>
          <w:b/>
          <w:bCs/>
        </w:rPr>
        <w:t>1.4.-</w:t>
      </w:r>
      <w:r w:rsidRPr="007E7463">
        <w:t xml:space="preserve"> Cuando se trate de empresas extranjeras no comprendidas en el párrafo anterior, informe de la Misión Diplomática Permanente u Oficina Consular de España del lugar del domicilio de la empresa en el que se haga constar, previa acreditación por la empresa, que figuran inscritas en el Registro local profesional, comercial o análogo, o en su defecto, que actúan con habitualidad en el tráfico local en el ámbito de las </w:t>
      </w:r>
      <w:r w:rsidRPr="007E7463">
        <w:lastRenderedPageBreak/>
        <w:t>actividades a las que se ex</w:t>
      </w:r>
      <w:r w:rsidR="007C68E9" w:rsidRPr="007E7463">
        <w:t xml:space="preserve">tiende el objeto del contrato. </w:t>
      </w:r>
      <w:r w:rsidRPr="007E7463">
        <w:t xml:space="preserve">Igualmente deberán acompañar el informe de reciprocidad a que se refiere el artículo </w:t>
      </w:r>
      <w:r w:rsidR="00527E6A" w:rsidRPr="007E7463">
        <w:t>68.1 de la LCSP</w:t>
      </w:r>
      <w:r w:rsidRPr="007E7463">
        <w:t>.</w:t>
      </w:r>
    </w:p>
    <w:p w14:paraId="352EFD71" w14:textId="77777777" w:rsidR="00EA26C3" w:rsidRPr="007E7463" w:rsidRDefault="00EA26C3" w:rsidP="009B5366">
      <w:pPr>
        <w:ind w:left="709"/>
        <w:rPr>
          <w:b/>
          <w:bCs/>
        </w:rPr>
      </w:pPr>
    </w:p>
    <w:p w14:paraId="21433678" w14:textId="712B7A8C" w:rsidR="009B5366" w:rsidRPr="007E7463" w:rsidRDefault="009B5366" w:rsidP="009B5366">
      <w:pPr>
        <w:ind w:left="709"/>
      </w:pPr>
      <w:r w:rsidRPr="007E7463">
        <w:rPr>
          <w:b/>
          <w:bCs/>
        </w:rPr>
        <w:t>1.5.-</w:t>
      </w:r>
      <w:r w:rsidRPr="007E7463">
        <w:t xml:space="preserve"> Documentación acreditativa de la habilitación empresarial o profesional precisa para la realización del contrato, en su caso, conforme a lo requerido en el </w:t>
      </w:r>
      <w:r w:rsidRPr="007E7463">
        <w:rPr>
          <w:b/>
          <w:bCs/>
        </w:rPr>
        <w:t xml:space="preserve">apartado </w:t>
      </w:r>
      <w:r w:rsidR="00522E6D" w:rsidRPr="007E7463">
        <w:rPr>
          <w:b/>
          <w:bCs/>
        </w:rPr>
        <w:t>5</w:t>
      </w:r>
      <w:r w:rsidRPr="007E7463">
        <w:rPr>
          <w:b/>
          <w:bCs/>
        </w:rPr>
        <w:t xml:space="preserve"> de la cláusula 1</w:t>
      </w:r>
      <w:r w:rsidRPr="007E7463">
        <w:t>.</w:t>
      </w:r>
    </w:p>
    <w:p w14:paraId="2A8D516B" w14:textId="77777777" w:rsidR="009B5366" w:rsidRPr="007E7463" w:rsidRDefault="009B5366" w:rsidP="009B5366"/>
    <w:p w14:paraId="670E57AA" w14:textId="479FA2FC" w:rsidR="009B5366" w:rsidRPr="007E7463" w:rsidRDefault="009B5366" w:rsidP="009B5366">
      <w:pPr>
        <w:rPr>
          <w:b/>
          <w:bCs/>
        </w:rPr>
      </w:pPr>
      <w:r w:rsidRPr="007E7463">
        <w:rPr>
          <w:b/>
          <w:bCs/>
        </w:rPr>
        <w:t>2.-</w:t>
      </w:r>
      <w:r w:rsidRPr="007E7463">
        <w:rPr>
          <w:b/>
          <w:bCs/>
        </w:rPr>
        <w:tab/>
      </w:r>
      <w:r w:rsidR="00345A7E" w:rsidRPr="007E7463">
        <w:rPr>
          <w:b/>
          <w:bCs/>
        </w:rPr>
        <w:t>Apoderamiento.</w:t>
      </w:r>
    </w:p>
    <w:p w14:paraId="776AAB0B" w14:textId="77777777" w:rsidR="00345A7E" w:rsidRPr="007E7463" w:rsidRDefault="00345A7E" w:rsidP="009B5366"/>
    <w:p w14:paraId="5230C1C0" w14:textId="77777777" w:rsidR="00345A7E" w:rsidRPr="007E7463" w:rsidRDefault="00345A7E" w:rsidP="00345A7E">
      <w:pPr>
        <w:ind w:left="709"/>
      </w:pPr>
      <w:r w:rsidRPr="007E7463">
        <w:t>Los que comparezcan o firmen proposiciones en nombre de otro o representen a una persona jurídica, deberán acompañar también poder acreditativo de su representación declarado bastante para concurrir y contratar por un Letrado de los Servicios Jurídicos de la Comunidad de Madrid. Si el documento acreditativo de la representación contuviese delegación permanente de facultades, deberá figurar inscrito en el Registro Mercantil.</w:t>
      </w:r>
    </w:p>
    <w:p w14:paraId="136343CC" w14:textId="77777777" w:rsidR="007841AA" w:rsidRPr="007E7463" w:rsidRDefault="007841AA" w:rsidP="009B5366">
      <w:pPr>
        <w:ind w:left="709"/>
      </w:pPr>
    </w:p>
    <w:p w14:paraId="622CAF3E" w14:textId="77777777" w:rsidR="007841AA" w:rsidRPr="007E7463" w:rsidRDefault="007841AA" w:rsidP="009B5366">
      <w:pPr>
        <w:ind w:left="709"/>
      </w:pPr>
      <w:r w:rsidRPr="007E7463">
        <w:t>El órgano de contratación utilizará medios electrónicos para recabar los datos del DNI de la persona a cuyo favor se otorgó el apoderamiento o representación, salvo que conste oposición expresa del interesado, en cuyo caso deberá presentar dicho documento.</w:t>
      </w:r>
    </w:p>
    <w:p w14:paraId="674BB7F6" w14:textId="77777777" w:rsidR="009B5366" w:rsidRPr="007E7463" w:rsidRDefault="009B5366" w:rsidP="009B5366"/>
    <w:p w14:paraId="683D7D04" w14:textId="4855CCF5" w:rsidR="00650FE4" w:rsidRPr="007E7463" w:rsidRDefault="009B5366" w:rsidP="00D37FC3">
      <w:pPr>
        <w:ind w:left="709"/>
      </w:pPr>
      <w:r w:rsidRPr="007E7463">
        <w:t>Se significa que, de acuerdo con lo establecido en la Ley de Tasas y Precios Públicos de la Comunidad de Madrid, Texto Refundido aprobado por Decreto Legislativo 1/2002, de 24 de octubre, la solicitud de bastanteo se encuentra sujeta a tasa, debiendo autoliquidarse por el interesado en el momento de su formulación, requisito sin el cual no se iniciará la actuación administrativa, según lo establecido en la Orden 98/2002, de 29 de enero, de la Consejería de Presidencia, por la que se aprueban las normas de gestión, liquidación y recaudación de la tasa por bastanteo d</w:t>
      </w:r>
      <w:r w:rsidR="00D37FC3" w:rsidRPr="007E7463">
        <w:t>e documentos.</w:t>
      </w:r>
    </w:p>
    <w:p w14:paraId="07AB5465" w14:textId="77777777" w:rsidR="009B5366" w:rsidRPr="007E7463" w:rsidRDefault="009B5366" w:rsidP="009B5366"/>
    <w:p w14:paraId="19F1FA0B" w14:textId="77777777" w:rsidR="009B5366" w:rsidRPr="007E7463" w:rsidRDefault="009B5366" w:rsidP="009B5366">
      <w:pPr>
        <w:ind w:left="705" w:hanging="705"/>
        <w:rPr>
          <w:b/>
          <w:bCs/>
        </w:rPr>
      </w:pPr>
      <w:r w:rsidRPr="007E7463">
        <w:rPr>
          <w:b/>
          <w:bCs/>
        </w:rPr>
        <w:t>3.-</w:t>
      </w:r>
      <w:r w:rsidRPr="007E7463">
        <w:rPr>
          <w:b/>
          <w:bCs/>
        </w:rPr>
        <w:tab/>
        <w:t xml:space="preserve">Documentación acreditativa de </w:t>
      </w:r>
      <w:r w:rsidRPr="007E7463">
        <w:rPr>
          <w:b/>
        </w:rPr>
        <w:t>hallarse al corriente del cumplimiento de las obligaciones tributarias y con la Seguridad Social impuestas por las disposiciones vigentes</w:t>
      </w:r>
      <w:r w:rsidRPr="007E7463">
        <w:rPr>
          <w:b/>
          <w:bCs/>
        </w:rPr>
        <w:t xml:space="preserve"> y de que no existen deudas en período ejecutivo con la Comunidad de Madrid. </w:t>
      </w:r>
    </w:p>
    <w:p w14:paraId="73122793" w14:textId="77777777" w:rsidR="007841AA" w:rsidRPr="007E7463" w:rsidRDefault="007841AA" w:rsidP="009B5366">
      <w:pPr>
        <w:ind w:left="705" w:hanging="705"/>
        <w:rPr>
          <w:bCs/>
        </w:rPr>
      </w:pPr>
    </w:p>
    <w:p w14:paraId="73A07856" w14:textId="77777777" w:rsidR="00FD0BA7" w:rsidRPr="00FD0BA7" w:rsidRDefault="00FD0BA7" w:rsidP="00EE7598">
      <w:pPr>
        <w:ind w:left="709"/>
        <w:rPr>
          <w:b/>
        </w:rPr>
      </w:pPr>
      <w:r w:rsidRPr="00FD0BA7">
        <w:t>El órgano de contratación consultará por medios electrónicos que el licitador se halla al corriente en el cumplimiento de las obligaciones tributarias y con la Seguridad Social, salvo que conste su oposición expresa</w:t>
      </w:r>
      <w:r w:rsidRPr="00FD0BA7">
        <w:rPr>
          <w:spacing w:val="-3"/>
        </w:rPr>
        <w:t>, en cuyo caso deberá presentar la siguiente documentación:</w:t>
      </w:r>
    </w:p>
    <w:p w14:paraId="6E357E97" w14:textId="77777777" w:rsidR="00FD0BA7" w:rsidRPr="00FD0BA7" w:rsidRDefault="00FD0BA7" w:rsidP="00FD0BA7">
      <w:pPr>
        <w:ind w:left="720"/>
        <w:rPr>
          <w:b/>
        </w:rPr>
      </w:pPr>
    </w:p>
    <w:p w14:paraId="154650BB" w14:textId="77777777" w:rsidR="00FD0BA7" w:rsidRPr="00FD0BA7" w:rsidRDefault="00FD0BA7" w:rsidP="00FD0BA7">
      <w:pPr>
        <w:ind w:left="568" w:firstLine="708"/>
        <w:rPr>
          <w:b/>
        </w:rPr>
      </w:pPr>
      <w:r w:rsidRPr="00FD0BA7">
        <w:rPr>
          <w:u w:val="single"/>
        </w:rPr>
        <w:lastRenderedPageBreak/>
        <w:t>Obligaciones tributarias</w:t>
      </w:r>
      <w:r w:rsidRPr="00FD0BA7">
        <w:t>:</w:t>
      </w:r>
      <w:r w:rsidRPr="00FD0BA7">
        <w:rPr>
          <w:b/>
        </w:rPr>
        <w:t xml:space="preserve"> </w:t>
      </w:r>
    </w:p>
    <w:p w14:paraId="4593E2BC" w14:textId="77777777" w:rsidR="00FD0BA7" w:rsidRPr="00FD0BA7" w:rsidRDefault="00FD0BA7" w:rsidP="00FD0BA7">
      <w:pPr>
        <w:ind w:left="567"/>
      </w:pPr>
    </w:p>
    <w:p w14:paraId="556E271A" w14:textId="77777777" w:rsidR="00FD0BA7" w:rsidRPr="00FD0BA7" w:rsidRDefault="00FD0BA7" w:rsidP="00FD0BA7">
      <w:pPr>
        <w:ind w:left="1276"/>
      </w:pPr>
      <w:r w:rsidRPr="00FD0BA7">
        <w:t xml:space="preserve">a) Alta en el Impuesto sobre Actividades Económicas en el epígrafe correspondiente al objeto del </w:t>
      </w:r>
      <w:r w:rsidRPr="00FD0BA7">
        <w:rPr>
          <w:lang w:eastAsia="x-none"/>
        </w:rPr>
        <w:t>contrat</w:t>
      </w:r>
      <w:r w:rsidRPr="00FD0BA7">
        <w:t>o</w:t>
      </w:r>
      <w:r w:rsidRPr="00FD0BA7">
        <w:rPr>
          <w:lang w:eastAsia="x-none"/>
        </w:rPr>
        <w:t>,</w:t>
      </w:r>
      <w:r w:rsidRPr="00FD0BA7">
        <w:t xml:space="preserve"> siempre que ejerza actividades sujetas a dicho impuesto, referida al ejercicio corriente, o el último recibo completado con una declaración responsable de no haberse dado de baja en la matrícula del citado impuesto. </w:t>
      </w:r>
    </w:p>
    <w:p w14:paraId="7DDF045B" w14:textId="77777777" w:rsidR="00FD0BA7" w:rsidRPr="00FD0BA7" w:rsidRDefault="00FD0BA7" w:rsidP="00FD0BA7">
      <w:pPr>
        <w:ind w:left="567"/>
      </w:pPr>
    </w:p>
    <w:p w14:paraId="6FB7172F" w14:textId="77777777" w:rsidR="00FD0BA7" w:rsidRPr="00FD0BA7" w:rsidRDefault="00FD0BA7" w:rsidP="00FD0BA7">
      <w:pPr>
        <w:ind w:left="1276"/>
      </w:pPr>
      <w:r w:rsidRPr="00FD0BA7">
        <w:t>Los sujetos pasivos que estén exentos del impuesto deberán presentar declaración responsable indicando la causa de exención. En el supuesto de encontrarse en alguna de las excepciones establecidas en el artículo 82.1 apartados e) y f) de la Ley Reguladora de las Haciendas Locales, texto refundido aprobado por Real Decreto Legislativo 2/2004, de 5 de marzo, deberán presentar asimismo resolución expresa de la concesión de la exención de la Agencia Estatal de Administración.</w:t>
      </w:r>
    </w:p>
    <w:p w14:paraId="5E01574A" w14:textId="77777777" w:rsidR="00FD0BA7" w:rsidRPr="00FD0BA7" w:rsidRDefault="00FD0BA7" w:rsidP="00FD0BA7">
      <w:pPr>
        <w:ind w:left="567"/>
      </w:pPr>
    </w:p>
    <w:p w14:paraId="747E9D67" w14:textId="77777777" w:rsidR="00FD0BA7" w:rsidRPr="00FD0BA7" w:rsidRDefault="00FD0BA7" w:rsidP="00FD0BA7">
      <w:pPr>
        <w:ind w:left="1276"/>
      </w:pPr>
      <w:r w:rsidRPr="00FD0BA7">
        <w:t>Las agrupaciones y uniones temporales de empresas deberán acreditar el alta en el impuesto, sin perjuicio de la tributación que corresponda a las empresas integrantes de la misma.</w:t>
      </w:r>
    </w:p>
    <w:p w14:paraId="38696B5C" w14:textId="77777777" w:rsidR="00FD0BA7" w:rsidRPr="00FD0BA7" w:rsidRDefault="00FD0BA7" w:rsidP="00FD0BA7">
      <w:pPr>
        <w:ind w:left="567"/>
      </w:pPr>
    </w:p>
    <w:p w14:paraId="3F487479" w14:textId="77777777" w:rsidR="00FD0BA7" w:rsidRPr="00FD0BA7" w:rsidRDefault="00FD0BA7" w:rsidP="00FD0BA7">
      <w:pPr>
        <w:ind w:left="1276"/>
      </w:pPr>
      <w:r w:rsidRPr="00FD0BA7">
        <w:t>b) Certificación positiva expedida por la Agencia Estatal de la Administración Tributaria, en la que se contenga genéricamente el cumplimiento de los requisitos establecidos en el artículo 13 del RGLCAP.</w:t>
      </w:r>
    </w:p>
    <w:p w14:paraId="59A92DCE" w14:textId="77777777" w:rsidR="00FD0BA7" w:rsidRPr="00FD0BA7" w:rsidRDefault="00FD0BA7" w:rsidP="00FD0BA7"/>
    <w:p w14:paraId="4A4F2E99" w14:textId="77777777" w:rsidR="00FD0BA7" w:rsidRPr="00FD0BA7" w:rsidRDefault="00FD0BA7" w:rsidP="00FD0BA7">
      <w:pPr>
        <w:ind w:left="567" w:firstLine="709"/>
        <w:rPr>
          <w:u w:val="single"/>
        </w:rPr>
      </w:pPr>
      <w:r w:rsidRPr="00FD0BA7">
        <w:rPr>
          <w:u w:val="single"/>
        </w:rPr>
        <w:t>Obligaciones con la Seguridad Social:</w:t>
      </w:r>
    </w:p>
    <w:p w14:paraId="5ABB7999" w14:textId="77777777" w:rsidR="00FD0BA7" w:rsidRPr="00FD0BA7" w:rsidRDefault="00FD0BA7" w:rsidP="00FD0BA7">
      <w:pPr>
        <w:ind w:left="567" w:hanging="283"/>
        <w:rPr>
          <w:b/>
        </w:rPr>
      </w:pPr>
    </w:p>
    <w:p w14:paraId="6534D080" w14:textId="77777777" w:rsidR="00FD0BA7" w:rsidRPr="00FD0BA7" w:rsidRDefault="00FD0BA7" w:rsidP="00FD0BA7">
      <w:pPr>
        <w:ind w:left="1276"/>
      </w:pPr>
      <w:r w:rsidRPr="00FD0BA7">
        <w:t>Certificación positiva expedida por la Tesorería de la Seguridad Social, en la que se contenga genéricamente el cumplimiento de los requisitos establecidos en el artículo 14 del RGLCAP.</w:t>
      </w:r>
    </w:p>
    <w:p w14:paraId="362FAA3F" w14:textId="77777777" w:rsidR="00FD0BA7" w:rsidRPr="00FD0BA7" w:rsidRDefault="00FD0BA7" w:rsidP="00FD0BA7">
      <w:pPr>
        <w:ind w:left="1276"/>
      </w:pPr>
    </w:p>
    <w:p w14:paraId="4C130DC3" w14:textId="77777777" w:rsidR="00FD0BA7" w:rsidRPr="00FD0BA7" w:rsidRDefault="00FD0BA7" w:rsidP="00EE7598">
      <w:pPr>
        <w:ind w:left="709"/>
      </w:pPr>
      <w:r w:rsidRPr="00FD0BA7">
        <w:t>Además, los licitadores que hayan presentado la mejor oferta, de acuerdo con lo dispuesto en el artículo 29.5 de la Ley 9/1990, de 8 de noviembre, Reguladora de la Hacienda de la Comunidad de Madrid, no deberán tener deudas en periodo ejecutivo de pago con la Administración autonómica, salvo que estuviesen garantizadas. El certificado que acredite la inexistencia de dichas deudas se aportará de oficio por la Administración Autonómica.</w:t>
      </w:r>
    </w:p>
    <w:p w14:paraId="0E7F5192" w14:textId="1153D04A" w:rsidR="009B5366" w:rsidRDefault="009B5366" w:rsidP="009B5366"/>
    <w:p w14:paraId="330AB293" w14:textId="77777777" w:rsidR="008547E4" w:rsidRPr="008547E4" w:rsidRDefault="008547E4" w:rsidP="008547E4">
      <w:pPr>
        <w:ind w:left="709" w:hanging="709"/>
        <w:rPr>
          <w:b/>
        </w:rPr>
      </w:pPr>
      <w:r w:rsidRPr="008547E4">
        <w:rPr>
          <w:b/>
        </w:rPr>
        <w:t>4.-</w:t>
      </w:r>
      <w:r w:rsidRPr="008547E4">
        <w:rPr>
          <w:b/>
        </w:rPr>
        <w:tab/>
        <w:t>Documentación acreditativa de contar con un plan de igualdad de mujeres y hombres.</w:t>
      </w:r>
    </w:p>
    <w:p w14:paraId="3C7173B7" w14:textId="77777777" w:rsidR="008547E4" w:rsidRDefault="008547E4" w:rsidP="008547E4"/>
    <w:p w14:paraId="677103CD" w14:textId="77777777" w:rsidR="008547E4" w:rsidRDefault="008547E4" w:rsidP="008547E4">
      <w:pPr>
        <w:ind w:left="709"/>
      </w:pPr>
      <w:r>
        <w:t>El órgano de contratación podrá consultar por medios electrónicos en el correspondiente registro de convenios colectivos, acuerdos colectivos de trabajo y planes de igualdad, de la autoridad laboral competente, la efectiva inscripción del plan de igualdad de la empresa, salvo que conste su oposición expresa, en cuyo caso deberá presentar el certificado de inscripción en el mismo.</w:t>
      </w:r>
    </w:p>
    <w:p w14:paraId="75ABC4E2" w14:textId="77777777" w:rsidR="008547E4" w:rsidRDefault="008547E4" w:rsidP="008547E4"/>
    <w:p w14:paraId="576A5CAE" w14:textId="59AD0424" w:rsidR="008547E4" w:rsidRDefault="008547E4" w:rsidP="008547E4">
      <w:pPr>
        <w:ind w:left="709"/>
      </w:pPr>
      <w:r>
        <w:t>Cuando el licitador haya declarado que ha presentado la solicitud de inscripción de su plan de igualdad en el correspondiente registro laboral junto con la documentación preceptiva para ello y que han transcurrido tres meses sin haber recibido notificación de decisión alguna sobre la misma, se le podrá requerir para que lo acredite mediante cualquier medio de prueba admitido en Derecho, incluido el documento que demuestre en qué fecha presentó la solicitud de inscripción de su plan de igualdad, acompañado de un certificado del citado registro acreditativo de tales extremos o, en defecto de este último, de la solicitud de tal certificado en la que figure su fecha de presentación en el mismo.</w:t>
      </w:r>
    </w:p>
    <w:p w14:paraId="71FFE8B9" w14:textId="77777777" w:rsidR="008547E4" w:rsidRPr="007E7463" w:rsidRDefault="008547E4" w:rsidP="009B5366"/>
    <w:p w14:paraId="4569087C" w14:textId="3E92638A" w:rsidR="009B5366" w:rsidRPr="007E7463" w:rsidRDefault="008547E4" w:rsidP="009B5366">
      <w:pPr>
        <w:rPr>
          <w:b/>
          <w:bCs/>
        </w:rPr>
      </w:pPr>
      <w:r>
        <w:rPr>
          <w:b/>
          <w:bCs/>
        </w:rPr>
        <w:t>5</w:t>
      </w:r>
      <w:r w:rsidR="009B5366" w:rsidRPr="007E7463">
        <w:rPr>
          <w:b/>
          <w:bCs/>
        </w:rPr>
        <w:t>.-</w:t>
      </w:r>
      <w:r w:rsidR="009B5366" w:rsidRPr="007E7463">
        <w:rPr>
          <w:b/>
          <w:bCs/>
        </w:rPr>
        <w:tab/>
        <w:t>Solvencia económica, financiera y técnica</w:t>
      </w:r>
      <w:r w:rsidR="009B5366" w:rsidRPr="007E7463">
        <w:rPr>
          <w:rStyle w:val="Refdenotaalpie"/>
          <w:b/>
          <w:bCs/>
        </w:rPr>
        <w:footnoteReference w:id="61"/>
      </w:r>
      <w:r w:rsidR="009B5366" w:rsidRPr="007E7463">
        <w:rPr>
          <w:b/>
          <w:bCs/>
        </w:rPr>
        <w:t>.</w:t>
      </w:r>
    </w:p>
    <w:p w14:paraId="69774A98" w14:textId="77777777" w:rsidR="009B5366" w:rsidRPr="007E7463" w:rsidRDefault="009B5366" w:rsidP="009B5366">
      <w:pPr>
        <w:rPr>
          <w:b/>
          <w:bCs/>
        </w:rPr>
      </w:pPr>
    </w:p>
    <w:p w14:paraId="2075A959" w14:textId="2FA05DB5" w:rsidR="009B5366" w:rsidRPr="007E7463" w:rsidRDefault="00C67E8C" w:rsidP="009B5366">
      <w:pPr>
        <w:ind w:left="705"/>
      </w:pPr>
      <w:r w:rsidRPr="007E7463">
        <w:rPr>
          <w:bCs/>
        </w:rPr>
        <w:lastRenderedPageBreak/>
        <w:t>L</w:t>
      </w:r>
      <w:r w:rsidR="009B5366" w:rsidRPr="007E7463">
        <w:t xml:space="preserve">os licitadores deberán acreditar su solvencia económica, financiera y técnica en los términos y por los medios que se especifiquen en el anuncio de licitación y que se relacionan en el </w:t>
      </w:r>
      <w:r w:rsidR="009B5366" w:rsidRPr="007E7463">
        <w:rPr>
          <w:b/>
          <w:bCs/>
        </w:rPr>
        <w:t xml:space="preserve">apartado </w:t>
      </w:r>
      <w:r w:rsidR="006F5095" w:rsidRPr="007E7463">
        <w:rPr>
          <w:b/>
          <w:bCs/>
        </w:rPr>
        <w:t>6</w:t>
      </w:r>
      <w:r w:rsidR="009B5366" w:rsidRPr="007E7463">
        <w:rPr>
          <w:b/>
          <w:bCs/>
        </w:rPr>
        <w:t xml:space="preserve"> de la cláusula 1</w:t>
      </w:r>
      <w:r w:rsidR="009B5366" w:rsidRPr="007E7463">
        <w:t xml:space="preserve">. En el mismo apartado se especifican los criterios de selección en función de los medios de acreditación de la solvencia. </w:t>
      </w:r>
    </w:p>
    <w:p w14:paraId="5CEE8609" w14:textId="77777777" w:rsidR="001E39E0" w:rsidRPr="007E7463" w:rsidRDefault="001E39E0" w:rsidP="009B5366">
      <w:pPr>
        <w:ind w:left="705"/>
      </w:pPr>
    </w:p>
    <w:p w14:paraId="4598E4C8" w14:textId="48F76FB0" w:rsidR="001E39E0" w:rsidRPr="007E7463" w:rsidRDefault="001E39E0" w:rsidP="001E39E0">
      <w:pPr>
        <w:pStyle w:val="Textocomentario"/>
        <w:ind w:left="705"/>
        <w:rPr>
          <w:sz w:val="24"/>
          <w:szCs w:val="24"/>
        </w:rPr>
      </w:pPr>
      <w:r w:rsidRPr="007E7463">
        <w:rPr>
          <w:sz w:val="24"/>
          <w:szCs w:val="24"/>
        </w:rPr>
        <w:t xml:space="preserve">Si en el presente pliego no aparecen concretados los criterios y requisitos mínimos para su acreditación, los licitadores o candidatos acreditarán su solvencia económica y financiera y técnica por los criterios, requisitos mínimos y medios de acreditación establecidos en </w:t>
      </w:r>
      <w:r w:rsidR="005B2A0C" w:rsidRPr="007E7463">
        <w:rPr>
          <w:sz w:val="24"/>
          <w:szCs w:val="24"/>
        </w:rPr>
        <w:t>los artículos 87 y 89 de la LCSP</w:t>
      </w:r>
      <w:r w:rsidRPr="007E7463">
        <w:rPr>
          <w:sz w:val="24"/>
          <w:szCs w:val="24"/>
        </w:rPr>
        <w:t>.</w:t>
      </w:r>
    </w:p>
    <w:p w14:paraId="158D9A82" w14:textId="77777777" w:rsidR="009B5366" w:rsidRPr="007E7463" w:rsidRDefault="009B5366" w:rsidP="009B5366">
      <w:pPr>
        <w:ind w:left="705"/>
      </w:pPr>
    </w:p>
    <w:p w14:paraId="27BE43F4" w14:textId="7C7C8474" w:rsidR="00E07E44" w:rsidRPr="007E7463" w:rsidRDefault="00E07E44" w:rsidP="00E07E44">
      <w:pPr>
        <w:ind w:left="709"/>
      </w:pPr>
      <w:r w:rsidRPr="007E7463">
        <w:t xml:space="preserve">Si </w:t>
      </w:r>
      <w:r w:rsidR="007104C2" w:rsidRPr="007E7463">
        <w:t xml:space="preserve">el licitador ha recurrido a otras empresas </w:t>
      </w:r>
      <w:r w:rsidRPr="007E7463">
        <w:t xml:space="preserve">para acreditar </w:t>
      </w:r>
      <w:r w:rsidR="007104C2" w:rsidRPr="007E7463">
        <w:t xml:space="preserve">capacidades, deberá aportar la documentación referida en los apartados anteriores </w:t>
      </w:r>
      <w:r w:rsidR="005B1D1E" w:rsidRPr="007E7463">
        <w:t xml:space="preserve">de dichas empresas, así </w:t>
      </w:r>
      <w:r w:rsidR="00485436" w:rsidRPr="007E7463">
        <w:t>como el</w:t>
      </w:r>
      <w:r w:rsidRPr="007E7463">
        <w:t xml:space="preserve"> compromiso por escrito de </w:t>
      </w:r>
      <w:r w:rsidR="005B1D1E" w:rsidRPr="007E7463">
        <w:t>l</w:t>
      </w:r>
      <w:r w:rsidRPr="007E7463">
        <w:t>as entidades</w:t>
      </w:r>
      <w:r w:rsidR="007104C2" w:rsidRPr="007E7463">
        <w:t xml:space="preserve">, </w:t>
      </w:r>
      <w:r w:rsidR="005B1D1E" w:rsidRPr="007E7463">
        <w:t xml:space="preserve">que demuestre que dispone efectivamente </w:t>
      </w:r>
      <w:r w:rsidRPr="007E7463">
        <w:t xml:space="preserve">para la ejecución del contrato de </w:t>
      </w:r>
      <w:r w:rsidR="005B1D1E" w:rsidRPr="007E7463">
        <w:t xml:space="preserve">la solvencia y medios declarados. </w:t>
      </w:r>
    </w:p>
    <w:p w14:paraId="5E347865" w14:textId="77777777" w:rsidR="005B1D1E" w:rsidRPr="007E7463" w:rsidRDefault="005B1D1E" w:rsidP="00E07E44">
      <w:pPr>
        <w:ind w:left="709"/>
      </w:pPr>
    </w:p>
    <w:p w14:paraId="6E6308EB" w14:textId="2A0A028A" w:rsidR="00345A7E" w:rsidRPr="007E7463" w:rsidRDefault="008547E4" w:rsidP="00345A7E">
      <w:pPr>
        <w:rPr>
          <w:b/>
          <w:bCs/>
        </w:rPr>
      </w:pPr>
      <w:r>
        <w:rPr>
          <w:b/>
          <w:bCs/>
        </w:rPr>
        <w:t>6</w:t>
      </w:r>
      <w:r w:rsidR="009B5366" w:rsidRPr="007E7463">
        <w:rPr>
          <w:b/>
          <w:bCs/>
        </w:rPr>
        <w:t>.-</w:t>
      </w:r>
      <w:r w:rsidR="009B5366" w:rsidRPr="007E7463">
        <w:rPr>
          <w:b/>
          <w:bCs/>
        </w:rPr>
        <w:tab/>
      </w:r>
      <w:r w:rsidR="007469BD" w:rsidRPr="007E7463">
        <w:rPr>
          <w:b/>
        </w:rPr>
        <w:t>Registro Oficial de Licitadores y Empresas Clasificadas del Sector Público</w:t>
      </w:r>
      <w:r w:rsidR="009B5366" w:rsidRPr="007E7463">
        <w:rPr>
          <w:b/>
          <w:bCs/>
        </w:rPr>
        <w:t>.</w:t>
      </w:r>
      <w:r w:rsidR="00345A7E" w:rsidRPr="007E7463">
        <w:rPr>
          <w:b/>
          <w:vertAlign w:val="superscript"/>
        </w:rPr>
        <w:footnoteReference w:id="62"/>
      </w:r>
    </w:p>
    <w:p w14:paraId="1EBFCE46" w14:textId="2414E041" w:rsidR="009B5366" w:rsidRPr="007E7463" w:rsidRDefault="009B5366" w:rsidP="009B5366"/>
    <w:p w14:paraId="3F59227B" w14:textId="75F9BF4B" w:rsidR="007469BD" w:rsidRPr="007E7463" w:rsidRDefault="00466254" w:rsidP="00CC16C6">
      <w:pPr>
        <w:ind w:left="709"/>
      </w:pPr>
      <w:r w:rsidRPr="007E7463">
        <w:t>De conformidad con lo dispuesto en el artículo 159.4.f).3º de la LCSP, la mesa de contratación comprobará en el Registro Oficial de Licitadores y Empresas Clasificadas que la empresa está debidamente constituida, el firmante de la proposición tiene poder bastante para formular la oferta, ostenta la solvencia económica, financiera y técnica o, en su caso la clasificación correspondiente, y no está incursa en ninguna prohibición para contratar.</w:t>
      </w:r>
      <w:r w:rsidR="00CC16C6" w:rsidRPr="007E7463">
        <w:t xml:space="preserve"> </w:t>
      </w:r>
      <w:r w:rsidR="007469BD" w:rsidRPr="007E7463">
        <w:t>No obstante, el empresario deberá aportar la documentación requerida en esta cláusula que no figure en el citado certificado, entre la que se encuentra la específicamente exigida por la Administración de la Comunidad de Madrid.</w:t>
      </w:r>
    </w:p>
    <w:p w14:paraId="598C945C" w14:textId="77777777" w:rsidR="007469BD" w:rsidRPr="007E7463" w:rsidRDefault="007469BD" w:rsidP="007469BD"/>
    <w:p w14:paraId="012478CC" w14:textId="77777777" w:rsidR="007469BD" w:rsidRPr="007E7463" w:rsidRDefault="007469BD" w:rsidP="007469BD">
      <w:pPr>
        <w:ind w:left="709"/>
      </w:pPr>
      <w:r w:rsidRPr="007E7463">
        <w:t xml:space="preserve">No será preciso que los empresarios aporten el certificado de inscripción, sustituyéndose su presentación por el acceso de los órganos y mesas de contratación al mismo por medios electrónicos. </w:t>
      </w:r>
    </w:p>
    <w:p w14:paraId="6F3AE8BF" w14:textId="77777777" w:rsidR="00232984" w:rsidRPr="007E7463" w:rsidRDefault="00232984" w:rsidP="007469BD">
      <w:pPr>
        <w:ind w:left="709"/>
      </w:pPr>
    </w:p>
    <w:p w14:paraId="173AF9B3" w14:textId="53595753" w:rsidR="007469BD" w:rsidRPr="007E7463" w:rsidRDefault="007469BD" w:rsidP="007469BD">
      <w:pPr>
        <w:ind w:left="709"/>
      </w:pPr>
      <w:r w:rsidRPr="007E7463">
        <w:t xml:space="preserve">Los órganos de contratación podrán en todo momento acceder a las certificaciones del Registro relativas a las empresas licitadoras en los términos previstos en el artículo 8 </w:t>
      </w:r>
      <w:r w:rsidRPr="007E7463">
        <w:lastRenderedPageBreak/>
        <w:t>de la Orden 1490/2010,</w:t>
      </w:r>
      <w:r w:rsidRPr="007E7463">
        <w:rPr>
          <w:sz w:val="25"/>
          <w:szCs w:val="25"/>
        </w:rPr>
        <w:t xml:space="preserve"> </w:t>
      </w:r>
      <w:r w:rsidRPr="007E7463">
        <w:t>de 28 de mayo, por la que se regula el funcionamiento del Registro Oficial de Licitadores y Empresas Clasificadas del Estado.</w:t>
      </w:r>
    </w:p>
    <w:p w14:paraId="2577E6CB" w14:textId="25AC55A5" w:rsidR="00466254" w:rsidRPr="007E7463" w:rsidRDefault="00466254" w:rsidP="007469BD">
      <w:pPr>
        <w:ind w:left="709"/>
      </w:pPr>
    </w:p>
    <w:p w14:paraId="3EA1F86E" w14:textId="3CBF4B1F" w:rsidR="00466254" w:rsidRPr="007E7463" w:rsidRDefault="00466254" w:rsidP="00466254">
      <w:pPr>
        <w:ind w:left="705"/>
      </w:pPr>
      <w:r w:rsidRPr="007E7463">
        <w:t>Si el licitador hubiera hecho uso de la facultad de acreditar la presentación de la solic</w:t>
      </w:r>
      <w:r w:rsidR="00065EBF">
        <w:t xml:space="preserve">itud de inscripción en el </w:t>
      </w:r>
      <w:r w:rsidR="00CA556F">
        <w:t>ROLECE</w:t>
      </w:r>
      <w:r w:rsidRPr="007E7463">
        <w:t xml:space="preserve">, a que alude el inciso final de la letra a) del apartado 4 del artículo 159 de la LCSP, deberá aportar el acuse de recibo de la solicitud emitido por dicho Registro, cuya fecha ha de ser anterior a la fecha final de presentación de ofertas, así como una declaración responsable de haber aportado la documentación preceptiva y de no haber recibido requerimiento de subsanación. En este supuesto, deberán aportar la documentación justificativa </w:t>
      </w:r>
      <w:r w:rsidR="004E62CB" w:rsidRPr="007E7463">
        <w:t xml:space="preserve">de </w:t>
      </w:r>
      <w:r w:rsidRPr="007E7463">
        <w:t>todos los extremos referentes a su aptitud para contratar enunciados en esta cláusula.</w:t>
      </w:r>
    </w:p>
    <w:p w14:paraId="5F5E4F9D" w14:textId="77777777" w:rsidR="00466254" w:rsidRPr="007E7463" w:rsidRDefault="00466254" w:rsidP="007469BD">
      <w:pPr>
        <w:ind w:left="709"/>
      </w:pPr>
    </w:p>
    <w:p w14:paraId="542744CA" w14:textId="2CBAA142" w:rsidR="00EA26C3" w:rsidRPr="007E7463" w:rsidRDefault="008547E4" w:rsidP="00EA26C3">
      <w:pPr>
        <w:ind w:left="705" w:hanging="705"/>
      </w:pPr>
      <w:r>
        <w:rPr>
          <w:b/>
        </w:rPr>
        <w:t>7</w:t>
      </w:r>
      <w:r w:rsidR="009B5366" w:rsidRPr="007E7463">
        <w:rPr>
          <w:b/>
        </w:rPr>
        <w:t>.-</w:t>
      </w:r>
      <w:r w:rsidR="00044BA0" w:rsidRPr="007E7463">
        <w:tab/>
      </w:r>
      <w:r w:rsidR="009B5366" w:rsidRPr="007E7463">
        <w:t xml:space="preserve">Asimismo, se presentará la documentación acreditativa de la </w:t>
      </w:r>
      <w:r w:rsidR="009B5366" w:rsidRPr="007E7463">
        <w:rPr>
          <w:b/>
        </w:rPr>
        <w:t>constitución de la garantía definitiva</w:t>
      </w:r>
      <w:r w:rsidR="007841AA" w:rsidRPr="007E7463">
        <w:t xml:space="preserve">, en caso de que no se hubiera constituido en la </w:t>
      </w:r>
      <w:r w:rsidR="00D37FC3" w:rsidRPr="007E7463">
        <w:t>Caja de Depósitos</w:t>
      </w:r>
      <w:r w:rsidR="007841AA" w:rsidRPr="007E7463">
        <w:t xml:space="preserve"> de la Comunidad de Madrid</w:t>
      </w:r>
      <w:r w:rsidR="004C4CC4" w:rsidRPr="007E7463">
        <w:t>.</w:t>
      </w:r>
      <w:r w:rsidR="00171586" w:rsidRPr="007E7463">
        <w:rPr>
          <w:rStyle w:val="Nmerodepgina"/>
        </w:rPr>
        <w:t xml:space="preserve"> </w:t>
      </w:r>
      <w:r w:rsidR="00171586" w:rsidRPr="007E7463">
        <w:rPr>
          <w:rStyle w:val="Refdenotaalpie"/>
        </w:rPr>
        <w:footnoteReference w:id="63"/>
      </w:r>
    </w:p>
    <w:p w14:paraId="48038527" w14:textId="0186D027" w:rsidR="002433B1" w:rsidRPr="007E7463" w:rsidRDefault="00EA26C3" w:rsidP="00EA26C3">
      <w:pPr>
        <w:ind w:left="705" w:hanging="705"/>
      </w:pPr>
      <w:r w:rsidRPr="007E7463">
        <w:t xml:space="preserve"> </w:t>
      </w:r>
    </w:p>
    <w:p w14:paraId="53B005DF" w14:textId="00ADF13C" w:rsidR="002433B1" w:rsidRPr="007E7463" w:rsidRDefault="008547E4" w:rsidP="00044BA0">
      <w:pPr>
        <w:ind w:left="705" w:hanging="705"/>
      </w:pPr>
      <w:r>
        <w:rPr>
          <w:b/>
        </w:rPr>
        <w:t>8</w:t>
      </w:r>
      <w:r w:rsidR="00183807" w:rsidRPr="007E7463">
        <w:t>.-</w:t>
      </w:r>
      <w:r w:rsidR="00044BA0" w:rsidRPr="007E7463">
        <w:tab/>
      </w:r>
      <w:r w:rsidR="002433B1" w:rsidRPr="007E7463">
        <w:t>E</w:t>
      </w:r>
      <w:r w:rsidR="009B5366" w:rsidRPr="007E7463">
        <w:t xml:space="preserve">n su caso, </w:t>
      </w:r>
      <w:r w:rsidR="002433B1" w:rsidRPr="007E7463">
        <w:t xml:space="preserve">deberá aportar </w:t>
      </w:r>
      <w:r w:rsidR="009B5366" w:rsidRPr="007E7463">
        <w:t xml:space="preserve">la documentación acreditativa de la efectiva </w:t>
      </w:r>
      <w:r w:rsidR="009B5366" w:rsidRPr="007E7463">
        <w:rPr>
          <w:b/>
        </w:rPr>
        <w:t>disposición de los medios</w:t>
      </w:r>
      <w:r w:rsidR="009B5366" w:rsidRPr="007E7463">
        <w:t xml:space="preserve"> que se hubiese comprometido a dedicar o adscribir a la ejecución del contrato</w:t>
      </w:r>
      <w:r w:rsidR="002433B1" w:rsidRPr="007E7463">
        <w:t xml:space="preserve"> conforme a lo dispuesto </w:t>
      </w:r>
      <w:r w:rsidR="00065EBF">
        <w:t>en el artículo 76.2 de la LCSP.</w:t>
      </w:r>
    </w:p>
    <w:p w14:paraId="0A4EFB3C" w14:textId="77777777" w:rsidR="004C4CC4" w:rsidRPr="007E7463" w:rsidRDefault="004C4CC4" w:rsidP="002433B1">
      <w:pPr>
        <w:ind w:left="709"/>
      </w:pPr>
    </w:p>
    <w:p w14:paraId="7B2FCCBF" w14:textId="2AEE4098" w:rsidR="00F57DC1" w:rsidRPr="007E7463" w:rsidRDefault="008547E4" w:rsidP="00F57DC1">
      <w:pPr>
        <w:ind w:left="705" w:hanging="705"/>
      </w:pPr>
      <w:r>
        <w:rPr>
          <w:b/>
        </w:rPr>
        <w:t>9</w:t>
      </w:r>
      <w:r w:rsidR="00F57DC1" w:rsidRPr="007E7463">
        <w:rPr>
          <w:b/>
        </w:rPr>
        <w:t>.-</w:t>
      </w:r>
      <w:r w:rsidR="00F57DC1" w:rsidRPr="007E7463">
        <w:tab/>
        <w:t xml:space="preserve">Si se hubiera celebrado subasta electrónica, el licitador deberá presentar ratificación por escrito de la oferta resultante de su última puja, suscrita por el empresario o su representante, conforme al modelo que figura como </w:t>
      </w:r>
      <w:r w:rsidR="00F57DC1" w:rsidRPr="007E7463">
        <w:rPr>
          <w:b/>
          <w:bCs/>
        </w:rPr>
        <w:t>anexo I.</w:t>
      </w:r>
      <w:r w:rsidR="00866CF5" w:rsidRPr="007E7463">
        <w:rPr>
          <w:b/>
          <w:bCs/>
        </w:rPr>
        <w:t>2</w:t>
      </w:r>
      <w:r w:rsidR="00F57DC1" w:rsidRPr="007E7463">
        <w:t xml:space="preserve"> de este pliego.</w:t>
      </w:r>
    </w:p>
    <w:p w14:paraId="73CEC793" w14:textId="77777777" w:rsidR="00F57DC1" w:rsidRPr="007E7463" w:rsidRDefault="00F57DC1" w:rsidP="00F57DC1"/>
    <w:p w14:paraId="5ECB4CE9" w14:textId="7B41119F" w:rsidR="00F57DC1" w:rsidRPr="007E7463" w:rsidRDefault="008547E4" w:rsidP="00F57DC1">
      <w:pPr>
        <w:ind w:left="705" w:hanging="705"/>
      </w:pPr>
      <w:r>
        <w:rPr>
          <w:b/>
        </w:rPr>
        <w:t>10</w:t>
      </w:r>
      <w:r w:rsidR="00F57DC1" w:rsidRPr="007E7463">
        <w:rPr>
          <w:b/>
        </w:rPr>
        <w:t>.-</w:t>
      </w:r>
      <w:r w:rsidR="00F57DC1" w:rsidRPr="007E7463">
        <w:tab/>
        <w:t xml:space="preserve">Si el licitador que ha presentado la </w:t>
      </w:r>
      <w:r w:rsidR="008C2AAB" w:rsidRPr="007E7463">
        <w:t xml:space="preserve">mejor </w:t>
      </w:r>
      <w:r w:rsidR="00F57DC1" w:rsidRPr="007E7463">
        <w:t xml:space="preserve">oferta se comprometió a la </w:t>
      </w:r>
      <w:r w:rsidR="00F57DC1" w:rsidRPr="009D6108">
        <w:rPr>
          <w:b/>
        </w:rPr>
        <w:t>contratación de personas en situación de exclusión social</w:t>
      </w:r>
      <w:r w:rsidR="00F57DC1" w:rsidRPr="007E7463">
        <w:t>, deberá presentar informes de los servicios sociales públicos competentes acreditativos de dicha situación, contratos de trabajo y documentos de cotización a la Seguridad Social.</w:t>
      </w:r>
    </w:p>
    <w:p w14:paraId="38525FE3" w14:textId="77777777" w:rsidR="00F57DC1" w:rsidRPr="007E7463" w:rsidRDefault="00F57DC1" w:rsidP="00F57DC1">
      <w:pPr>
        <w:ind w:left="705" w:hanging="705"/>
      </w:pPr>
    </w:p>
    <w:p w14:paraId="63256EEC" w14:textId="32419CDE" w:rsidR="00A9668F" w:rsidRPr="007E7463" w:rsidRDefault="00A9668F" w:rsidP="00A9668F">
      <w:r w:rsidRPr="007E7463">
        <w:t xml:space="preserve">En los casos en que a la licitación se presenten empresarios extranjeros de un Estado miembro de la Unión Europea o signatario del Espacio Económico Europeo, la acreditación de su capacidad, solvencia y ausencia de prohibiciones se podrá realizar bien mediante consulta en </w:t>
      </w:r>
      <w:r w:rsidRPr="007E7463">
        <w:lastRenderedPageBreak/>
        <w:t>la correspondiente lista oficial de operadores económicos autorizados de un Estado miembro, bien mediante la aportación de la documentación acreditativa de los citados extremos.</w:t>
      </w:r>
    </w:p>
    <w:p w14:paraId="092CA5D9" w14:textId="77777777" w:rsidR="00CC16C6" w:rsidRPr="007E7463" w:rsidRDefault="00CC16C6" w:rsidP="00A9668F"/>
    <w:p w14:paraId="06FB7C67" w14:textId="21D68596" w:rsidR="00F57DC1" w:rsidRPr="007E7463" w:rsidRDefault="00F57DC1" w:rsidP="00F57DC1">
      <w:pPr>
        <w:autoSpaceDE w:val="0"/>
        <w:autoSpaceDN w:val="0"/>
        <w:adjustRightInd w:val="0"/>
        <w:spacing w:line="276" w:lineRule="auto"/>
      </w:pPr>
      <w:r w:rsidRPr="007E7463">
        <w:t xml:space="preserve">Si el licitador no presenta la documentación requerida en el plazo señalado, si no la subsana, en su caso, o si del examen de la aportada se comprueba que no cumple los requisitos establecidos en este pliego, se entenderá que ha retirado su oferta y que ha imposibilitado la adjudicación del contrato a su favor, incurriendo, en su caso, en la causa de prohibición de contratar establecida en el artículo </w:t>
      </w:r>
      <w:r w:rsidR="009A17F3" w:rsidRPr="007E7463">
        <w:t>71.2 a) de la LCSP</w:t>
      </w:r>
      <w:r w:rsidR="00A9668F" w:rsidRPr="007E7463">
        <w:t>; asimismo, se le exigirá el importe del 3% del presupuesto base de licitación, IVA excluido, en concepto de penalidad</w:t>
      </w:r>
      <w:r w:rsidRPr="007E7463">
        <w:t>. En estos supuestos la Mesa de contratación propondrá al órgano de contratación la adjudicación a favor del licitador siguiente, por el orden en que hayan quedado clasificadas las ofertas, previa acreditación de su capacidad para contratar con la Comunidad de Madrid, mediante la presentación de la documentación correspondiente en el plazo establecido para ello.</w:t>
      </w:r>
    </w:p>
    <w:p w14:paraId="78E03CFA" w14:textId="77777777" w:rsidR="00F57DC1" w:rsidRPr="007E7463" w:rsidRDefault="00F57DC1" w:rsidP="00F57DC1">
      <w:pPr>
        <w:ind w:left="705"/>
      </w:pPr>
    </w:p>
    <w:p w14:paraId="4D90408D" w14:textId="07969BDB" w:rsidR="00F57DC1" w:rsidRPr="007E7463" w:rsidRDefault="00F57DC1" w:rsidP="00F57DC1">
      <w:r w:rsidRPr="007E7463">
        <w:t>Posteriormente, la Mesa de contratación elevará al órgano de contratación las ofertas,</w:t>
      </w:r>
      <w:r w:rsidR="008411E9">
        <w:t xml:space="preserve"> </w:t>
      </w:r>
      <w:r w:rsidRPr="007E7463">
        <w:t xml:space="preserve">junto con los informes emitidos, en su caso, el acta </w:t>
      </w:r>
      <w:r w:rsidR="00234E11" w:rsidRPr="007E7463">
        <w:t>y la propuesta de adjudicación al postor</w:t>
      </w:r>
      <w:r w:rsidR="008411E9">
        <w:t xml:space="preserve"> </w:t>
      </w:r>
      <w:r w:rsidR="00234E11" w:rsidRPr="007E7463">
        <w:t>con mejor oferta económica</w:t>
      </w:r>
      <w:r w:rsidRPr="007E7463">
        <w:t>.</w:t>
      </w:r>
    </w:p>
    <w:p w14:paraId="32093345" w14:textId="77777777" w:rsidR="009A17F3" w:rsidRPr="007E7463" w:rsidRDefault="009A17F3" w:rsidP="00F57DC1"/>
    <w:p w14:paraId="1DAF4DD4" w14:textId="77777777" w:rsidR="002B24B8" w:rsidRPr="007E7463" w:rsidRDefault="002B24B8" w:rsidP="002B24B8">
      <w:r w:rsidRPr="007E7463">
        <w:t>La propuesta de adjudicación de la mesa de contratación no crea derecho alguno en favor del empresario propuesto, que no los adquirirá, respecto a la Administración, mientras no se</w:t>
      </w:r>
      <w:r w:rsidR="000B2CF1" w:rsidRPr="007E7463">
        <w:t xml:space="preserve"> </w:t>
      </w:r>
      <w:r w:rsidRPr="007E7463">
        <w:t xml:space="preserve">haya </w:t>
      </w:r>
      <w:r w:rsidR="00302CF8" w:rsidRPr="007E7463">
        <w:t>formalizado</w:t>
      </w:r>
      <w:r w:rsidRPr="007E7463">
        <w:t xml:space="preserve"> el contrato.</w:t>
      </w:r>
    </w:p>
    <w:p w14:paraId="6543C123" w14:textId="062B8D25" w:rsidR="00E07058" w:rsidRPr="007E7463" w:rsidRDefault="00E07058">
      <w:pPr>
        <w:spacing w:line="240" w:lineRule="auto"/>
        <w:jc w:val="left"/>
      </w:pPr>
      <w:bookmarkStart w:id="53" w:name="_Toc518030924"/>
    </w:p>
    <w:p w14:paraId="678DB5B7" w14:textId="730D6E0C" w:rsidR="009E4BBD" w:rsidRPr="007E7463" w:rsidRDefault="00776FF3" w:rsidP="009A17F3">
      <w:pPr>
        <w:jc w:val="center"/>
        <w:outlineLvl w:val="0"/>
      </w:pPr>
      <w:bookmarkStart w:id="54" w:name="_Toc194065834"/>
      <w:r w:rsidRPr="007E7463">
        <w:rPr>
          <w:b/>
        </w:rPr>
        <w:t>CAPÍTULO IV</w:t>
      </w:r>
      <w:r w:rsidR="00F34E05" w:rsidRPr="007E7463">
        <w:rPr>
          <w:b/>
        </w:rPr>
        <w:t xml:space="preserve">. </w:t>
      </w:r>
      <w:bookmarkStart w:id="55" w:name="_Toc198006179"/>
      <w:r w:rsidR="009E4BBD" w:rsidRPr="007E7463">
        <w:t>ADJUDICACIÓN Y FORMALIZACIÓN</w:t>
      </w:r>
      <w:bookmarkEnd w:id="53"/>
      <w:bookmarkEnd w:id="55"/>
      <w:bookmarkEnd w:id="54"/>
    </w:p>
    <w:p w14:paraId="42810E83" w14:textId="77777777" w:rsidR="00842791" w:rsidRPr="007E7463" w:rsidRDefault="00842791" w:rsidP="00842791"/>
    <w:p w14:paraId="6C169A0B" w14:textId="79612506" w:rsidR="00D57E5A" w:rsidRPr="007E7463" w:rsidRDefault="00776FF3" w:rsidP="00D57E5A">
      <w:pPr>
        <w:outlineLvl w:val="1"/>
        <w:rPr>
          <w:i/>
        </w:rPr>
      </w:pPr>
      <w:bookmarkStart w:id="56" w:name="_Toc198006180"/>
      <w:bookmarkStart w:id="57" w:name="_Toc518030925"/>
      <w:bookmarkStart w:id="58" w:name="_Toc194065835"/>
      <w:r w:rsidRPr="007E7463">
        <w:rPr>
          <w:b/>
        </w:rPr>
        <w:t xml:space="preserve">Cláusula </w:t>
      </w:r>
      <w:r w:rsidR="003E20E2" w:rsidRPr="007E7463">
        <w:rPr>
          <w:b/>
        </w:rPr>
        <w:t>1</w:t>
      </w:r>
      <w:r w:rsidR="000825F1" w:rsidRPr="007E7463">
        <w:rPr>
          <w:b/>
        </w:rPr>
        <w:t>4</w:t>
      </w:r>
      <w:r w:rsidR="00044BA0" w:rsidRPr="007E7463">
        <w:rPr>
          <w:b/>
        </w:rPr>
        <w:t>.</w:t>
      </w:r>
      <w:r w:rsidR="003E20E2" w:rsidRPr="007E7463">
        <w:rPr>
          <w:b/>
        </w:rPr>
        <w:t xml:space="preserve"> </w:t>
      </w:r>
      <w:r w:rsidR="00586829" w:rsidRPr="007E7463">
        <w:rPr>
          <w:i/>
        </w:rPr>
        <w:t>Adjudicación del contrato</w:t>
      </w:r>
      <w:bookmarkEnd w:id="56"/>
      <w:r w:rsidR="008D72B5">
        <w:rPr>
          <w:i/>
        </w:rPr>
        <w:t>.</w:t>
      </w:r>
      <w:r w:rsidR="00D57E5A" w:rsidRPr="007E7463">
        <w:rPr>
          <w:i/>
          <w:vertAlign w:val="superscript"/>
        </w:rPr>
        <w:t xml:space="preserve"> </w:t>
      </w:r>
      <w:r w:rsidR="00D57E5A" w:rsidRPr="007E7463">
        <w:rPr>
          <w:vertAlign w:val="superscript"/>
        </w:rPr>
        <w:footnoteReference w:id="64"/>
      </w:r>
      <w:bookmarkEnd w:id="57"/>
      <w:bookmarkEnd w:id="58"/>
    </w:p>
    <w:p w14:paraId="3A208BC3" w14:textId="77777777" w:rsidR="00586829" w:rsidRPr="007E7463" w:rsidRDefault="00586829" w:rsidP="00586829"/>
    <w:p w14:paraId="6CD6BECA" w14:textId="48EA67C1" w:rsidR="00945480" w:rsidRPr="007E7463" w:rsidRDefault="00945480" w:rsidP="002C6039">
      <w:r w:rsidRPr="007E7463">
        <w:t xml:space="preserve">Presentada la </w:t>
      </w:r>
      <w:r w:rsidR="00B61C87" w:rsidRPr="007E7463">
        <w:t>documentación</w:t>
      </w:r>
      <w:r w:rsidRPr="007E7463">
        <w:t xml:space="preserve"> y, en los casos en que resulte preceptiva, previa fiscalización del compromiso del gasto por la Intervención en un plazo </w:t>
      </w:r>
      <w:r w:rsidR="00183807" w:rsidRPr="007E7463">
        <w:t>no superior a 5 días naturales,</w:t>
      </w:r>
      <w:r w:rsidR="00B61C87" w:rsidRPr="007E7463">
        <w:rPr>
          <w:rStyle w:val="Refdenotaalpie"/>
        </w:rPr>
        <w:footnoteReference w:id="65"/>
      </w:r>
      <w:r w:rsidR="00B61C87" w:rsidRPr="007E7463">
        <w:t xml:space="preserve"> s</w:t>
      </w:r>
      <w:r w:rsidRPr="007E7463">
        <w:t>e procederá a adjudicar el contrato a favor del licitador propuesto como adjudicatario</w:t>
      </w:r>
      <w:r w:rsidR="00B61C87" w:rsidRPr="007E7463">
        <w:t>.</w:t>
      </w:r>
      <w:r w:rsidRPr="007E7463">
        <w:t xml:space="preserve"> </w:t>
      </w:r>
    </w:p>
    <w:p w14:paraId="1530E9F1" w14:textId="77777777" w:rsidR="002C6039" w:rsidRPr="007E7463" w:rsidRDefault="002C6039" w:rsidP="002C6039"/>
    <w:p w14:paraId="510DBE49" w14:textId="5F51FF96" w:rsidR="002C6039" w:rsidRPr="007E7463" w:rsidRDefault="002C6039" w:rsidP="002C6039">
      <w:r w:rsidRPr="007E7463">
        <w:t xml:space="preserve">Tendrán preferencia en la adjudicación las proposiciones presentadas por aquellas empresas, que, sin estar sujetas a la obligación a que se refiere la </w:t>
      </w:r>
      <w:r w:rsidR="00776FF3" w:rsidRPr="007E7463">
        <w:rPr>
          <w:b/>
        </w:rPr>
        <w:t>cláu</w:t>
      </w:r>
      <w:r w:rsidR="00F56018" w:rsidRPr="007E7463">
        <w:rPr>
          <w:b/>
        </w:rPr>
        <w:t>sula 29</w:t>
      </w:r>
      <w:r w:rsidRPr="007E7463">
        <w:t xml:space="preserve"> del presente pliego “Medidas de contratación con empresas que estén obligadas a tener en su plantilla trabajadores con discapacidad”, en el momento de acreditar su solvencia técnica, tengan en su plantilla un número</w:t>
      </w:r>
      <w:r w:rsidR="006E6C6A" w:rsidRPr="007E7463">
        <w:t xml:space="preserve"> </w:t>
      </w:r>
      <w:r w:rsidRPr="007E7463">
        <w:t xml:space="preserve">de trabajadores con discapacidad </w:t>
      </w:r>
      <w:r w:rsidR="00BA372B" w:rsidRPr="007E7463">
        <w:t xml:space="preserve">no inferior </w:t>
      </w:r>
      <w:r w:rsidRPr="007E7463">
        <w:t>al 2 por 100, siempre que dichas proposiciones igualaran en sus términos a las más ventajosas después de aplicar los criterios objetivos establecidos para la adjudicación del contrato. A efectos de aplicación de esta circunstancia los licitadores deberán acreditarla, en su caso, mediante los correspondientes contratos de trabajo y documentos de cotización a la Seguridad Social.</w:t>
      </w:r>
      <w:r w:rsidR="00FD58CA" w:rsidRPr="007E7463">
        <w:rPr>
          <w:vertAlign w:val="superscript"/>
        </w:rPr>
        <w:t xml:space="preserve"> </w:t>
      </w:r>
      <w:r w:rsidR="00B61C87" w:rsidRPr="007E7463">
        <w:t xml:space="preserve">Si varias empresas acreditan tener relación laboral con personas con discapacidad en un porcentaje </w:t>
      </w:r>
      <w:r w:rsidR="00A15F6B" w:rsidRPr="007E7463">
        <w:t>no inferior</w:t>
      </w:r>
      <w:r w:rsidR="00B61C87" w:rsidRPr="007E7463">
        <w:t xml:space="preserve"> al indicado, tendrá preferencia en la adjudicación el licitador que disponga del mayor porcentaje de trabajadores fijos con discapacidad en su plantilla</w:t>
      </w:r>
      <w:r w:rsidR="001D121E" w:rsidRPr="007E7463">
        <w:t>.</w:t>
      </w:r>
    </w:p>
    <w:p w14:paraId="77E180CB" w14:textId="77777777" w:rsidR="001D121E" w:rsidRPr="007E7463" w:rsidRDefault="001D121E" w:rsidP="002C6039"/>
    <w:p w14:paraId="40FF0582" w14:textId="525653BB" w:rsidR="009736F5" w:rsidRPr="007E7463" w:rsidRDefault="00A73FD2" w:rsidP="009736F5">
      <w:r w:rsidRPr="007E7463">
        <w:t>Igualmente, tendrán preferencia en la adjudicación, en igualdad de condiciones con las que sean económicamente más ventajosas, las proposiciones presentadas por las empresas de inserción reguladas en la Ley 44/2007, de 13 de diciembre, para la regulación del régimen de las empresas de inserción, que cumplan con los requisitos establecidos en dicha normativa para tener esta consideración</w:t>
      </w:r>
      <w:r w:rsidR="00A358E3" w:rsidRPr="007E7463">
        <w:t xml:space="preserve"> y los Centros Especiales de Empleo, y entre ellas, las que disponga del mayor porcentaje de trabajadores fijos con discapacidad en su plantilla, o mayor porcentaje de trabajadores en situación de exclusión social.</w:t>
      </w:r>
      <w:r w:rsidR="00B54ABB" w:rsidRPr="007E7463">
        <w:t xml:space="preserve"> </w:t>
      </w:r>
      <w:r w:rsidR="00882F92" w:rsidRPr="007E7463">
        <w:rPr>
          <w:rStyle w:val="Refdenotaalpie"/>
        </w:rPr>
        <w:footnoteReference w:id="66"/>
      </w:r>
    </w:p>
    <w:p w14:paraId="3BC40336" w14:textId="77777777" w:rsidR="00A358E3" w:rsidRPr="007E7463" w:rsidRDefault="00A358E3" w:rsidP="009736F5"/>
    <w:p w14:paraId="54E9CED2" w14:textId="77777777" w:rsidR="00B61C87" w:rsidRPr="007E7463" w:rsidRDefault="00B61C87" w:rsidP="00B61C87">
      <w:r w:rsidRPr="007E7463">
        <w:t>Asimismo, tendrán preferencia, en igualdad de condiciones, las proposiciones presentadas por las empresas que, al vencimiento del plazo de presentación de ofertas, incluyan medidas de carácter social y laboral que favorezcan la igualdad de oportunidades entre mujeres y hombres.</w:t>
      </w:r>
    </w:p>
    <w:p w14:paraId="28B042E1" w14:textId="77777777" w:rsidR="00B61C87" w:rsidRPr="007E7463" w:rsidRDefault="00B61C87" w:rsidP="00B61C87">
      <w:pPr>
        <w:ind w:left="708"/>
      </w:pPr>
    </w:p>
    <w:p w14:paraId="0D027D7F" w14:textId="77777777" w:rsidR="00B61C87" w:rsidRPr="007E7463" w:rsidRDefault="00B61C87" w:rsidP="00B61C87">
      <w:r w:rsidRPr="007E7463">
        <w:t>En la aplicación de estos criterios de desempate, tendrá prioridad la proposición de la entidad que reúna más de una característica. Los eventuales empates se resolverán a favor de la oferta que según el orden de prioridad establecido tenga mejor puntuación en el criterio de adjudicación preferente.</w:t>
      </w:r>
    </w:p>
    <w:p w14:paraId="787B37A4" w14:textId="77777777" w:rsidR="00234E11" w:rsidRPr="007E7463" w:rsidRDefault="00234E11" w:rsidP="00B61C87"/>
    <w:p w14:paraId="60C1F66E" w14:textId="32169B1E" w:rsidR="00234E11" w:rsidRPr="007E7463" w:rsidRDefault="00234E11" w:rsidP="00234E11">
      <w:r w:rsidRPr="007E7463">
        <w:lastRenderedPageBreak/>
        <w:t>Si se produce empate entre dos o más empresas una vez tenidas en cuenta las circunstancias anteriores, se decidirá la propuesta de adjudicación mediante sorteo.</w:t>
      </w:r>
    </w:p>
    <w:p w14:paraId="0C17BB25" w14:textId="77777777" w:rsidR="00234E11" w:rsidRPr="007E7463" w:rsidRDefault="00234E11" w:rsidP="00B61C87"/>
    <w:p w14:paraId="7996A4A1" w14:textId="77777777" w:rsidR="00B61C87" w:rsidRPr="007E7463" w:rsidRDefault="00B61C87" w:rsidP="00B61C87">
      <w:r w:rsidRPr="007E7463">
        <w:t>La documentación acreditativa de los distintos criterios de desempate será aportada por los licitadores en el momento en que se produzca el empate.</w:t>
      </w:r>
    </w:p>
    <w:p w14:paraId="470248F3" w14:textId="77777777" w:rsidR="00490C76" w:rsidRPr="007E7463" w:rsidRDefault="00490C76" w:rsidP="009736F5"/>
    <w:p w14:paraId="3DB55FD4" w14:textId="77777777" w:rsidR="00D57E5A" w:rsidRPr="007E7463" w:rsidRDefault="00D57E5A" w:rsidP="009736F5">
      <w:r w:rsidRPr="007E7463">
        <w:t>En el supuesto de que la empresa adjudicataria fuese una unión temporal de empresas, está obligada a acreditar su constitución en escritura pública, así como el NIF asignado a dicha unión. En todo caso, la duración de la unión será coincidente con la del contrato hasta su extinción.</w:t>
      </w:r>
    </w:p>
    <w:p w14:paraId="722A21C7" w14:textId="77777777" w:rsidR="002C6039" w:rsidRPr="007E7463" w:rsidRDefault="002C6039" w:rsidP="002C6039"/>
    <w:p w14:paraId="35AE1F5B" w14:textId="5931EF61" w:rsidR="000C55D8" w:rsidRPr="007E7463" w:rsidRDefault="00776FF3" w:rsidP="00033BDA">
      <w:pPr>
        <w:pStyle w:val="Ttulo2"/>
        <w:spacing w:before="0" w:after="0"/>
        <w:rPr>
          <w:rFonts w:ascii="Times New Roman" w:hAnsi="Times New Roman"/>
          <w:b w:val="0"/>
          <w:sz w:val="24"/>
        </w:rPr>
      </w:pPr>
      <w:bookmarkStart w:id="59" w:name="_Toc198006182"/>
      <w:bookmarkStart w:id="60" w:name="_Toc518030926"/>
      <w:bookmarkStart w:id="61" w:name="_Toc194065836"/>
      <w:r w:rsidRPr="007E7463">
        <w:rPr>
          <w:rFonts w:ascii="Times New Roman" w:hAnsi="Times New Roman"/>
          <w:i w:val="0"/>
          <w:sz w:val="24"/>
        </w:rPr>
        <w:t xml:space="preserve">Cláusula </w:t>
      </w:r>
      <w:r w:rsidR="003E20E2" w:rsidRPr="007E7463">
        <w:rPr>
          <w:rFonts w:ascii="Times New Roman" w:hAnsi="Times New Roman"/>
          <w:i w:val="0"/>
          <w:sz w:val="24"/>
        </w:rPr>
        <w:t>1</w:t>
      </w:r>
      <w:r w:rsidR="000825F1" w:rsidRPr="007E7463">
        <w:rPr>
          <w:rFonts w:ascii="Times New Roman" w:hAnsi="Times New Roman"/>
          <w:i w:val="0"/>
          <w:sz w:val="24"/>
        </w:rPr>
        <w:t>5</w:t>
      </w:r>
      <w:r w:rsidR="000C55D8" w:rsidRPr="007E7463">
        <w:rPr>
          <w:rFonts w:ascii="Times New Roman" w:hAnsi="Times New Roman"/>
          <w:b w:val="0"/>
          <w:sz w:val="24"/>
        </w:rPr>
        <w:t>. Perfección y formalización del contrato</w:t>
      </w:r>
      <w:bookmarkEnd w:id="59"/>
      <w:bookmarkEnd w:id="60"/>
      <w:r w:rsidR="008D72B5">
        <w:rPr>
          <w:rFonts w:ascii="Times New Roman" w:hAnsi="Times New Roman"/>
          <w:b w:val="0"/>
          <w:sz w:val="24"/>
        </w:rPr>
        <w:t>.</w:t>
      </w:r>
      <w:bookmarkEnd w:id="61"/>
    </w:p>
    <w:p w14:paraId="29599692" w14:textId="77777777" w:rsidR="004F2AA5" w:rsidRPr="007E7463" w:rsidRDefault="004F2AA5" w:rsidP="004F2AA5"/>
    <w:p w14:paraId="7C65F479" w14:textId="7F9460CD" w:rsidR="004F2AA5" w:rsidRPr="007E7463" w:rsidRDefault="004F2AA5" w:rsidP="004F2AA5">
      <w:r w:rsidRPr="007E7463">
        <w:t>El contrato se perfeccionará mediante la formalización en documento administrativo que no podrá efectuarse antes de que transcurran quince días hábiles</w:t>
      </w:r>
      <w:r w:rsidRPr="007E7463">
        <w:rPr>
          <w:rStyle w:val="Refdenotaalpie"/>
        </w:rPr>
        <w:footnoteReference w:id="67"/>
      </w:r>
      <w:r w:rsidRPr="007E7463">
        <w:t xml:space="preserve"> desde que se remita la notificación de la adjudicación a los licitadores, si el contrato es susceptible de recurso especial en materia de contratación. </w:t>
      </w:r>
    </w:p>
    <w:p w14:paraId="6E60C8C8" w14:textId="77777777" w:rsidR="004F2AA5" w:rsidRPr="007E7463" w:rsidRDefault="004F2AA5" w:rsidP="004F2AA5"/>
    <w:p w14:paraId="12038031" w14:textId="77777777" w:rsidR="004F2AA5" w:rsidRPr="007E7463" w:rsidRDefault="004F2AA5" w:rsidP="004F2AA5">
      <w:r w:rsidRPr="007E7463">
        <w:t>En este supuesto, el órgano de contratación, una vez transcurrido el plazo previsto en el párrafo anterior sin que se hubiera interpuesto recurso que lleve aparejada la suspensión de la formalización del contrato, o se hubiera levantado la suspensión, requerirá al adjudicatario para que formalice el contrato en plazo no superior a cinco días a contar desde el siguiente a aquel en que hubiera recibido el requerimiento.</w:t>
      </w:r>
    </w:p>
    <w:p w14:paraId="2B59A20E" w14:textId="77777777" w:rsidR="004F2AA5" w:rsidRPr="007E7463" w:rsidRDefault="004F2AA5" w:rsidP="004F2AA5"/>
    <w:p w14:paraId="28AACD27" w14:textId="77777777" w:rsidR="004F2AA5" w:rsidRPr="007E7463" w:rsidRDefault="004F2AA5" w:rsidP="004F2AA5">
      <w:r w:rsidRPr="007E7463">
        <w:t>En el resto de supuestos, el contrato deberá formalizarse no más tarde de los quince días hábiles siguientes a aquel en que se realice la notificación de la adjudicación a los licitadores.</w:t>
      </w:r>
    </w:p>
    <w:p w14:paraId="3B8D1162" w14:textId="77777777" w:rsidR="004F2AA5" w:rsidRPr="007E7463" w:rsidRDefault="004F2AA5" w:rsidP="004F2AA5"/>
    <w:p w14:paraId="2DE0A9A1" w14:textId="77777777" w:rsidR="004F2AA5" w:rsidRPr="007E7463" w:rsidRDefault="004F2AA5" w:rsidP="004F2AA5">
      <w:r w:rsidRPr="007E7463">
        <w:t>En los contratos en que proceda, el adjudicatario deberá acreditar previamente, ante el órgano de contratación, la constitución de la UTE.</w:t>
      </w:r>
    </w:p>
    <w:p w14:paraId="113F15ED" w14:textId="77777777" w:rsidR="004F2AA5" w:rsidRPr="007E7463" w:rsidRDefault="004F2AA5" w:rsidP="007D1050"/>
    <w:p w14:paraId="7574C5BC" w14:textId="1C5DD1CF" w:rsidR="006471E6" w:rsidRPr="007E7463" w:rsidRDefault="006471E6" w:rsidP="006471E6">
      <w:r w:rsidRPr="007E7463">
        <w:t xml:space="preserve">Cuando por causas imputables al adjudicatario no se </w:t>
      </w:r>
      <w:r w:rsidR="00AE2451" w:rsidRPr="007E7463">
        <w:t>formalizase</w:t>
      </w:r>
      <w:r w:rsidRPr="007E7463">
        <w:t xml:space="preserve"> el contrato</w:t>
      </w:r>
      <w:r w:rsidR="00345A7E" w:rsidRPr="007E7463">
        <w:t xml:space="preserve"> dentro del plazo indicado</w:t>
      </w:r>
      <w:r w:rsidR="00AE2451" w:rsidRPr="007E7463">
        <w:t>,</w:t>
      </w:r>
      <w:r w:rsidRPr="007E7463">
        <w:t xml:space="preserve"> se le exigirá el importe del 3 por ciento del presupuesto base de licitación, IVA </w:t>
      </w:r>
      <w:r w:rsidRPr="007E7463">
        <w:lastRenderedPageBreak/>
        <w:t>excluido, en concepto de penalidad, que se hará efectivo en primer lugar contra la garantía definitiva, si se hubiera constituido, e incurrirá en la causa de prohibición de contratar establecida en el artículo 71.2 b) de la LCSP.</w:t>
      </w:r>
    </w:p>
    <w:p w14:paraId="62ED36C9" w14:textId="77777777" w:rsidR="007D1050" w:rsidRPr="007E7463" w:rsidRDefault="007D1050" w:rsidP="007D1050"/>
    <w:p w14:paraId="415BB9DA" w14:textId="77777777" w:rsidR="00722894" w:rsidRPr="007E7463" w:rsidRDefault="00722894" w:rsidP="00722894">
      <w:r w:rsidRPr="007E7463">
        <w:t xml:space="preserve">El contrato podrá formalizarse en escritura pública si así lo solicita el contratista, corriendo a su cargo los gastos derivados de su otorgamiento. En este caso el contratista deberá entregar a </w:t>
      </w:r>
      <w:smartTag w:uri="urn:schemas-microsoft-com:office:smarttags" w:element="PersonName">
        <w:smartTagPr>
          <w:attr w:name="ProductID" w:val="la Administraci￳n"/>
        </w:smartTagPr>
        <w:r w:rsidRPr="007E7463">
          <w:t>la Administración</w:t>
        </w:r>
      </w:smartTag>
      <w:r w:rsidRPr="007E7463">
        <w:t xml:space="preserve"> una copia legitimada y una simple del citado documento en el plazo máximo de un mes desde su formalización.</w:t>
      </w:r>
    </w:p>
    <w:p w14:paraId="356DA34D" w14:textId="77777777" w:rsidR="00A9668F" w:rsidRPr="007E7463" w:rsidRDefault="00A9668F" w:rsidP="00A9668F">
      <w:pPr>
        <w:rPr>
          <w:lang w:val="es-ES_tradnl"/>
        </w:rPr>
      </w:pPr>
    </w:p>
    <w:p w14:paraId="613E7DD1" w14:textId="616A2D44" w:rsidR="00A9668F" w:rsidRPr="007E7463" w:rsidRDefault="00A9668F" w:rsidP="00A9668F">
      <w:pPr>
        <w:rPr>
          <w:lang w:val="es-ES_tradnl"/>
        </w:rPr>
      </w:pPr>
      <w:r w:rsidRPr="007E7463">
        <w:rPr>
          <w:lang w:val="es-ES_tradnl"/>
        </w:rPr>
        <w:t xml:space="preserve">Si, antes de la formalización, el órgano de contratación decidiese no adjudicar o celebrar el contrato o desistiese del procedimiento, </w:t>
      </w:r>
      <w:r w:rsidR="00526F2C" w:rsidRPr="007E7463">
        <w:rPr>
          <w:lang w:val="es-ES_tradnl"/>
        </w:rPr>
        <w:t xml:space="preserve">lo notificará a los licitadores </w:t>
      </w:r>
      <w:r w:rsidR="00485436" w:rsidRPr="007E7463">
        <w:rPr>
          <w:lang w:val="es-ES_tradnl"/>
        </w:rPr>
        <w:t>compensándoles por</w:t>
      </w:r>
      <w:r w:rsidRPr="007E7463">
        <w:rPr>
          <w:lang w:val="es-ES_tradnl"/>
        </w:rPr>
        <w:t xml:space="preserve"> los gastos efectivos en que hubieran incurrido, previa solicitud y con la debida justificación de su valoración económica.</w:t>
      </w:r>
    </w:p>
    <w:p w14:paraId="4DA4B8AE" w14:textId="77777777" w:rsidR="00CE5767" w:rsidRPr="007E7463" w:rsidRDefault="00CE5767" w:rsidP="000C55D8"/>
    <w:p w14:paraId="49B5968C" w14:textId="17112E23" w:rsidR="007B4CBF" w:rsidRPr="007E7463" w:rsidRDefault="00776FF3" w:rsidP="00D427EF">
      <w:pPr>
        <w:jc w:val="center"/>
        <w:outlineLvl w:val="0"/>
      </w:pPr>
      <w:bookmarkStart w:id="62" w:name="_Toc518030927"/>
      <w:bookmarkStart w:id="63" w:name="_Toc194065837"/>
      <w:r w:rsidRPr="007E7463">
        <w:rPr>
          <w:b/>
        </w:rPr>
        <w:t>CAPÍTULO V</w:t>
      </w:r>
      <w:r w:rsidR="00F34E05" w:rsidRPr="007E7463">
        <w:rPr>
          <w:b/>
        </w:rPr>
        <w:t xml:space="preserve">. </w:t>
      </w:r>
      <w:bookmarkStart w:id="64" w:name="_Toc198006184"/>
      <w:r w:rsidR="007B4CBF" w:rsidRPr="007E7463">
        <w:t>EJECUCIÓN DEL CONTRATO</w:t>
      </w:r>
      <w:bookmarkEnd w:id="62"/>
      <w:bookmarkEnd w:id="64"/>
      <w:bookmarkEnd w:id="63"/>
    </w:p>
    <w:p w14:paraId="565D5C97" w14:textId="77777777" w:rsidR="00842791" w:rsidRPr="007E7463" w:rsidRDefault="00842791" w:rsidP="00842791"/>
    <w:p w14:paraId="56B5DDA1" w14:textId="4E4AA16B" w:rsidR="007B4CBF" w:rsidRPr="007E7463" w:rsidRDefault="00776FF3" w:rsidP="009E05E8">
      <w:pPr>
        <w:outlineLvl w:val="1"/>
        <w:rPr>
          <w:i/>
        </w:rPr>
      </w:pPr>
      <w:bookmarkStart w:id="65" w:name="_Toc198006185"/>
      <w:bookmarkStart w:id="66" w:name="_Toc518030928"/>
      <w:bookmarkStart w:id="67" w:name="_Toc194065838"/>
      <w:r w:rsidRPr="007E7463">
        <w:rPr>
          <w:b/>
        </w:rPr>
        <w:t xml:space="preserve">Cláusula </w:t>
      </w:r>
      <w:r w:rsidR="003E20E2" w:rsidRPr="007E7463">
        <w:rPr>
          <w:b/>
        </w:rPr>
        <w:t>1</w:t>
      </w:r>
      <w:r w:rsidR="000825F1" w:rsidRPr="007E7463">
        <w:rPr>
          <w:b/>
        </w:rPr>
        <w:t>6</w:t>
      </w:r>
      <w:r w:rsidR="00842791" w:rsidRPr="007E7463">
        <w:rPr>
          <w:b/>
        </w:rPr>
        <w:t>.</w:t>
      </w:r>
      <w:r w:rsidR="00842791" w:rsidRPr="007E7463">
        <w:t xml:space="preserve"> </w:t>
      </w:r>
      <w:r w:rsidR="007B4CBF" w:rsidRPr="007E7463">
        <w:rPr>
          <w:i/>
        </w:rPr>
        <w:t>Principio de</w:t>
      </w:r>
      <w:r w:rsidR="007B4CBF" w:rsidRPr="007E7463">
        <w:t xml:space="preserve"> r</w:t>
      </w:r>
      <w:r w:rsidR="007B4CBF" w:rsidRPr="007E7463">
        <w:rPr>
          <w:i/>
        </w:rPr>
        <w:t>iesgo y ventura</w:t>
      </w:r>
      <w:bookmarkEnd w:id="65"/>
      <w:bookmarkEnd w:id="66"/>
      <w:r w:rsidR="008D72B5">
        <w:rPr>
          <w:i/>
        </w:rPr>
        <w:t>.</w:t>
      </w:r>
      <w:bookmarkEnd w:id="67"/>
    </w:p>
    <w:p w14:paraId="1A043BFD" w14:textId="77777777" w:rsidR="00CE2393" w:rsidRPr="007E7463" w:rsidRDefault="00CE2393" w:rsidP="007B4CBF"/>
    <w:p w14:paraId="3C336919" w14:textId="3E9CB0E0" w:rsidR="0056520F" w:rsidRPr="007E7463" w:rsidRDefault="00CE2393" w:rsidP="00A358E3">
      <w:r w:rsidRPr="007E7463">
        <w:t>La ejecución del contrato se realizará a riesgo y ventura del contratista, según lo dispuesto</w:t>
      </w:r>
      <w:r w:rsidR="00BD6782" w:rsidRPr="007E7463">
        <w:t xml:space="preserve"> en los</w:t>
      </w:r>
      <w:r w:rsidRPr="007E7463">
        <w:t xml:space="preserve"> artículo</w:t>
      </w:r>
      <w:r w:rsidR="00BD6782" w:rsidRPr="007E7463">
        <w:t>s</w:t>
      </w:r>
      <w:r w:rsidRPr="007E7463">
        <w:t xml:space="preserve"> </w:t>
      </w:r>
      <w:r w:rsidR="00F07550" w:rsidRPr="007E7463">
        <w:t xml:space="preserve">197 </w:t>
      </w:r>
      <w:r w:rsidR="00BD6782" w:rsidRPr="007E7463">
        <w:t xml:space="preserve">y 300 </w:t>
      </w:r>
      <w:r w:rsidR="00F07550" w:rsidRPr="007E7463">
        <w:t>de la LCSP</w:t>
      </w:r>
      <w:r w:rsidRPr="007E7463">
        <w:t>.</w:t>
      </w:r>
      <w:bookmarkStart w:id="68" w:name="_Toc198006186"/>
    </w:p>
    <w:p w14:paraId="1C3A511A" w14:textId="77777777" w:rsidR="00A358E3" w:rsidRPr="007E7463" w:rsidRDefault="00A358E3" w:rsidP="00A358E3">
      <w:pPr>
        <w:rPr>
          <w:b/>
        </w:rPr>
      </w:pPr>
    </w:p>
    <w:p w14:paraId="57E1785E" w14:textId="7FBF9E7D" w:rsidR="00CE2393" w:rsidRPr="007E7463" w:rsidRDefault="00776FF3" w:rsidP="009E05E8">
      <w:pPr>
        <w:outlineLvl w:val="1"/>
        <w:rPr>
          <w:i/>
        </w:rPr>
      </w:pPr>
      <w:bookmarkStart w:id="69" w:name="_Toc518030929"/>
      <w:bookmarkStart w:id="70" w:name="_Toc194065839"/>
      <w:r w:rsidRPr="007E7463">
        <w:rPr>
          <w:b/>
        </w:rPr>
        <w:t xml:space="preserve">Cláusula </w:t>
      </w:r>
      <w:r w:rsidR="003E20E2" w:rsidRPr="007E7463">
        <w:rPr>
          <w:b/>
        </w:rPr>
        <w:t>1</w:t>
      </w:r>
      <w:r w:rsidR="000825F1" w:rsidRPr="007E7463">
        <w:rPr>
          <w:b/>
        </w:rPr>
        <w:t>7</w:t>
      </w:r>
      <w:r w:rsidR="007B4CBF" w:rsidRPr="007E7463">
        <w:rPr>
          <w:b/>
        </w:rPr>
        <w:t xml:space="preserve">. </w:t>
      </w:r>
      <w:r w:rsidR="00CE2393" w:rsidRPr="007E7463">
        <w:rPr>
          <w:i/>
        </w:rPr>
        <w:t>Sujeción a los pliegos de cláusulas administrativas particulares y de prescripciones técnicas</w:t>
      </w:r>
      <w:bookmarkEnd w:id="68"/>
      <w:bookmarkEnd w:id="69"/>
      <w:r w:rsidR="008D72B5">
        <w:rPr>
          <w:i/>
        </w:rPr>
        <w:t>.</w:t>
      </w:r>
      <w:bookmarkEnd w:id="70"/>
    </w:p>
    <w:p w14:paraId="7FD3A01C" w14:textId="77777777" w:rsidR="00CE2393" w:rsidRPr="007E7463" w:rsidRDefault="00CE2393" w:rsidP="00CE2393"/>
    <w:p w14:paraId="74B25CF0" w14:textId="77777777" w:rsidR="00CE2393" w:rsidRPr="007E7463" w:rsidRDefault="00CE2393" w:rsidP="00CE2393">
      <w:r w:rsidRPr="007E7463">
        <w:t xml:space="preserve">El contrato se ejecutará con sujeción a las cláusulas del presente pliego y a las del de prescripciones técnicas particulares y de acuerdo con las instrucciones que para su interpretación diere </w:t>
      </w:r>
      <w:smartTag w:uri="urn:schemas-microsoft-com:office:smarttags" w:element="PersonName">
        <w:smartTagPr>
          <w:attr w:name="ProductID" w:val="la Administraci￳n"/>
        </w:smartTagPr>
        <w:r w:rsidRPr="007E7463">
          <w:t>la Administración</w:t>
        </w:r>
      </w:smartTag>
      <w:r w:rsidRPr="007E7463">
        <w:t xml:space="preserve"> al contratista a través, en su caso, del responsable del contrato. El contratista será responsable de la calidad de los bienes que entregue así como de las consecuencias que se deduzcan para </w:t>
      </w:r>
      <w:smartTag w:uri="urn:schemas-microsoft-com:office:smarttags" w:element="PersonName">
        <w:smartTagPr>
          <w:attr w:name="ProductID" w:val="la Administraci￳n"/>
        </w:smartTagPr>
        <w:r w:rsidRPr="007E7463">
          <w:t>la Administración</w:t>
        </w:r>
      </w:smartTag>
      <w:r w:rsidRPr="007E7463">
        <w:t xml:space="preserve"> o para terceros por las omisiones, errores o métodos inadecuados en la ejecución del contrato.</w:t>
      </w:r>
    </w:p>
    <w:p w14:paraId="5A8D7122" w14:textId="77777777" w:rsidR="00BA372B" w:rsidRPr="007E7463" w:rsidRDefault="00BA372B" w:rsidP="00CE2393"/>
    <w:p w14:paraId="2F106CE9" w14:textId="2C3949CC" w:rsidR="00CE2393" w:rsidRPr="007E7463" w:rsidRDefault="00776FF3" w:rsidP="009E05E8">
      <w:pPr>
        <w:outlineLvl w:val="1"/>
        <w:rPr>
          <w:i/>
        </w:rPr>
      </w:pPr>
      <w:bookmarkStart w:id="71" w:name="_Toc198006187"/>
      <w:bookmarkStart w:id="72" w:name="_Toc518030930"/>
      <w:bookmarkStart w:id="73" w:name="_Toc194065840"/>
      <w:r w:rsidRPr="007E7463">
        <w:rPr>
          <w:b/>
        </w:rPr>
        <w:t xml:space="preserve">Cláusula </w:t>
      </w:r>
      <w:r w:rsidR="003E20E2" w:rsidRPr="007E7463">
        <w:rPr>
          <w:b/>
        </w:rPr>
        <w:t>1</w:t>
      </w:r>
      <w:r w:rsidR="000825F1" w:rsidRPr="007E7463">
        <w:rPr>
          <w:b/>
        </w:rPr>
        <w:t>8</w:t>
      </w:r>
      <w:r w:rsidR="00842791" w:rsidRPr="007E7463">
        <w:rPr>
          <w:b/>
        </w:rPr>
        <w:t>.</w:t>
      </w:r>
      <w:r w:rsidR="00842791" w:rsidRPr="007E7463">
        <w:t xml:space="preserve"> </w:t>
      </w:r>
      <w:r w:rsidR="00CE2393" w:rsidRPr="007E7463">
        <w:rPr>
          <w:i/>
        </w:rPr>
        <w:t>Dirección y supervisión del suministro</w:t>
      </w:r>
      <w:r w:rsidR="008D72B5">
        <w:rPr>
          <w:i/>
        </w:rPr>
        <w:t>.</w:t>
      </w:r>
      <w:r w:rsidR="00C95BFB" w:rsidRPr="007E7463">
        <w:rPr>
          <w:rStyle w:val="Refdenotaalpie"/>
          <w:i/>
        </w:rPr>
        <w:footnoteReference w:id="68"/>
      </w:r>
      <w:bookmarkEnd w:id="71"/>
      <w:bookmarkEnd w:id="72"/>
      <w:bookmarkEnd w:id="73"/>
    </w:p>
    <w:p w14:paraId="0B1C8B4C" w14:textId="77777777" w:rsidR="00701BD1" w:rsidRPr="007E7463" w:rsidRDefault="00701BD1" w:rsidP="00CE2393"/>
    <w:p w14:paraId="35EE17DD" w14:textId="2322DA47" w:rsidR="00CE2393" w:rsidRPr="007E7463" w:rsidRDefault="00CE2393" w:rsidP="00CE2393">
      <w:r w:rsidRPr="007E7463">
        <w:t xml:space="preserve">La dirección y supervisión del suministro corresponde al responsable del contrato, siendo sus funciones la dirección, control y coordinación del suministro. </w:t>
      </w:r>
      <w:smartTag w:uri="urn:schemas-microsoft-com:office:smarttags" w:element="PersonName">
        <w:smartTagPr>
          <w:attr w:name="ProductID" w:val="la Administraci￳n"/>
        </w:smartTagPr>
        <w:r w:rsidRPr="007E7463">
          <w:t>La Administración</w:t>
        </w:r>
      </w:smartTag>
      <w:r w:rsidRPr="007E7463">
        <w:t xml:space="preserve"> tiene la facultad de inspeccionar y de ser informada del proceso de fabricación o elaboración de los </w:t>
      </w:r>
      <w:r w:rsidRPr="007E7463">
        <w:lastRenderedPageBreak/>
        <w:t>bienes objeto del contrato, pudiendo ordenar o realizar por sí misma cuando así proceda análisis, ensayos y pruebas de los materiales a emplear, establecer sistemas de control de calidad y dictar cuantas disposiciones estime oportunas para el estricto cumplimiento del contrato.</w:t>
      </w:r>
    </w:p>
    <w:p w14:paraId="0A164BC9" w14:textId="77777777" w:rsidR="00CE2393" w:rsidRPr="007E7463" w:rsidRDefault="00CE2393" w:rsidP="00CE2393"/>
    <w:p w14:paraId="146610F9" w14:textId="56DAFDE2" w:rsidR="00CE2393" w:rsidRPr="007E7463" w:rsidRDefault="00CE2393" w:rsidP="00CE2393">
      <w:r w:rsidRPr="007E7463">
        <w:t xml:space="preserve">En el </w:t>
      </w:r>
      <w:r w:rsidR="0047375C" w:rsidRPr="007E7463">
        <w:rPr>
          <w:b/>
        </w:rPr>
        <w:t>apar</w:t>
      </w:r>
      <w:r w:rsidR="00402D89" w:rsidRPr="007E7463">
        <w:rPr>
          <w:b/>
        </w:rPr>
        <w:t>tado 12</w:t>
      </w:r>
      <w:r w:rsidRPr="007E7463">
        <w:rPr>
          <w:b/>
        </w:rPr>
        <w:t xml:space="preserve"> </w:t>
      </w:r>
      <w:r w:rsidR="00776FF3" w:rsidRPr="007E7463">
        <w:rPr>
          <w:b/>
        </w:rPr>
        <w:t>de la cláusula 1</w:t>
      </w:r>
      <w:r w:rsidRPr="007E7463">
        <w:t xml:space="preserve"> se concreta el modo en que el </w:t>
      </w:r>
      <w:r w:rsidR="00AE2451" w:rsidRPr="007E7463">
        <w:t xml:space="preserve">responsable del contrato </w:t>
      </w:r>
      <w:r w:rsidRPr="007E7463">
        <w:t>ejercerá las facultades de inspección y vigilancia durante la vigencia del contrato y las comprobaciones al tiempo de la recepción que se reserva la Administración.</w:t>
      </w:r>
    </w:p>
    <w:p w14:paraId="56F439AB" w14:textId="542D20D0" w:rsidR="00842791" w:rsidRPr="007E7463" w:rsidRDefault="00842791" w:rsidP="00650FE4">
      <w:pPr>
        <w:spacing w:line="240" w:lineRule="auto"/>
        <w:jc w:val="left"/>
      </w:pPr>
    </w:p>
    <w:p w14:paraId="39B7275B" w14:textId="062E801A" w:rsidR="00CE2393" w:rsidRPr="007E7463" w:rsidRDefault="00776FF3" w:rsidP="009E05E8">
      <w:pPr>
        <w:outlineLvl w:val="1"/>
        <w:rPr>
          <w:i/>
        </w:rPr>
      </w:pPr>
      <w:bookmarkStart w:id="74" w:name="_Toc198006188"/>
      <w:bookmarkStart w:id="75" w:name="_Toc518030931"/>
      <w:bookmarkStart w:id="76" w:name="_Toc194065841"/>
      <w:r w:rsidRPr="007E7463">
        <w:rPr>
          <w:b/>
        </w:rPr>
        <w:t xml:space="preserve">Cláusula </w:t>
      </w:r>
      <w:r w:rsidR="000825F1" w:rsidRPr="007E7463">
        <w:rPr>
          <w:b/>
        </w:rPr>
        <w:t>19</w:t>
      </w:r>
      <w:r w:rsidR="00842791" w:rsidRPr="007E7463">
        <w:rPr>
          <w:b/>
        </w:rPr>
        <w:t>.</w:t>
      </w:r>
      <w:r w:rsidR="00842791" w:rsidRPr="007E7463">
        <w:t xml:space="preserve"> </w:t>
      </w:r>
      <w:r w:rsidR="00CE2393" w:rsidRPr="007E7463">
        <w:rPr>
          <w:i/>
        </w:rPr>
        <w:t>Plazo de ejecución</w:t>
      </w:r>
      <w:r w:rsidR="007637A9" w:rsidRPr="007E7463">
        <w:rPr>
          <w:i/>
        </w:rPr>
        <w:t xml:space="preserve"> y prórroga del contrato</w:t>
      </w:r>
      <w:bookmarkEnd w:id="74"/>
      <w:bookmarkEnd w:id="75"/>
      <w:bookmarkEnd w:id="76"/>
    </w:p>
    <w:p w14:paraId="426D99A9" w14:textId="77777777" w:rsidR="00CE2393" w:rsidRPr="007E7463" w:rsidRDefault="00CE2393" w:rsidP="00CE2393"/>
    <w:p w14:paraId="01ACCCCD" w14:textId="4161AB31" w:rsidR="001951ED" w:rsidRPr="007E7463" w:rsidRDefault="001951ED" w:rsidP="001951ED">
      <w:r w:rsidRPr="007E7463">
        <w:t xml:space="preserve">El plazo total de vigencia del contrato y los parciales, en su caso, figuran en el </w:t>
      </w:r>
      <w:r w:rsidR="0001666F" w:rsidRPr="007E7463">
        <w:rPr>
          <w:b/>
        </w:rPr>
        <w:t>apartado 1</w:t>
      </w:r>
      <w:r w:rsidR="00402D89" w:rsidRPr="007E7463">
        <w:rPr>
          <w:b/>
        </w:rPr>
        <w:t>3</w:t>
      </w:r>
      <w:r w:rsidRPr="007E7463">
        <w:rPr>
          <w:b/>
        </w:rPr>
        <w:t xml:space="preserve"> </w:t>
      </w:r>
      <w:r w:rsidR="00776FF3" w:rsidRPr="007E7463">
        <w:rPr>
          <w:b/>
        </w:rPr>
        <w:t>de la cláusula 1</w:t>
      </w:r>
      <w:r w:rsidRPr="007E7463">
        <w:t xml:space="preserve">, siendo el lugar de entrega de los bienes el que se detalla en el </w:t>
      </w:r>
      <w:r w:rsidR="0001666F" w:rsidRPr="007E7463">
        <w:rPr>
          <w:b/>
        </w:rPr>
        <w:t>apartado 1</w:t>
      </w:r>
      <w:r w:rsidR="00402D89" w:rsidRPr="007E7463">
        <w:rPr>
          <w:b/>
        </w:rPr>
        <w:t xml:space="preserve">2 </w:t>
      </w:r>
      <w:r w:rsidRPr="007E7463">
        <w:t>de</w:t>
      </w:r>
      <w:r w:rsidR="00577E7F" w:rsidRPr="007E7463">
        <w:t xml:space="preserve"> </w:t>
      </w:r>
      <w:r w:rsidRPr="007E7463">
        <w:t>l</w:t>
      </w:r>
      <w:r w:rsidR="00577E7F" w:rsidRPr="007E7463">
        <w:t>a</w:t>
      </w:r>
      <w:r w:rsidRPr="007E7463">
        <w:t xml:space="preserve"> mism</w:t>
      </w:r>
      <w:r w:rsidR="00577E7F" w:rsidRPr="007E7463">
        <w:t>a</w:t>
      </w:r>
      <w:r w:rsidRPr="007E7463">
        <w:t xml:space="preserve"> </w:t>
      </w:r>
      <w:r w:rsidR="00577E7F" w:rsidRPr="007E7463">
        <w:t>cláusula</w:t>
      </w:r>
      <w:r w:rsidRPr="007E7463">
        <w:t>.</w:t>
      </w:r>
    </w:p>
    <w:p w14:paraId="5D39973B" w14:textId="77777777" w:rsidR="001951ED" w:rsidRPr="007E7463" w:rsidRDefault="001951ED" w:rsidP="001951ED"/>
    <w:p w14:paraId="0EC82A5E" w14:textId="77676CF8" w:rsidR="00CE2393" w:rsidRPr="007E7463" w:rsidRDefault="00CE2393" w:rsidP="00CE2393">
      <w:r w:rsidRPr="007E7463">
        <w:t xml:space="preserve">El contrato será ejecutado durante el plazo establecido en el </w:t>
      </w:r>
      <w:r w:rsidR="001951ED" w:rsidRPr="007E7463">
        <w:t xml:space="preserve">citado </w:t>
      </w:r>
      <w:r w:rsidR="0001666F" w:rsidRPr="007E7463">
        <w:rPr>
          <w:b/>
        </w:rPr>
        <w:t>apartado 1</w:t>
      </w:r>
      <w:r w:rsidR="00402D89" w:rsidRPr="007E7463">
        <w:rPr>
          <w:b/>
        </w:rPr>
        <w:t>3</w:t>
      </w:r>
      <w:r w:rsidR="00B00A80" w:rsidRPr="007E7463">
        <w:rPr>
          <w:b/>
        </w:rPr>
        <w:t xml:space="preserve"> </w:t>
      </w:r>
      <w:r w:rsidR="00776FF3" w:rsidRPr="007E7463">
        <w:rPr>
          <w:b/>
        </w:rPr>
        <w:t>de la cláusula 1</w:t>
      </w:r>
      <w:r w:rsidRPr="007E7463">
        <w:t xml:space="preserve">, o en el que se determine en la adjudicación del contrato, siendo los plazos parciales, en su caso, los establecidos en </w:t>
      </w:r>
      <w:r w:rsidR="001951ED" w:rsidRPr="007E7463">
        <w:t xml:space="preserve">dicho </w:t>
      </w:r>
      <w:r w:rsidRPr="007E7463">
        <w:t>apartado o los que el contratista, en su caso, mejorando aquellos, pudiere ofertar.</w:t>
      </w:r>
    </w:p>
    <w:p w14:paraId="639B3D63" w14:textId="77777777" w:rsidR="00183807" w:rsidRPr="007E7463" w:rsidRDefault="00183807" w:rsidP="00CE2393"/>
    <w:p w14:paraId="3486D7F7" w14:textId="1E23FBDC" w:rsidR="00120545" w:rsidRPr="007E7463" w:rsidRDefault="00CE2393" w:rsidP="00120545">
      <w:r w:rsidRPr="007E7463">
        <w:t xml:space="preserve">El cómputo del plazo para la ejecución del contrato se iniciará el día siguiente </w:t>
      </w:r>
      <w:r w:rsidR="008A5622" w:rsidRPr="007E7463">
        <w:t>al de la formalización de aquél</w:t>
      </w:r>
      <w:r w:rsidR="00120545" w:rsidRPr="007E7463">
        <w:t xml:space="preserve">, salvo que se establezca otra cosa en el </w:t>
      </w:r>
      <w:r w:rsidR="00120545" w:rsidRPr="007E7463">
        <w:rPr>
          <w:b/>
        </w:rPr>
        <w:t>apartado 1</w:t>
      </w:r>
      <w:r w:rsidR="00402D89" w:rsidRPr="007E7463">
        <w:rPr>
          <w:b/>
        </w:rPr>
        <w:t>3</w:t>
      </w:r>
      <w:r w:rsidR="00120545" w:rsidRPr="007E7463">
        <w:rPr>
          <w:b/>
        </w:rPr>
        <w:t xml:space="preserve"> de la cláusula 1</w:t>
      </w:r>
      <w:r w:rsidR="00120545" w:rsidRPr="007E7463">
        <w:t xml:space="preserve">. </w:t>
      </w:r>
    </w:p>
    <w:p w14:paraId="287BACCC" w14:textId="77777777" w:rsidR="00E0743C" w:rsidRPr="007E7463" w:rsidRDefault="00E0743C" w:rsidP="00CE2393"/>
    <w:p w14:paraId="2BA0C422" w14:textId="77777777" w:rsidR="00E0743C" w:rsidRPr="007E7463" w:rsidRDefault="00E0743C" w:rsidP="00E0743C">
      <w:r w:rsidRPr="007E7463">
        <w:t>El contratista está obligado a cumplir el contrato dentro del plazo total fijado para la realización del mismo, así como de los plazos parciales señalados para su ejecución sucesiva.</w:t>
      </w:r>
    </w:p>
    <w:p w14:paraId="519124C4" w14:textId="77777777" w:rsidR="001951ED" w:rsidRPr="007E7463" w:rsidRDefault="001951ED" w:rsidP="00CE2393"/>
    <w:p w14:paraId="483C59EE" w14:textId="558EFCD8" w:rsidR="001951ED" w:rsidRPr="007E7463" w:rsidRDefault="007637A9" w:rsidP="00CE2393">
      <w:r w:rsidRPr="007E7463">
        <w:t>Si procede, e</w:t>
      </w:r>
      <w:r w:rsidR="001951ED" w:rsidRPr="007E7463">
        <w:t xml:space="preserve">l contrato podrá ser prorrogado, si así se indica en el </w:t>
      </w:r>
      <w:r w:rsidR="0001666F" w:rsidRPr="007E7463">
        <w:rPr>
          <w:b/>
        </w:rPr>
        <w:t>apartado 1</w:t>
      </w:r>
      <w:r w:rsidR="00D82EAF" w:rsidRPr="007E7463">
        <w:rPr>
          <w:b/>
        </w:rPr>
        <w:t>3</w:t>
      </w:r>
      <w:r w:rsidR="00B00A80" w:rsidRPr="007E7463">
        <w:rPr>
          <w:b/>
        </w:rPr>
        <w:t xml:space="preserve"> </w:t>
      </w:r>
      <w:r w:rsidR="00776FF3" w:rsidRPr="007E7463">
        <w:rPr>
          <w:b/>
        </w:rPr>
        <w:t>de la cláusula 1</w:t>
      </w:r>
      <w:r w:rsidR="007B77E2" w:rsidRPr="007E7463">
        <w:rPr>
          <w:b/>
        </w:rPr>
        <w:t>,</w:t>
      </w:r>
      <w:r w:rsidR="001951ED" w:rsidRPr="007E7463">
        <w:t xml:space="preserve"> y la prórroga será obligatoria para el empresario, </w:t>
      </w:r>
      <w:r w:rsidR="00BD6782" w:rsidRPr="007E7463">
        <w:t xml:space="preserve">siempre que su preaviso se produzca al menos con dos meses de antelación a la finalización del plazo de duración del contrato, </w:t>
      </w:r>
      <w:r w:rsidR="001951ED" w:rsidRPr="007E7463">
        <w:t>salvo que se prevea lo contrario en dicho apartado</w:t>
      </w:r>
      <w:r w:rsidR="00CE1E71" w:rsidRPr="007E7463">
        <w:t xml:space="preserve">, </w:t>
      </w:r>
      <w:r w:rsidR="00F83946" w:rsidRPr="007E7463">
        <w:t xml:space="preserve">y </w:t>
      </w:r>
      <w:r w:rsidR="00CE1E71" w:rsidRPr="007E7463">
        <w:t>quedando exceptuados de la obligación de preaviso los contratos de duración inferior a dos meses</w:t>
      </w:r>
      <w:r w:rsidR="001951ED" w:rsidRPr="007E7463">
        <w:t>.</w:t>
      </w:r>
      <w:r w:rsidR="00C65425" w:rsidRPr="007E7463">
        <w:rPr>
          <w:rStyle w:val="Refdenotaalpie"/>
        </w:rPr>
        <w:footnoteReference w:id="69"/>
      </w:r>
      <w:r w:rsidR="00C65425" w:rsidRPr="007E7463">
        <w:t xml:space="preserve"> En ningún caso podrá producirse la prórroga por el consentimiento tácito de las partes</w:t>
      </w:r>
      <w:r w:rsidR="000009AA" w:rsidRPr="007E7463">
        <w:t>.</w:t>
      </w:r>
      <w:r w:rsidR="006E3B07" w:rsidRPr="007E7463">
        <w:t xml:space="preserve"> </w:t>
      </w:r>
    </w:p>
    <w:p w14:paraId="27851928" w14:textId="77777777" w:rsidR="00183807" w:rsidRPr="007E7463" w:rsidRDefault="00183807" w:rsidP="00CE2393"/>
    <w:p w14:paraId="103E556F" w14:textId="77777777" w:rsidR="00120545" w:rsidRPr="007E7463" w:rsidRDefault="00120545" w:rsidP="00120545">
      <w:r w:rsidRPr="007E7463">
        <w:lastRenderedPageBreak/>
        <w:t>En los contratos de suministros de prestación sucesiva, si al vencimiento del contrato no se hubiera formalizado el nuevo contrato que garantice la continuidad de la prestación como consecuencia de incidencias resultantes de acontecimientos imprevisibles para el órgano de contratación producidas en el procedimiento de adjudicación y existan razones de interés público para no interrumpir la prestación, se podrá prorrogar el contrato hasta que comience la ejecución del nuevo contrato y en todo caso por un periodo máximo de nueve meses, sin modificar las restantes condiciones del contrato, siempre que el anuncio de licitación del nuevo contrato se haya publicado con una antelación mínima de tres meses respecto de la fecha de finalización del contrato originario, según dispone el artículo 29.4 de la LCSP.</w:t>
      </w:r>
    </w:p>
    <w:p w14:paraId="1D12805F" w14:textId="6ECE195A" w:rsidR="00430ADA" w:rsidRPr="007E7463" w:rsidRDefault="00430ADA">
      <w:pPr>
        <w:spacing w:line="240" w:lineRule="auto"/>
        <w:jc w:val="left"/>
        <w:rPr>
          <w:b/>
        </w:rPr>
      </w:pPr>
      <w:bookmarkStart w:id="77" w:name="_Toc198006189"/>
      <w:bookmarkStart w:id="78" w:name="_Toc518030932"/>
    </w:p>
    <w:p w14:paraId="5B924EB4" w14:textId="74C770BA" w:rsidR="00C65425" w:rsidRPr="007E7463" w:rsidRDefault="00776FF3" w:rsidP="00E0743C">
      <w:pPr>
        <w:outlineLvl w:val="1"/>
        <w:rPr>
          <w:i/>
        </w:rPr>
      </w:pPr>
      <w:bookmarkStart w:id="79" w:name="_Toc194065842"/>
      <w:r w:rsidRPr="007E7463">
        <w:rPr>
          <w:b/>
        </w:rPr>
        <w:t xml:space="preserve">Cláusula </w:t>
      </w:r>
      <w:r w:rsidR="000825F1" w:rsidRPr="007E7463">
        <w:rPr>
          <w:b/>
        </w:rPr>
        <w:t>20</w:t>
      </w:r>
      <w:r w:rsidR="00842791" w:rsidRPr="007E7463">
        <w:rPr>
          <w:b/>
        </w:rPr>
        <w:t>.</w:t>
      </w:r>
      <w:r w:rsidR="00F57D50" w:rsidRPr="007E7463">
        <w:rPr>
          <w:i/>
        </w:rPr>
        <w:t xml:space="preserve"> </w:t>
      </w:r>
      <w:bookmarkEnd w:id="77"/>
      <w:r w:rsidR="00E0743C" w:rsidRPr="007E7463">
        <w:rPr>
          <w:i/>
        </w:rPr>
        <w:t>Penalidades por incumplimiento de obligaciones contractuales</w:t>
      </w:r>
      <w:bookmarkEnd w:id="78"/>
      <w:r w:rsidR="008D72B5">
        <w:rPr>
          <w:i/>
        </w:rPr>
        <w:t>.</w:t>
      </w:r>
      <w:bookmarkEnd w:id="79"/>
    </w:p>
    <w:p w14:paraId="16E237B2" w14:textId="77777777" w:rsidR="00E0743C" w:rsidRPr="007E7463" w:rsidRDefault="00E0743C" w:rsidP="00033BDA"/>
    <w:p w14:paraId="7F7F5524" w14:textId="77777777" w:rsidR="00C65425" w:rsidRPr="007E7463" w:rsidRDefault="00C65425" w:rsidP="00C65425">
      <w:r w:rsidRPr="007E7463">
        <w:t>Si los suministros sufriesen un retraso en su ejecución y siempre que el mismo no fuere imputable al contratista, si éste ofreciera cumplir sus compromisos se concederá por el órgano de contratación un plazo que será por lo menos igual al tiempo perdido, a no ser que el contratista pidiese otro menor, regulándose su petición por lo establecido en el artículo 100 del RGLCAP.</w:t>
      </w:r>
    </w:p>
    <w:p w14:paraId="52F25018" w14:textId="77777777" w:rsidR="00411B76" w:rsidRPr="007E7463" w:rsidRDefault="00411B76" w:rsidP="00411B76"/>
    <w:p w14:paraId="34F7990A" w14:textId="3B484911" w:rsidR="00411B76" w:rsidRPr="007E7463" w:rsidRDefault="00411B76" w:rsidP="00411B76">
      <w:r w:rsidRPr="007E7463">
        <w:t xml:space="preserve">Cuando el contratista, por causas imputables al mismo, hubiese incurrido en demora respecto al cumplimiento del plazo total o de los plazos parciales, si éstos se hubiesen previsto, para lo que se estará al </w:t>
      </w:r>
      <w:r w:rsidR="0001666F" w:rsidRPr="007E7463">
        <w:rPr>
          <w:b/>
        </w:rPr>
        <w:t>apartado 1</w:t>
      </w:r>
      <w:r w:rsidR="00D82EAF" w:rsidRPr="007E7463">
        <w:rPr>
          <w:b/>
        </w:rPr>
        <w:t>3</w:t>
      </w:r>
      <w:r w:rsidR="002A15AD" w:rsidRPr="007E7463">
        <w:rPr>
          <w:b/>
        </w:rPr>
        <w:t xml:space="preserve"> </w:t>
      </w:r>
      <w:r w:rsidR="00776FF3" w:rsidRPr="007E7463">
        <w:rPr>
          <w:b/>
        </w:rPr>
        <w:t>de la cláusula 1</w:t>
      </w:r>
      <w:r w:rsidRPr="007E7463">
        <w:t>,</w:t>
      </w:r>
      <w:r w:rsidR="00175629" w:rsidRPr="007E7463">
        <w:t xml:space="preserve"> la Administración podrá optar, atendidas las circunstancias del caso,</w:t>
      </w:r>
      <w:r w:rsidRPr="007E7463">
        <w:t xml:space="preserve"> por la resolución del contrato o por la imposición de penalidades, de acuerdo con lo dispuesto en el artículo </w:t>
      </w:r>
      <w:r w:rsidR="00FD2E6E" w:rsidRPr="007E7463">
        <w:t>19</w:t>
      </w:r>
      <w:r w:rsidR="00175629" w:rsidRPr="007E7463">
        <w:t>2</w:t>
      </w:r>
      <w:r w:rsidR="00FD2E6E" w:rsidRPr="007E7463">
        <w:t xml:space="preserve"> de la LCSP</w:t>
      </w:r>
      <w:r w:rsidR="00E71643" w:rsidRPr="007E7463">
        <w:t>.</w:t>
      </w:r>
      <w:r w:rsidRPr="007E7463">
        <w:rPr>
          <w:rStyle w:val="Refdenotaalpie"/>
        </w:rPr>
        <w:footnoteReference w:id="70"/>
      </w:r>
    </w:p>
    <w:p w14:paraId="19B6D2D3" w14:textId="77777777" w:rsidR="00411B76" w:rsidRPr="007E7463" w:rsidRDefault="00411B76" w:rsidP="00411B76"/>
    <w:p w14:paraId="15C2B95A" w14:textId="383E25A1" w:rsidR="00411B76" w:rsidRPr="007E7463" w:rsidRDefault="00411B76" w:rsidP="00411B76">
      <w:r w:rsidRPr="007E7463">
        <w:t xml:space="preserve">Cada vez que las penalidades por demora alcancen un múltiplo del 5 por 100 del precio del contrato, el órgano de contratación estará facultado para proceder a la resolución del mismo o acordar la continuidad de su ejecución con imposición de nuevas </w:t>
      </w:r>
      <w:r w:rsidR="00485436" w:rsidRPr="007E7463">
        <w:t>penalidades. En</w:t>
      </w:r>
      <w:r w:rsidRPr="007E7463">
        <w:t xml:space="preserve"> este último supuesto, el órgano de contratación concederá la ampliación del plazo que estime necesaria para la terminación del contrato. </w:t>
      </w:r>
    </w:p>
    <w:p w14:paraId="6A4D7D39" w14:textId="77777777" w:rsidR="00411B76" w:rsidRPr="007E7463" w:rsidRDefault="00411B76" w:rsidP="00411B76"/>
    <w:p w14:paraId="39C9D125" w14:textId="77777777" w:rsidR="00411B76" w:rsidRPr="007E7463" w:rsidRDefault="00411B76" w:rsidP="00411B76">
      <w:r w:rsidRPr="007E7463">
        <w:t xml:space="preserve">Asimismo, </w:t>
      </w:r>
      <w:smartTag w:uri="urn:schemas-microsoft-com:office:smarttags" w:element="PersonName">
        <w:smartTagPr>
          <w:attr w:name="ProductID" w:val="la Administraci￳n"/>
        </w:smartTagPr>
        <w:r w:rsidRPr="007E7463">
          <w:t>la Administración</w:t>
        </w:r>
      </w:smartTag>
      <w:r w:rsidRPr="007E7463">
        <w:t xml:space="preserve"> tendrá las mismas prerrogativas cuando la demora en el cumplimiento de los plazos parciales haga presumir razonablemente la imposibilidad del cumplimiento del plazo total.</w:t>
      </w:r>
    </w:p>
    <w:p w14:paraId="3822D971" w14:textId="77777777" w:rsidR="00183807" w:rsidRPr="007E7463" w:rsidRDefault="00183807" w:rsidP="00411B76"/>
    <w:p w14:paraId="76AF268B" w14:textId="79CD165F" w:rsidR="00F57D50" w:rsidRPr="007E7463" w:rsidRDefault="00411B76" w:rsidP="00411B76">
      <w:r w:rsidRPr="007E7463">
        <w:lastRenderedPageBreak/>
        <w:t xml:space="preserve">La Administración, en caso de incumplimiento de la ejecución parcial de las prestaciones definidas en el contrato por parte del contratista, podrá optar por la resolución del contrato o por las penalidades que se determinan en el </w:t>
      </w:r>
      <w:r w:rsidR="00F45F26" w:rsidRPr="007E7463">
        <w:rPr>
          <w:b/>
        </w:rPr>
        <w:t>apartado 16</w:t>
      </w:r>
      <w:r w:rsidRPr="007E7463">
        <w:rPr>
          <w:b/>
        </w:rPr>
        <w:t xml:space="preserve"> </w:t>
      </w:r>
      <w:r w:rsidR="00776FF3" w:rsidRPr="007E7463">
        <w:rPr>
          <w:b/>
        </w:rPr>
        <w:t>de la cláusula 1</w:t>
      </w:r>
      <w:r w:rsidR="00E71643" w:rsidRPr="007E7463">
        <w:rPr>
          <w:b/>
        </w:rPr>
        <w:t>.</w:t>
      </w:r>
      <w:r w:rsidRPr="007E7463">
        <w:rPr>
          <w:rStyle w:val="Refdenotaalpie"/>
        </w:rPr>
        <w:footnoteReference w:id="71"/>
      </w:r>
      <w:r w:rsidR="00F57D50" w:rsidRPr="007E7463">
        <w:t xml:space="preserve"> </w:t>
      </w:r>
    </w:p>
    <w:p w14:paraId="3866A911" w14:textId="77777777" w:rsidR="00F57D50" w:rsidRPr="007E7463" w:rsidRDefault="00F57D50" w:rsidP="00411B76"/>
    <w:p w14:paraId="5570D3B5" w14:textId="70C9B7CC" w:rsidR="00F57D50" w:rsidRPr="007E7463" w:rsidRDefault="00F57D50" w:rsidP="00411B76">
      <w:r w:rsidRPr="007E7463">
        <w:t>En caso de cumplimiento defectuoso de la ejecución de</w:t>
      </w:r>
      <w:r w:rsidR="00832646" w:rsidRPr="007E7463">
        <w:t>l contrato</w:t>
      </w:r>
      <w:r w:rsidR="00645314" w:rsidRPr="007E7463">
        <w:t xml:space="preserve">, </w:t>
      </w:r>
      <w:r w:rsidR="0068557C" w:rsidRPr="007E7463">
        <w:t>o, en su caso, incumplimiento del compromiso de dedicar o adscribir a la ejecución del contrato los medios personales y materiales suficientes o de las condiciones especiales de ejecución del contrato</w:t>
      </w:r>
      <w:r w:rsidR="00BA0B2B" w:rsidRPr="007E7463">
        <w:t xml:space="preserve"> en materia medioambiental, </w:t>
      </w:r>
      <w:r w:rsidR="00C87D36" w:rsidRPr="007E7463">
        <w:t xml:space="preserve">de innovación, </w:t>
      </w:r>
      <w:r w:rsidR="00BA0B2B" w:rsidRPr="007E7463">
        <w:t>social o laboral</w:t>
      </w:r>
      <w:r w:rsidR="0068557C" w:rsidRPr="007E7463">
        <w:t xml:space="preserve">, </w:t>
      </w:r>
      <w:r w:rsidR="00AC752D" w:rsidRPr="007E7463">
        <w:t xml:space="preserve">la Administración podrá imponer al contratista las penalidades indicadas en el </w:t>
      </w:r>
      <w:r w:rsidR="00F45F26" w:rsidRPr="007E7463">
        <w:rPr>
          <w:b/>
        </w:rPr>
        <w:t>apartado 16</w:t>
      </w:r>
      <w:r w:rsidR="002A15AD" w:rsidRPr="007E7463">
        <w:rPr>
          <w:b/>
        </w:rPr>
        <w:t xml:space="preserve"> </w:t>
      </w:r>
      <w:r w:rsidR="00776FF3" w:rsidRPr="007E7463">
        <w:rPr>
          <w:b/>
        </w:rPr>
        <w:t>de la cláusula 1</w:t>
      </w:r>
      <w:r w:rsidR="00AC752D" w:rsidRPr="007E7463">
        <w:t xml:space="preserve">, de conformidad con lo dispuesto en el artículo </w:t>
      </w:r>
      <w:r w:rsidR="00FD2E6E" w:rsidRPr="007E7463">
        <w:t>192.1 de la LCSP</w:t>
      </w:r>
      <w:r w:rsidR="00E71643" w:rsidRPr="007E7463">
        <w:t>.</w:t>
      </w:r>
      <w:r w:rsidR="00AC752D" w:rsidRPr="007E7463">
        <w:rPr>
          <w:rStyle w:val="Refdenotaalpie"/>
        </w:rPr>
        <w:footnoteReference w:id="72"/>
      </w:r>
    </w:p>
    <w:p w14:paraId="64769B1F" w14:textId="77777777" w:rsidR="00411B76" w:rsidRPr="007E7463" w:rsidRDefault="00411B76" w:rsidP="00411B76"/>
    <w:p w14:paraId="3529E255" w14:textId="77777777" w:rsidR="00842791" w:rsidRPr="007E7463" w:rsidRDefault="00411B76" w:rsidP="00411B76">
      <w:r w:rsidRPr="007E7463">
        <w:t xml:space="preserve">La aplicación y el pago de </w:t>
      </w:r>
      <w:r w:rsidR="00AC752D" w:rsidRPr="007E7463">
        <w:t xml:space="preserve">las </w:t>
      </w:r>
      <w:r w:rsidRPr="007E7463">
        <w:t>penalidades no excluyen la indemnización a que la Administración pueda tener derecho por daños y perjuicios ocasionados con motivo del retraso imputable al contratista.</w:t>
      </w:r>
    </w:p>
    <w:p w14:paraId="22DCAA34" w14:textId="77777777" w:rsidR="00E0743C" w:rsidRPr="007E7463" w:rsidRDefault="00E0743C" w:rsidP="00411B76"/>
    <w:p w14:paraId="067A3FC5" w14:textId="7550E504" w:rsidR="00CB205B" w:rsidRPr="007E7463" w:rsidRDefault="00CB205B" w:rsidP="00CB205B">
      <w:r w:rsidRPr="007E7463">
        <w:t>La infracción de las condiciones para la subcontratación establecidas en el artículo 215.3 de la LCSP podrá dar lugar a la imposición al contratista de una penalidad de hasta un 50 por ciento del importe del subcontrato</w:t>
      </w:r>
      <w:r w:rsidR="00645314" w:rsidRPr="007E7463">
        <w:t xml:space="preserve"> o la resolución del contrato, siempre y cuando se cumplan los requisitos establecidos en el segundo párrafo de la letra f) del apartado 1 del artículo 211 de la LCSP.</w:t>
      </w:r>
      <w:r w:rsidRPr="007E7463">
        <w:t xml:space="preserve"> Asimismo, el incumplimiento de lo dispuesto en el artículo 217 de la LCSP, además de las consecuencias previstas por el ordenamiento jurídico, permitirá la imposición de las penalidades que a tal efecto se especifican en el </w:t>
      </w:r>
      <w:r w:rsidR="00F45F26" w:rsidRPr="007E7463">
        <w:rPr>
          <w:b/>
        </w:rPr>
        <w:t>apartado 16</w:t>
      </w:r>
      <w:r w:rsidRPr="007E7463">
        <w:rPr>
          <w:b/>
        </w:rPr>
        <w:t xml:space="preserve"> de la cláusula 1</w:t>
      </w:r>
      <w:r w:rsidRPr="007E7463">
        <w:t xml:space="preserve">. </w:t>
      </w:r>
    </w:p>
    <w:p w14:paraId="1AED28DC" w14:textId="77777777" w:rsidR="00C65425" w:rsidRPr="007E7463" w:rsidRDefault="00C65425" w:rsidP="00411B76"/>
    <w:p w14:paraId="17452D8E" w14:textId="591B8D9E" w:rsidR="00AC752D" w:rsidRPr="007E7463" w:rsidRDefault="00776FF3" w:rsidP="009E05E8">
      <w:pPr>
        <w:outlineLvl w:val="1"/>
        <w:rPr>
          <w:i/>
        </w:rPr>
      </w:pPr>
      <w:bookmarkStart w:id="80" w:name="_Toc198006190"/>
      <w:bookmarkStart w:id="81" w:name="_Toc518030933"/>
      <w:bookmarkStart w:id="82" w:name="_Toc194065843"/>
      <w:r w:rsidRPr="007E7463">
        <w:rPr>
          <w:b/>
        </w:rPr>
        <w:t xml:space="preserve">Cláusula </w:t>
      </w:r>
      <w:r w:rsidR="00044BA0" w:rsidRPr="007E7463">
        <w:rPr>
          <w:b/>
        </w:rPr>
        <w:t>2</w:t>
      </w:r>
      <w:r w:rsidR="000825F1" w:rsidRPr="007E7463">
        <w:rPr>
          <w:b/>
        </w:rPr>
        <w:t>1</w:t>
      </w:r>
      <w:r w:rsidR="00842791" w:rsidRPr="007E7463">
        <w:rPr>
          <w:b/>
        </w:rPr>
        <w:t>.</w:t>
      </w:r>
      <w:r w:rsidR="00842791" w:rsidRPr="007E7463">
        <w:t xml:space="preserve"> </w:t>
      </w:r>
      <w:r w:rsidR="00AC752D" w:rsidRPr="007E7463">
        <w:rPr>
          <w:i/>
        </w:rPr>
        <w:t>Responsabilidad del contratista por daños y perjuicios</w:t>
      </w:r>
      <w:bookmarkEnd w:id="80"/>
      <w:bookmarkEnd w:id="81"/>
      <w:r w:rsidR="008D72B5">
        <w:rPr>
          <w:i/>
        </w:rPr>
        <w:t>.</w:t>
      </w:r>
      <w:bookmarkEnd w:id="82"/>
    </w:p>
    <w:p w14:paraId="53F16BD0" w14:textId="77777777" w:rsidR="00AC752D" w:rsidRPr="007E7463" w:rsidRDefault="00AC752D" w:rsidP="00AC752D"/>
    <w:p w14:paraId="6FC1F27C" w14:textId="4AC73FB7" w:rsidR="00842791" w:rsidRPr="007E7463" w:rsidRDefault="00AC752D" w:rsidP="00AC752D">
      <w:r w:rsidRPr="007E7463">
        <w:t xml:space="preserve">El contratista será responsable de todos los daños y perjuicios directos e indirectos que se causen a terceros como consecuencia de las operaciones que requiera la ejecución del contrato. Si los daños y perjuicios ocasionados fueran consecuencia inmediata y directa de una orden dada por </w:t>
      </w:r>
      <w:smartTag w:uri="urn:schemas-microsoft-com:office:smarttags" w:element="PersonName">
        <w:smartTagPr>
          <w:attr w:name="ProductID" w:val="la Administraci￳n"/>
        </w:smartTagPr>
        <w:r w:rsidRPr="007E7463">
          <w:t>la Administración</w:t>
        </w:r>
      </w:smartTag>
      <w:r w:rsidRPr="007E7463">
        <w:t xml:space="preserve">, ésta será responsable dentro de los límites señalados en las leyes. </w:t>
      </w:r>
      <w:r w:rsidR="00BB1297" w:rsidRPr="007E7463">
        <w:t>Cuando se trate de suministros de fabricación, t</w:t>
      </w:r>
      <w:r w:rsidRPr="007E7463">
        <w:t xml:space="preserve">ambién será </w:t>
      </w:r>
      <w:smartTag w:uri="urn:schemas-microsoft-com:office:smarttags" w:element="PersonName">
        <w:smartTagPr>
          <w:attr w:name="ProductID" w:val="la Administraci￳n"/>
        </w:smartTagPr>
        <w:r w:rsidRPr="007E7463">
          <w:t>la Administración</w:t>
        </w:r>
      </w:smartTag>
      <w:r w:rsidRPr="007E7463">
        <w:t xml:space="preserve"> responsable de los daños que se causen a terceros como consecuencia de los vicios del proyecto elaborado por ella misma</w:t>
      </w:r>
      <w:r w:rsidR="00BB1297" w:rsidRPr="007E7463">
        <w:t>.</w:t>
      </w:r>
      <w:r w:rsidR="004A30E7" w:rsidRPr="007E7463">
        <w:t xml:space="preserve"> </w:t>
      </w:r>
      <w:r w:rsidRPr="007E7463">
        <w:t xml:space="preserve">En todo caso, será de aplicación lo preceptuado en el artículo </w:t>
      </w:r>
      <w:r w:rsidR="00010F32" w:rsidRPr="007E7463">
        <w:t>196 de la LCSP</w:t>
      </w:r>
      <w:r w:rsidRPr="007E7463">
        <w:t>.</w:t>
      </w:r>
    </w:p>
    <w:p w14:paraId="7E807CC6" w14:textId="77777777" w:rsidR="00842791" w:rsidRPr="007E7463" w:rsidRDefault="00842791" w:rsidP="00842791"/>
    <w:p w14:paraId="193FE9C4" w14:textId="77777777" w:rsidR="00413A72" w:rsidRPr="007E7463" w:rsidRDefault="00413A72" w:rsidP="00413A72">
      <w:r w:rsidRPr="007E7463">
        <w:lastRenderedPageBreak/>
        <w:t>En los supuestos de incumplimiento parcial o cumplimiento defectuoso o de demora en la ejecución en que no esté prevista penalidad o en que estándolo la misma no cubriera los daños causados a la Administración, esta exigirá al contratista la indemnización por daños y perjuicios, conforme a lo establecido en el 194.1 de la LCSP.</w:t>
      </w:r>
    </w:p>
    <w:p w14:paraId="005CCF8D" w14:textId="77777777" w:rsidR="00010F32" w:rsidRPr="007E7463" w:rsidRDefault="00010F32" w:rsidP="00842791"/>
    <w:p w14:paraId="039314D1" w14:textId="1577117C" w:rsidR="008F7F80" w:rsidRPr="007E7463" w:rsidRDefault="00776FF3" w:rsidP="009E05E8">
      <w:pPr>
        <w:outlineLvl w:val="1"/>
        <w:rPr>
          <w:i/>
        </w:rPr>
      </w:pPr>
      <w:bookmarkStart w:id="83" w:name="_Toc198006191"/>
      <w:bookmarkStart w:id="84" w:name="_Toc518030934"/>
      <w:bookmarkStart w:id="85" w:name="_Toc194065844"/>
      <w:r w:rsidRPr="007E7463">
        <w:rPr>
          <w:b/>
        </w:rPr>
        <w:t xml:space="preserve">Cláusula </w:t>
      </w:r>
      <w:r w:rsidR="00044BA0" w:rsidRPr="007E7463">
        <w:rPr>
          <w:b/>
        </w:rPr>
        <w:t>2</w:t>
      </w:r>
      <w:r w:rsidR="000825F1" w:rsidRPr="007E7463">
        <w:rPr>
          <w:b/>
        </w:rPr>
        <w:t>2</w:t>
      </w:r>
      <w:r w:rsidR="00044BA0" w:rsidRPr="007E7463">
        <w:rPr>
          <w:b/>
        </w:rPr>
        <w:t>.</w:t>
      </w:r>
      <w:r w:rsidR="00842791" w:rsidRPr="007E7463">
        <w:t xml:space="preserve"> </w:t>
      </w:r>
      <w:r w:rsidR="008F7F80" w:rsidRPr="007E7463">
        <w:rPr>
          <w:i/>
        </w:rPr>
        <w:t>Modificación del contrat</w:t>
      </w:r>
      <w:bookmarkEnd w:id="83"/>
      <w:r w:rsidR="008D72B5">
        <w:rPr>
          <w:i/>
        </w:rPr>
        <w:t>o.</w:t>
      </w:r>
      <w:r w:rsidR="001063C0" w:rsidRPr="007E7463">
        <w:rPr>
          <w:i/>
          <w:vertAlign w:val="superscript"/>
        </w:rPr>
        <w:footnoteReference w:id="73"/>
      </w:r>
      <w:bookmarkEnd w:id="84"/>
      <w:bookmarkEnd w:id="85"/>
    </w:p>
    <w:p w14:paraId="3C923912" w14:textId="77777777" w:rsidR="008F7F80" w:rsidRPr="007E7463" w:rsidRDefault="008F7F80" w:rsidP="008F7F80"/>
    <w:p w14:paraId="4F99D3A2" w14:textId="77777777" w:rsidR="00EA26C3" w:rsidRPr="007E7463" w:rsidRDefault="00062024" w:rsidP="00EA26C3">
      <w:pPr>
        <w:rPr>
          <w:sz w:val="20"/>
          <w:szCs w:val="20"/>
        </w:rPr>
      </w:pPr>
      <w:r w:rsidRPr="007E7463">
        <w:t xml:space="preserve">El órgano de contratación podrá acordar, una vez perfeccionado el contrato y por razones de interés público, modificaciones en el mismo en los casos y en la forma previstos en </w:t>
      </w:r>
      <w:r w:rsidR="00864AE4" w:rsidRPr="007E7463">
        <w:t>la Subsección 4ª, Sección 3ª, Capítulo I, Título I del Libro Segundo</w:t>
      </w:r>
      <w:r w:rsidRPr="007E7463">
        <w:t xml:space="preserve"> y de acuerdo con el procedimiento regulado en el artículo 191 de la LCSP, justificándolo debidamente en el expediente</w:t>
      </w:r>
      <w:r w:rsidRPr="007E7463">
        <w:rPr>
          <w:sz w:val="20"/>
          <w:szCs w:val="20"/>
        </w:rPr>
        <w:t>.</w:t>
      </w:r>
    </w:p>
    <w:p w14:paraId="7A1C6A02" w14:textId="77777777" w:rsidR="00EA26C3" w:rsidRPr="007E7463" w:rsidRDefault="00EA26C3" w:rsidP="00EA26C3">
      <w:pPr>
        <w:rPr>
          <w:sz w:val="20"/>
          <w:szCs w:val="20"/>
        </w:rPr>
      </w:pPr>
    </w:p>
    <w:p w14:paraId="0829D038" w14:textId="5B58D627" w:rsidR="00B92CC8" w:rsidRPr="007E7463" w:rsidRDefault="00EA26C3" w:rsidP="00EA26C3">
      <w:r w:rsidRPr="007E7463">
        <w:rPr>
          <w:lang w:eastAsia="x-none"/>
        </w:rPr>
        <w:t xml:space="preserve"> </w:t>
      </w:r>
      <w:r w:rsidR="00032D0A" w:rsidRPr="007E7463">
        <w:rPr>
          <w:lang w:eastAsia="x-none"/>
        </w:rPr>
        <w:t>Cuando la</w:t>
      </w:r>
      <w:r w:rsidR="00B92CC8" w:rsidRPr="007E7463">
        <w:rPr>
          <w:lang w:eastAsia="x-none"/>
        </w:rPr>
        <w:t xml:space="preserve"> determinación del precio del contrato se </w:t>
      </w:r>
      <w:r w:rsidR="00032D0A" w:rsidRPr="007E7463">
        <w:rPr>
          <w:lang w:eastAsia="x-none"/>
        </w:rPr>
        <w:t xml:space="preserve">haya </w:t>
      </w:r>
      <w:r w:rsidR="00B92CC8" w:rsidRPr="007E7463">
        <w:rPr>
          <w:lang w:eastAsia="x-none"/>
        </w:rPr>
        <w:t>realiza</w:t>
      </w:r>
      <w:r w:rsidR="00032D0A" w:rsidRPr="007E7463">
        <w:rPr>
          <w:lang w:eastAsia="x-none"/>
        </w:rPr>
        <w:t>do</w:t>
      </w:r>
      <w:r w:rsidR="00B92CC8" w:rsidRPr="007E7463">
        <w:rPr>
          <w:lang w:eastAsia="x-none"/>
        </w:rPr>
        <w:t xml:space="preserve"> con precios unitarios, </w:t>
      </w:r>
      <w:r w:rsidR="007D2A7B" w:rsidRPr="007E7463">
        <w:rPr>
          <w:lang w:eastAsia="x-none"/>
        </w:rPr>
        <w:t xml:space="preserve">y se haya acreditado la correspondiente financiación en el expediente de contratación, </w:t>
      </w:r>
      <w:r w:rsidR="00B92CC8" w:rsidRPr="007E7463">
        <w:rPr>
          <w:lang w:val="x-none" w:eastAsia="x-none"/>
        </w:rPr>
        <w:t>se podrá incrementar el número de unidades a suministrar hasta el porcentaje del 10 por ciento del precio del contrato, sin que sea preciso tramitar expediente de modificación</w:t>
      </w:r>
      <w:r w:rsidR="00032D0A" w:rsidRPr="007E7463">
        <w:rPr>
          <w:lang w:eastAsia="x-none"/>
        </w:rPr>
        <w:t xml:space="preserve">. </w:t>
      </w:r>
    </w:p>
    <w:p w14:paraId="65E6B184" w14:textId="79F7365C" w:rsidR="00B364DF" w:rsidRPr="007E7463" w:rsidRDefault="00B364DF" w:rsidP="00B364DF">
      <w:r w:rsidRPr="007E7463">
        <w:t xml:space="preserve">En el </w:t>
      </w:r>
      <w:r w:rsidR="00F45F26" w:rsidRPr="007E7463">
        <w:t>apartado 17</w:t>
      </w:r>
      <w:r w:rsidRPr="007E7463">
        <w:rPr>
          <w:b/>
        </w:rPr>
        <w:t xml:space="preserve"> </w:t>
      </w:r>
      <w:r w:rsidR="00776FF3" w:rsidRPr="007E7463">
        <w:rPr>
          <w:b/>
        </w:rPr>
        <w:t>de la cláusula 1</w:t>
      </w:r>
      <w:r w:rsidRPr="007E7463">
        <w:t xml:space="preserve"> se especifican, en su caso,</w:t>
      </w:r>
      <w:r w:rsidR="000B2CF1" w:rsidRPr="007E7463">
        <w:t xml:space="preserve"> </w:t>
      </w:r>
      <w:r w:rsidR="00416065" w:rsidRPr="007E7463">
        <w:t>las condiciones, el</w:t>
      </w:r>
      <w:r w:rsidR="001063C0" w:rsidRPr="007E7463">
        <w:t xml:space="preserve"> alcance, los límites y el procedimiento de las modificaciones previstas.</w:t>
      </w:r>
    </w:p>
    <w:p w14:paraId="5E34FB3B" w14:textId="77777777" w:rsidR="00B364DF" w:rsidRPr="007E7463" w:rsidRDefault="00B364DF" w:rsidP="00B364DF"/>
    <w:p w14:paraId="3196DDF3" w14:textId="7A321EF6" w:rsidR="00B364DF" w:rsidRPr="007E7463" w:rsidRDefault="00B364DF" w:rsidP="00B364DF">
      <w:r w:rsidRPr="007E7463">
        <w:t xml:space="preserve">Las modificaciones no previstas en el </w:t>
      </w:r>
      <w:r w:rsidR="00F45F26" w:rsidRPr="007E7463">
        <w:t>apartado 17</w:t>
      </w:r>
      <w:r w:rsidR="002A15AD" w:rsidRPr="007E7463">
        <w:t xml:space="preserve"> </w:t>
      </w:r>
      <w:r w:rsidR="00776FF3" w:rsidRPr="007E7463">
        <w:rPr>
          <w:b/>
        </w:rPr>
        <w:t>de la cláusula 1</w:t>
      </w:r>
      <w:r w:rsidRPr="007E7463">
        <w:t xml:space="preserve"> sólo podrán efectuarse cuando se justifique suficientemente la concurrencia de alguna de las circunstancias previstas en el artículo </w:t>
      </w:r>
      <w:r w:rsidR="004B3F71" w:rsidRPr="007E7463">
        <w:t>205 de la LCSP</w:t>
      </w:r>
      <w:r w:rsidRPr="007E7463">
        <w:t>. Estas modificaciones no podrán alterar las condiciones esenciales de la licitación y adjudicación</w:t>
      </w:r>
      <w:r w:rsidRPr="007E7463">
        <w:rPr>
          <w:sz w:val="20"/>
          <w:szCs w:val="20"/>
        </w:rPr>
        <w:t xml:space="preserve"> </w:t>
      </w:r>
      <w:r w:rsidRPr="007E7463">
        <w:t xml:space="preserve">y deberán limitarse a introducir las variaciones estrictamente indispensables para responder a la causa objetiva que las haga necesarias. </w:t>
      </w:r>
    </w:p>
    <w:p w14:paraId="03CD931D" w14:textId="77777777" w:rsidR="00D57E5A" w:rsidRPr="007E7463" w:rsidRDefault="00D57E5A" w:rsidP="00B364DF"/>
    <w:p w14:paraId="00917F3A" w14:textId="208A021A" w:rsidR="00D57E5A" w:rsidRPr="007E7463" w:rsidRDefault="00D57E5A" w:rsidP="00D57E5A">
      <w:r w:rsidRPr="007E7463">
        <w:t xml:space="preserve">Las modificaciones del contrato que se produzcan durante su ejecución se </w:t>
      </w:r>
      <w:r w:rsidR="00485436" w:rsidRPr="007E7463">
        <w:t>publicarán</w:t>
      </w:r>
      <w:r w:rsidRPr="007E7463">
        <w:t xml:space="preserve"> en el Portal de la Contratación Pública -Perfil de contratante</w:t>
      </w:r>
      <w:r w:rsidR="004B3F71" w:rsidRPr="007E7463">
        <w:t xml:space="preserve">, y deberán formalizarse conforme a lo dispuesto en el artículo </w:t>
      </w:r>
      <w:r w:rsidR="00864AE4" w:rsidRPr="007E7463">
        <w:t>203</w:t>
      </w:r>
      <w:r w:rsidR="004B3F71" w:rsidRPr="007E7463">
        <w:t xml:space="preserve"> de la LCSP</w:t>
      </w:r>
      <w:r w:rsidRPr="007E7463">
        <w:t xml:space="preserve">. </w:t>
      </w:r>
    </w:p>
    <w:p w14:paraId="2379C141" w14:textId="77777777" w:rsidR="00BA372B" w:rsidRPr="007E7463" w:rsidRDefault="00BA372B" w:rsidP="00D57E5A"/>
    <w:p w14:paraId="3F037D69" w14:textId="483D3DCB" w:rsidR="00834941" w:rsidRPr="007E7463" w:rsidRDefault="00776FF3" w:rsidP="009E05E8">
      <w:pPr>
        <w:outlineLvl w:val="1"/>
        <w:rPr>
          <w:i/>
        </w:rPr>
      </w:pPr>
      <w:bookmarkStart w:id="86" w:name="_Toc198006192"/>
      <w:bookmarkStart w:id="87" w:name="_Toc518030935"/>
      <w:bookmarkStart w:id="88" w:name="_Toc194065845"/>
      <w:r w:rsidRPr="007E7463">
        <w:rPr>
          <w:b/>
        </w:rPr>
        <w:t xml:space="preserve">Cláusula </w:t>
      </w:r>
      <w:r w:rsidR="003E20E2" w:rsidRPr="007E7463">
        <w:rPr>
          <w:b/>
        </w:rPr>
        <w:t>2</w:t>
      </w:r>
      <w:r w:rsidR="000825F1" w:rsidRPr="007E7463">
        <w:rPr>
          <w:b/>
        </w:rPr>
        <w:t>3</w:t>
      </w:r>
      <w:r w:rsidR="00842791" w:rsidRPr="007E7463">
        <w:rPr>
          <w:b/>
        </w:rPr>
        <w:t>.</w:t>
      </w:r>
      <w:r w:rsidR="00842791" w:rsidRPr="007E7463">
        <w:t xml:space="preserve"> </w:t>
      </w:r>
      <w:r w:rsidR="00834941" w:rsidRPr="007E7463">
        <w:rPr>
          <w:i/>
        </w:rPr>
        <w:t>Suspensión del contrato</w:t>
      </w:r>
      <w:bookmarkEnd w:id="86"/>
      <w:bookmarkEnd w:id="87"/>
      <w:r w:rsidR="008D72B5">
        <w:rPr>
          <w:i/>
        </w:rPr>
        <w:t>.</w:t>
      </w:r>
      <w:bookmarkEnd w:id="88"/>
    </w:p>
    <w:p w14:paraId="03EEEF2D" w14:textId="77777777" w:rsidR="00834941" w:rsidRPr="007E7463" w:rsidRDefault="00834941" w:rsidP="00834941"/>
    <w:p w14:paraId="7D457A3B" w14:textId="3AF1CC2F" w:rsidR="00650FE4" w:rsidRPr="007E7463" w:rsidRDefault="00834941" w:rsidP="007619DB">
      <w:r w:rsidRPr="007E7463">
        <w:t xml:space="preserve">La Administración podrá acordar por razones de interés público la suspensión de la ejecución del contrato. Igualmente </w:t>
      </w:r>
      <w:r w:rsidR="009751FA" w:rsidRPr="007E7463">
        <w:t>podrá proceder</w:t>
      </w:r>
      <w:r w:rsidR="000B2CF1" w:rsidRPr="007E7463">
        <w:t xml:space="preserve"> </w:t>
      </w:r>
      <w:r w:rsidR="009751FA" w:rsidRPr="007E7463">
        <w:t xml:space="preserve">la suspensión del cumplimiento del contrato por el contratista </w:t>
      </w:r>
      <w:r w:rsidRPr="007E7463">
        <w:t xml:space="preserve">si se diese </w:t>
      </w:r>
      <w:r w:rsidR="007D2A7B" w:rsidRPr="007E7463">
        <w:t xml:space="preserve">demora en el pago superior a cuatro meses en las condiciones previstas </w:t>
      </w:r>
      <w:r w:rsidRPr="007E7463">
        <w:t xml:space="preserve">en el artículo </w:t>
      </w:r>
      <w:r w:rsidR="00401ABE" w:rsidRPr="007E7463">
        <w:t>198.5 de la LCSP</w:t>
      </w:r>
      <w:r w:rsidRPr="007E7463">
        <w:t xml:space="preserve">. Los efectos de la suspensión del contrato se regirán por lo dispuesto en el artículo </w:t>
      </w:r>
      <w:r w:rsidR="00401ABE" w:rsidRPr="007E7463">
        <w:t>208 de la LCSP</w:t>
      </w:r>
      <w:r w:rsidR="00734E25" w:rsidRPr="007E7463">
        <w:t>,</w:t>
      </w:r>
      <w:r w:rsidR="00401ABE" w:rsidRPr="007E7463">
        <w:t xml:space="preserve"> </w:t>
      </w:r>
      <w:r w:rsidRPr="007E7463">
        <w:t>así como en los pre</w:t>
      </w:r>
      <w:r w:rsidR="007619DB" w:rsidRPr="007E7463">
        <w:t>ceptos concordantes del RGLCAP.</w:t>
      </w:r>
    </w:p>
    <w:p w14:paraId="7D213529" w14:textId="77777777" w:rsidR="00701BD1" w:rsidRPr="007E7463" w:rsidRDefault="00701BD1" w:rsidP="00834941"/>
    <w:p w14:paraId="62DAFBBD" w14:textId="6003B2A2" w:rsidR="003C77E2" w:rsidRPr="007E7463" w:rsidRDefault="00776FF3" w:rsidP="009E05E8">
      <w:pPr>
        <w:outlineLvl w:val="1"/>
        <w:rPr>
          <w:i/>
        </w:rPr>
      </w:pPr>
      <w:bookmarkStart w:id="89" w:name="_Toc198006193"/>
      <w:bookmarkStart w:id="90" w:name="_Toc518030936"/>
      <w:bookmarkStart w:id="91" w:name="_Toc194065846"/>
      <w:r w:rsidRPr="007E7463">
        <w:rPr>
          <w:b/>
        </w:rPr>
        <w:t xml:space="preserve">Cláusula </w:t>
      </w:r>
      <w:r w:rsidR="003E20E2" w:rsidRPr="007E7463">
        <w:rPr>
          <w:b/>
        </w:rPr>
        <w:t>2</w:t>
      </w:r>
      <w:r w:rsidR="000825F1" w:rsidRPr="007E7463">
        <w:rPr>
          <w:b/>
        </w:rPr>
        <w:t>4</w:t>
      </w:r>
      <w:r w:rsidR="003C77E2" w:rsidRPr="007E7463">
        <w:t xml:space="preserve">. </w:t>
      </w:r>
      <w:r w:rsidR="003C77E2" w:rsidRPr="007E7463">
        <w:rPr>
          <w:i/>
        </w:rPr>
        <w:t>Cesión del contrato</w:t>
      </w:r>
      <w:bookmarkEnd w:id="89"/>
      <w:bookmarkEnd w:id="90"/>
      <w:r w:rsidR="008D72B5">
        <w:rPr>
          <w:i/>
        </w:rPr>
        <w:t>.</w:t>
      </w:r>
      <w:bookmarkEnd w:id="91"/>
    </w:p>
    <w:p w14:paraId="05F869F7" w14:textId="77777777" w:rsidR="003C77E2" w:rsidRPr="007E7463" w:rsidRDefault="003C77E2" w:rsidP="003C77E2"/>
    <w:p w14:paraId="2605D637" w14:textId="006627F9" w:rsidR="003C77E2" w:rsidRPr="007E7463" w:rsidRDefault="003C77E2" w:rsidP="003C77E2">
      <w:r w:rsidRPr="007E7463">
        <w:t xml:space="preserve">Los derechos y obligaciones dimanantes del presente contrato podrán ser cedidos por el adjudicatario a un tercero siempre que se cumplan los supuestos y los requisitos establecidos en el artículo </w:t>
      </w:r>
      <w:r w:rsidR="007411F2" w:rsidRPr="007E7463">
        <w:t>214 de la LCSP</w:t>
      </w:r>
      <w:r w:rsidRPr="007E7463">
        <w:t>.</w:t>
      </w:r>
    </w:p>
    <w:p w14:paraId="48F7B946" w14:textId="77777777" w:rsidR="003C77E2" w:rsidRPr="007E7463" w:rsidRDefault="003C77E2" w:rsidP="003C77E2"/>
    <w:p w14:paraId="628B7C3B" w14:textId="58C0FD9D" w:rsidR="003C77E2" w:rsidRPr="007E7463" w:rsidRDefault="00776FF3" w:rsidP="009E05E8">
      <w:pPr>
        <w:outlineLvl w:val="1"/>
      </w:pPr>
      <w:bookmarkStart w:id="92" w:name="_Toc198006194"/>
      <w:bookmarkStart w:id="93" w:name="_Toc518030937"/>
      <w:bookmarkStart w:id="94" w:name="_Toc194065847"/>
      <w:r w:rsidRPr="007E7463">
        <w:rPr>
          <w:b/>
        </w:rPr>
        <w:t xml:space="preserve">Cláusula </w:t>
      </w:r>
      <w:r w:rsidR="003E20E2" w:rsidRPr="007E7463">
        <w:rPr>
          <w:b/>
        </w:rPr>
        <w:t>2</w:t>
      </w:r>
      <w:r w:rsidR="000825F1" w:rsidRPr="007E7463">
        <w:rPr>
          <w:b/>
        </w:rPr>
        <w:t>5</w:t>
      </w:r>
      <w:r w:rsidR="00044BA0" w:rsidRPr="007E7463">
        <w:rPr>
          <w:b/>
        </w:rPr>
        <w:t xml:space="preserve">. </w:t>
      </w:r>
      <w:r w:rsidR="003C77E2" w:rsidRPr="007E7463">
        <w:rPr>
          <w:i/>
        </w:rPr>
        <w:t>Subcontratación</w:t>
      </w:r>
      <w:bookmarkEnd w:id="92"/>
      <w:bookmarkEnd w:id="93"/>
      <w:r w:rsidR="008D72B5">
        <w:rPr>
          <w:i/>
        </w:rPr>
        <w:t>.</w:t>
      </w:r>
      <w:bookmarkEnd w:id="94"/>
    </w:p>
    <w:p w14:paraId="1C29E06B" w14:textId="77777777" w:rsidR="003C77E2" w:rsidRPr="007E7463" w:rsidRDefault="003C77E2" w:rsidP="003C77E2">
      <w:pPr>
        <w:rPr>
          <w:i/>
        </w:rPr>
      </w:pPr>
    </w:p>
    <w:p w14:paraId="4FC76577" w14:textId="586A2EFA" w:rsidR="008B7368" w:rsidRPr="007E7463" w:rsidRDefault="008B7368" w:rsidP="008B7368">
      <w:r w:rsidRPr="007E7463">
        <w:t xml:space="preserve">El adjudicatario del contrato podrá concertar con terceros la realización parcial del mismo siempre que se cumplan los requisitos establecidos en el artículo 215 de la </w:t>
      </w:r>
      <w:r w:rsidR="00485436" w:rsidRPr="007E7463">
        <w:t>LCSP, quedando</w:t>
      </w:r>
      <w:r w:rsidRPr="007E7463">
        <w:t xml:space="preserve"> obligado al cumplimiento de los requisitos y obligaciones establecidos en los artículos 216 y 217 del mismo texto legal. En todo caso, los subcontratistas quedarán obligados solo ante el contratista que asumirá la total responsabilidad de la ejecución del contrato frente a la Administración, incluido el cumplimiento de las obligaciones en materia medioambiental, social o laboral, y el sometimiento a la normativa nacional y de la Unión Europea en materia de protección de datos, de conformidad con lo dispuesto en el artículo 215.4 de la LCSP.</w:t>
      </w:r>
    </w:p>
    <w:p w14:paraId="5F90D58E" w14:textId="77777777" w:rsidR="0020518B" w:rsidRPr="007E7463" w:rsidRDefault="0020518B" w:rsidP="003C77E2"/>
    <w:p w14:paraId="031C4637" w14:textId="7DFBAD6A" w:rsidR="00734E25" w:rsidRPr="007E7463" w:rsidRDefault="00734E25" w:rsidP="00734E25">
      <w:r w:rsidRPr="007E7463">
        <w:t xml:space="preserve">El contratista deberá comunicar por escrito al órgano de contratación, tras la adjudicación del </w:t>
      </w:r>
      <w:r w:rsidR="00AE2451" w:rsidRPr="007E7463">
        <w:t>contrato</w:t>
      </w:r>
      <w:r w:rsidRPr="007E7463">
        <w:t xml:space="preserve"> y, a más tardar, cuando inicie su ejecución,</w:t>
      </w:r>
      <w:r w:rsidR="008411E9">
        <w:t xml:space="preserve"> </w:t>
      </w:r>
      <w:r w:rsidRPr="007E7463">
        <w:t>su intención de subcontratar, indicando las partes del contrato a que afectará y la identidad, datos de contacto y representantes legales</w:t>
      </w:r>
      <w:r w:rsidR="008411E9">
        <w:t xml:space="preserve"> </w:t>
      </w:r>
      <w:r w:rsidRPr="007E7463">
        <w:t xml:space="preserve">del subcontratista, así como justificar la aptitud de éste por referencia a los elementos técnicos y humanos de que dispone y a su experiencia, y acreditando que no se encuentra incurso en prohibición de contratar. </w:t>
      </w:r>
    </w:p>
    <w:p w14:paraId="69F98EE7" w14:textId="77777777" w:rsidR="00EC4FB5" w:rsidRPr="007E7463" w:rsidRDefault="00EC4FB5" w:rsidP="003C77E2"/>
    <w:p w14:paraId="25EC29EF" w14:textId="7E9271B6" w:rsidR="00AB39EC" w:rsidRPr="007E7463" w:rsidRDefault="00AB39EC" w:rsidP="00AB39EC">
      <w:r w:rsidRPr="007E7463">
        <w:t>Asimismo, junto con el escrito mediante el que se dé conocimiento a la Administración del subcontrato a celebrar, el contratista deberá acreditar que el subcontratista no se encuentra inhabilitado para contratar de acuerdo con el ordenamiento jurídico. Dicha acreditación podrá hacerse efectiva mediante declaración responsable del subcontratista.</w:t>
      </w:r>
    </w:p>
    <w:p w14:paraId="471087F5" w14:textId="77777777" w:rsidR="00A64E06" w:rsidRPr="007E7463" w:rsidRDefault="00A64E06" w:rsidP="00AB39EC"/>
    <w:p w14:paraId="61F58B82" w14:textId="1673D4A3" w:rsidR="00F779E4" w:rsidRPr="007E7463" w:rsidRDefault="009228D6" w:rsidP="00F779E4">
      <w:pPr>
        <w:widowControl w:val="0"/>
        <w:suppressAutoHyphens/>
        <w:autoSpaceDE w:val="0"/>
        <w:autoSpaceDN w:val="0"/>
        <w:adjustRightInd w:val="0"/>
        <w:rPr>
          <w:rFonts w:eastAsiaTheme="minorHAnsi"/>
          <w:spacing w:val="-3"/>
          <w:lang w:eastAsia="en-US"/>
        </w:rPr>
      </w:pPr>
      <w:r w:rsidRPr="007E7463">
        <w:t xml:space="preserve">Si así se requiere en el </w:t>
      </w:r>
      <w:r w:rsidR="00F45F26" w:rsidRPr="007E7463">
        <w:rPr>
          <w:b/>
        </w:rPr>
        <w:t>apartado 18</w:t>
      </w:r>
      <w:r w:rsidR="00E57967" w:rsidRPr="007E7463">
        <w:rPr>
          <w:b/>
        </w:rPr>
        <w:t xml:space="preserve"> </w:t>
      </w:r>
      <w:r w:rsidR="00776FF3" w:rsidRPr="007E7463">
        <w:rPr>
          <w:b/>
        </w:rPr>
        <w:t>de la cláusula 1</w:t>
      </w:r>
      <w:r w:rsidR="00F779E4" w:rsidRPr="007E7463">
        <w:rPr>
          <w:rFonts w:eastAsia="Calibri"/>
          <w:lang w:eastAsia="en-US"/>
        </w:rPr>
        <w:t xml:space="preserve">, los licitadores deberán indicar en su oferta la parte del contrato que tengan previsto subcontratar, señalando su importe, y el nombre o el perfil empresarial, definido por referencia a las condiciones de solvencia profesional o técnica, de los subcontratistas a los que vayan a encomendar su realización, </w:t>
      </w:r>
      <w:r w:rsidR="00F779E4" w:rsidRPr="007E7463">
        <w:rPr>
          <w:rFonts w:eastAsiaTheme="minorHAnsi"/>
          <w:spacing w:val="-3"/>
          <w:lang w:eastAsia="en-US"/>
        </w:rPr>
        <w:t>conforme al modelo</w:t>
      </w:r>
      <w:r w:rsidR="004B5779" w:rsidRPr="007E7463">
        <w:rPr>
          <w:rFonts w:eastAsiaTheme="minorHAnsi"/>
          <w:spacing w:val="-3"/>
          <w:lang w:eastAsia="en-US"/>
        </w:rPr>
        <w:t xml:space="preserve"> de declaración responsable múltiple</w:t>
      </w:r>
      <w:r w:rsidR="00F779E4" w:rsidRPr="007E7463">
        <w:rPr>
          <w:rFonts w:eastAsiaTheme="minorHAnsi"/>
          <w:spacing w:val="-3"/>
          <w:lang w:eastAsia="en-US"/>
        </w:rPr>
        <w:t xml:space="preserve"> que figura como anexo II al presente pliego.</w:t>
      </w:r>
    </w:p>
    <w:p w14:paraId="67ECB57C" w14:textId="77777777" w:rsidR="00F779E4" w:rsidRPr="007E7463" w:rsidRDefault="00F779E4" w:rsidP="009228D6"/>
    <w:p w14:paraId="677D1B15" w14:textId="22A9D212" w:rsidR="009228D6" w:rsidRPr="007E7463" w:rsidRDefault="009228D6" w:rsidP="009228D6">
      <w:r w:rsidRPr="007E7463">
        <w:t xml:space="preserve">En este caso, si los subcontratos difieren de lo indicado en la oferta, </w:t>
      </w:r>
      <w:r w:rsidR="00002749" w:rsidRPr="007E7463">
        <w:t xml:space="preserve">por celebrarse con empresarios distintos de los indicados nominativamente en la misma o por referirse a partes de la prestación diferentes a las señaladas en ella, </w:t>
      </w:r>
      <w:r w:rsidRPr="007E7463">
        <w:t xml:space="preserve">no podrán celebrarse hasta que transcurran </w:t>
      </w:r>
      <w:r w:rsidRPr="007E7463">
        <w:lastRenderedPageBreak/>
        <w:t>veinte días desde que efectúen la notificación y aportación de las justificaciones referidas en el párrafo anterior, salvo autorización expresa con anterioridad por la Administración o situación de emergencia justificada, excepto si la Administración</w:t>
      </w:r>
      <w:r w:rsidR="000B2CF1" w:rsidRPr="007E7463">
        <w:t xml:space="preserve"> </w:t>
      </w:r>
      <w:r w:rsidRPr="007E7463">
        <w:t>notifica en ese plazo su oposición.</w:t>
      </w:r>
    </w:p>
    <w:p w14:paraId="2BFC8996" w14:textId="77777777" w:rsidR="00183807" w:rsidRPr="007E7463" w:rsidRDefault="00183807" w:rsidP="009228D6"/>
    <w:p w14:paraId="1293368A" w14:textId="77777777" w:rsidR="00934C84" w:rsidRPr="007E7463" w:rsidRDefault="00934C84" w:rsidP="00934C84">
      <w:r w:rsidRPr="007E7463">
        <w:t>Cualquier modificación que sufra esta información durante la ejecución del contrato deberá ser notificada por escrito al órgano de contratación, así como toda la información precisa sobre los nuevos subcontratistas.</w:t>
      </w:r>
    </w:p>
    <w:p w14:paraId="251C7022" w14:textId="77777777" w:rsidR="00934C84" w:rsidRPr="007E7463" w:rsidRDefault="00934C84" w:rsidP="00934C84"/>
    <w:p w14:paraId="4584DCB4" w14:textId="7004B480" w:rsidR="009228D6" w:rsidRPr="007E7463" w:rsidRDefault="00934C84" w:rsidP="009228D6">
      <w:r w:rsidRPr="007E7463">
        <w:t>El conocimiento que tenga la Administración de los subcontratos celebrados en virtud de las comunicaciones o la autorización que se otorgue no alterarán la responsabilidad exclusiva del contratista principal.</w:t>
      </w:r>
    </w:p>
    <w:p w14:paraId="4F069CDF" w14:textId="77777777" w:rsidR="00934C84" w:rsidRPr="007E7463" w:rsidRDefault="00934C84" w:rsidP="009228D6"/>
    <w:p w14:paraId="79E1C39E" w14:textId="444E391F" w:rsidR="00A64E06" w:rsidRPr="007E7463" w:rsidRDefault="00E42DC3" w:rsidP="00A64E06">
      <w:r w:rsidRPr="007E7463">
        <w:t xml:space="preserve">El contratista deberá remitir al órgano de contratación, cuando éste lo solicite, relación detallada de aquellos subcontratistas o suministradores que participen en el contrato cuando se perfeccione su participación, junto con aquellas condiciones de subcontratación o suministro de cada uno de ellos que guarden una relación directa con el plazo de pago. Asimismo, deberán aportar, a solicitud del órgano de contratación, justificante de cumplimiento de los pagos a aquéllos, una vez terminada la prestación, dentro de los plazos de pago legalmente establecidos en el artículo </w:t>
      </w:r>
      <w:r w:rsidR="00252446" w:rsidRPr="007E7463">
        <w:t>21</w:t>
      </w:r>
      <w:r w:rsidR="00A64E06" w:rsidRPr="007E7463">
        <w:t>7</w:t>
      </w:r>
      <w:r w:rsidR="00252446" w:rsidRPr="007E7463">
        <w:t xml:space="preserve"> de la LCSP </w:t>
      </w:r>
      <w:r w:rsidRPr="007E7463">
        <w:t xml:space="preserve">y en la Ley 3/2004, de 29 de diciembre, por la que se establecen medidas de lucha contra la morosidad en las operaciones comerciales, en lo que le sea de aplicación. Estas obligaciones tendrán la consideración de condiciones </w:t>
      </w:r>
      <w:r w:rsidR="00457C03" w:rsidRPr="007E7463">
        <w:t>especiales</w:t>
      </w:r>
      <w:r w:rsidRPr="007E7463">
        <w:t xml:space="preserve"> de ejecución del contrato y su incumplimiento, además de las consecuencias previstas por el ordenamiento jurídico, permitirá la imposición de las penalidades que a tal efecto se especifiquen en el </w:t>
      </w:r>
      <w:r w:rsidR="00F45F26" w:rsidRPr="007E7463">
        <w:rPr>
          <w:b/>
        </w:rPr>
        <w:t>apartado 16</w:t>
      </w:r>
      <w:r w:rsidRPr="007E7463">
        <w:rPr>
          <w:b/>
        </w:rPr>
        <w:t xml:space="preserve"> de la cláusula 1</w:t>
      </w:r>
      <w:r w:rsidR="00A64E06" w:rsidRPr="007E7463">
        <w:t xml:space="preserve">, respondiendo la garantía definitiva de las penalidades que se impongan por este motivo. </w:t>
      </w:r>
    </w:p>
    <w:p w14:paraId="22D3828E" w14:textId="77777777" w:rsidR="00A358E3" w:rsidRPr="007E7463" w:rsidRDefault="00A358E3" w:rsidP="00A64E06"/>
    <w:p w14:paraId="4779B25A" w14:textId="2DC8B66D" w:rsidR="00A358E3" w:rsidRPr="007E7463" w:rsidRDefault="00A358E3" w:rsidP="00A358E3">
      <w:pPr>
        <w:rPr>
          <w:b/>
        </w:rPr>
      </w:pPr>
      <w:r w:rsidRPr="007E7463">
        <w:t xml:space="preserve">Si se trata de un suministro o lote/s del mismo reservado a Centros Especiales de Empleo de iniciativa social y Empresas de Inserción, no se podrá subcontratar con empresas no beneficiarias del derecho de reserva, salvo en las prestaciones accesorias al objeto principal del contrato, conforme a lo establecido, en su caso, en el </w:t>
      </w:r>
      <w:r w:rsidR="00F45F26" w:rsidRPr="007E7463">
        <w:rPr>
          <w:b/>
        </w:rPr>
        <w:t>apartado 18</w:t>
      </w:r>
      <w:r w:rsidRPr="007E7463">
        <w:rPr>
          <w:b/>
        </w:rPr>
        <w:t xml:space="preserve"> de la cláusula 1.</w:t>
      </w:r>
    </w:p>
    <w:p w14:paraId="22BC1092" w14:textId="77777777" w:rsidR="00A358E3" w:rsidRPr="007E7463" w:rsidRDefault="00A358E3" w:rsidP="00A64E06"/>
    <w:p w14:paraId="6F94AFD8" w14:textId="1FA5FB95" w:rsidR="00A64E06" w:rsidRPr="007E7463" w:rsidRDefault="00A64E06" w:rsidP="00A64E06">
      <w:r w:rsidRPr="007E7463">
        <w:t xml:space="preserve">Todas las condiciones especiales de ejecución que formen parte del contrato serán exigidas igualmente a todos los subcontratistas que participen en su ejecución. </w:t>
      </w:r>
    </w:p>
    <w:p w14:paraId="362AD892" w14:textId="77777777" w:rsidR="00A64E06" w:rsidRPr="007E7463" w:rsidRDefault="00A64E06" w:rsidP="00A64E06"/>
    <w:p w14:paraId="2258D6B8" w14:textId="078C35AC" w:rsidR="00FE1AF2" w:rsidRPr="007E7463" w:rsidRDefault="00A64E06" w:rsidP="00FE1AF2">
      <w:r w:rsidRPr="007E7463">
        <w:t xml:space="preserve">Los subcontratistas no podrán renunciar válidamente, antes o después de su adquisición, a los derechos que les reconoce el artículo 216 de la LCSP en relación con los pagos a </w:t>
      </w:r>
      <w:r w:rsidR="00485436" w:rsidRPr="007E7463">
        <w:t>subcontratistas y</w:t>
      </w:r>
      <w:r w:rsidRPr="007E7463">
        <w:t xml:space="preserve"> suministradores, sin que sea de aplicación a este respecto el artículo 1.</w:t>
      </w:r>
      <w:r w:rsidR="00FE1AF2" w:rsidRPr="007E7463">
        <w:t>110 del Código Civil.</w:t>
      </w:r>
    </w:p>
    <w:p w14:paraId="2F93D925" w14:textId="77777777" w:rsidR="00FE1AF2" w:rsidRPr="007E7463" w:rsidRDefault="00FE1AF2" w:rsidP="00FE1AF2"/>
    <w:p w14:paraId="332E7CA4" w14:textId="10E32437" w:rsidR="007D398A" w:rsidRPr="007E7463" w:rsidRDefault="007D398A" w:rsidP="009228D6">
      <w:r w:rsidRPr="007E7463">
        <w:lastRenderedPageBreak/>
        <w:t>Los subcontratistas no tendrán, en ningún caso, acción directa frente a la Administración contratante por las obligaciones contraídas con ellos por el contratista como consecuencia de la ejecución del contrato principal y de los subcontratos</w:t>
      </w:r>
      <w:r w:rsidR="00446282" w:rsidRPr="007E7463">
        <w:t>, sin perjuicio de lo establecido en la disposición adicional quincuagésima primera de la LCSP</w:t>
      </w:r>
      <w:r w:rsidRPr="007E7463">
        <w:t>.</w:t>
      </w:r>
      <w:r w:rsidR="00C9217A" w:rsidRPr="007E7463">
        <w:rPr>
          <w:rStyle w:val="Refdenotaalpie"/>
        </w:rPr>
        <w:footnoteReference w:id="74"/>
      </w:r>
    </w:p>
    <w:p w14:paraId="1B61D29C" w14:textId="24AD13EA" w:rsidR="00430ADA" w:rsidRPr="007E7463" w:rsidRDefault="00430ADA">
      <w:pPr>
        <w:spacing w:line="240" w:lineRule="auto"/>
        <w:jc w:val="left"/>
        <w:rPr>
          <w:b/>
        </w:rPr>
      </w:pPr>
      <w:bookmarkStart w:id="95" w:name="_Toc518030938"/>
    </w:p>
    <w:p w14:paraId="1B145478" w14:textId="37D231E5" w:rsidR="001D532F" w:rsidRPr="007E7463" w:rsidRDefault="00776FF3" w:rsidP="0075761C">
      <w:pPr>
        <w:jc w:val="center"/>
        <w:outlineLvl w:val="0"/>
      </w:pPr>
      <w:bookmarkStart w:id="96" w:name="_Toc194065848"/>
      <w:r w:rsidRPr="007E7463">
        <w:rPr>
          <w:b/>
        </w:rPr>
        <w:t>CAPÍTULO VI</w:t>
      </w:r>
      <w:r w:rsidR="00F34E05" w:rsidRPr="007E7463">
        <w:rPr>
          <w:b/>
        </w:rPr>
        <w:t xml:space="preserve">. </w:t>
      </w:r>
      <w:bookmarkStart w:id="97" w:name="_Toc198006196"/>
      <w:r w:rsidR="001D532F" w:rsidRPr="007E7463">
        <w:t>DERECHOS Y OBLIGACIONES DEL CONTRATISTA</w:t>
      </w:r>
      <w:bookmarkEnd w:id="95"/>
      <w:bookmarkEnd w:id="97"/>
      <w:bookmarkEnd w:id="96"/>
    </w:p>
    <w:p w14:paraId="75F936F6" w14:textId="77777777" w:rsidR="000E1619" w:rsidRPr="007E7463" w:rsidRDefault="000E1619" w:rsidP="00033BDA"/>
    <w:p w14:paraId="74BE847C" w14:textId="641A76FA" w:rsidR="00E63F99" w:rsidRPr="007E7463" w:rsidRDefault="00776FF3" w:rsidP="009E05E8">
      <w:pPr>
        <w:outlineLvl w:val="1"/>
        <w:rPr>
          <w:i/>
        </w:rPr>
      </w:pPr>
      <w:bookmarkStart w:id="98" w:name="_Toc198006197"/>
      <w:bookmarkStart w:id="99" w:name="_Toc518030939"/>
      <w:bookmarkStart w:id="100" w:name="_Toc194065849"/>
      <w:r w:rsidRPr="007E7463">
        <w:rPr>
          <w:b/>
        </w:rPr>
        <w:t xml:space="preserve">Cláusula </w:t>
      </w:r>
      <w:r w:rsidR="003E20E2" w:rsidRPr="007E7463">
        <w:rPr>
          <w:b/>
        </w:rPr>
        <w:t>2</w:t>
      </w:r>
      <w:r w:rsidR="000825F1" w:rsidRPr="007E7463">
        <w:rPr>
          <w:b/>
        </w:rPr>
        <w:t>6</w:t>
      </w:r>
      <w:r w:rsidR="00842791" w:rsidRPr="007E7463">
        <w:rPr>
          <w:b/>
        </w:rPr>
        <w:t>.</w:t>
      </w:r>
      <w:r w:rsidR="00842791" w:rsidRPr="007E7463">
        <w:t xml:space="preserve"> </w:t>
      </w:r>
      <w:r w:rsidR="00E63F99" w:rsidRPr="007E7463">
        <w:rPr>
          <w:i/>
        </w:rPr>
        <w:t>Pago del precio del contrato</w:t>
      </w:r>
      <w:bookmarkEnd w:id="98"/>
      <w:bookmarkEnd w:id="99"/>
      <w:r w:rsidR="008D72B5">
        <w:rPr>
          <w:i/>
        </w:rPr>
        <w:t>.</w:t>
      </w:r>
      <w:bookmarkEnd w:id="100"/>
    </w:p>
    <w:p w14:paraId="4BED7278" w14:textId="77777777" w:rsidR="00E63F99" w:rsidRPr="007E7463" w:rsidRDefault="00E63F99" w:rsidP="00E63F99"/>
    <w:p w14:paraId="6F4D554F" w14:textId="3FCE7623" w:rsidR="00E63F99" w:rsidRPr="007E7463" w:rsidRDefault="00E63F99" w:rsidP="00E63F99">
      <w:r w:rsidRPr="007E7463">
        <w:t xml:space="preserve">Conforme a lo que establece el artículo </w:t>
      </w:r>
      <w:r w:rsidR="00252446" w:rsidRPr="007E7463">
        <w:t>301 de la LCSP</w:t>
      </w:r>
      <w:r w:rsidRPr="007E7463">
        <w:t xml:space="preserve">, el contratista tendrá derecho al abono del precio de los bienes efectivamente entregados y formalmente recibidos por la Administración. En el </w:t>
      </w:r>
      <w:r w:rsidR="00F45F26" w:rsidRPr="007E7463">
        <w:rPr>
          <w:b/>
        </w:rPr>
        <w:t>apartado 19</w:t>
      </w:r>
      <w:r w:rsidRPr="007E7463">
        <w:rPr>
          <w:b/>
        </w:rPr>
        <w:t xml:space="preserve"> </w:t>
      </w:r>
      <w:r w:rsidR="00776FF3" w:rsidRPr="007E7463">
        <w:rPr>
          <w:b/>
        </w:rPr>
        <w:t>de la cláusula 1</w:t>
      </w:r>
      <w:r w:rsidRPr="007E7463">
        <w:t xml:space="preserve"> se estipula la forma y condiciones de pago para este contrato</w:t>
      </w:r>
      <w:r w:rsidR="00E71643" w:rsidRPr="007E7463">
        <w:t>.</w:t>
      </w:r>
      <w:r w:rsidRPr="007E7463">
        <w:rPr>
          <w:vertAlign w:val="superscript"/>
        </w:rPr>
        <w:footnoteReference w:id="75"/>
      </w:r>
    </w:p>
    <w:p w14:paraId="04CEB13D" w14:textId="77777777" w:rsidR="00E63F99" w:rsidRPr="007E7463" w:rsidRDefault="00E63F99" w:rsidP="00E63F99"/>
    <w:p w14:paraId="08721641" w14:textId="79CF5633" w:rsidR="00722ACF" w:rsidRPr="007E7463" w:rsidRDefault="00E63F99" w:rsidP="00722ACF">
      <w:r w:rsidRPr="007E7463">
        <w:t xml:space="preserve">La demora en el pago por plazo superior a </w:t>
      </w:r>
      <w:r w:rsidR="00722ACF" w:rsidRPr="007E7463">
        <w:t>treinta días</w:t>
      </w:r>
      <w:r w:rsidR="00661DA8" w:rsidRPr="007E7463">
        <w:t>, desde la fecha de aprobación de los documentos que acrediten la conformidad con lo dispuesto en el contrato de los bienes entregados,</w:t>
      </w:r>
      <w:r w:rsidR="00722ACF" w:rsidRPr="007E7463">
        <w:t xml:space="preserve"> devengará a favor del contratista los intereses de demora y la indemnización por los costes de cobro en los términos previstos en la Ley 3/2004, de 29 de diciembre, por la que se establecen medidas de lucha contra la morosidad en las operaciones comerciales, de conformidad con lo establecido en el artículo </w:t>
      </w:r>
      <w:r w:rsidR="00252446" w:rsidRPr="007E7463">
        <w:t>198.4 de la LCSP</w:t>
      </w:r>
      <w:r w:rsidR="00722ACF" w:rsidRPr="007E7463">
        <w:t>.</w:t>
      </w:r>
    </w:p>
    <w:p w14:paraId="1BCC6BB8" w14:textId="77777777" w:rsidR="00661DA8" w:rsidRPr="007E7463" w:rsidRDefault="00661DA8" w:rsidP="00722ACF"/>
    <w:p w14:paraId="0C4D3CDA" w14:textId="78A9F57A" w:rsidR="0019595B" w:rsidRPr="007E7463" w:rsidRDefault="0019595B" w:rsidP="0019595B">
      <w:r w:rsidRPr="007E7463">
        <w:t>Para que se inicie el cómputo de plazo para el devengo de intereses, el contratista deberá haber cumplido la obligación de presentar la factura en el registro del órgano de contratación</w:t>
      </w:r>
      <w:r w:rsidR="00A64E06" w:rsidRPr="007E7463">
        <w:t>, en los términos establecidos en la normativa vigente sobre factura electrónica,</w:t>
      </w:r>
      <w:r w:rsidRPr="007E7463">
        <w:t xml:space="preserve"> en el plazo de treinta días desde la fecha de entrega efectiva de los bienes objeto del contrato. Si el contratista incumpliese este plazo, el devengo de intereses no se iniciará hasta transcurridos treinta días desde la fecha de presentación de la factura, sin que la Administración haya aprobado la conformidad, si procede, y efectuado el correspondiente abono.</w:t>
      </w:r>
    </w:p>
    <w:p w14:paraId="0A2423DB" w14:textId="77777777" w:rsidR="0019595B" w:rsidRPr="007E7463" w:rsidRDefault="0019595B" w:rsidP="0019595B"/>
    <w:p w14:paraId="278045ED" w14:textId="2F1BD8BF" w:rsidR="0019595B" w:rsidRPr="007E7463" w:rsidRDefault="0019595B" w:rsidP="0019595B">
      <w:r w:rsidRPr="007E7463">
        <w:t>La Administración deberá aprobar los documentos que acrediten la conformidad con lo dispuesto en el contrato de los bienes entregados dentro de los treinta días siguientes a la entrega efectiva de los bienes.</w:t>
      </w:r>
    </w:p>
    <w:p w14:paraId="7F0765DE" w14:textId="77777777" w:rsidR="0019595B" w:rsidRPr="007E7463" w:rsidRDefault="0019595B" w:rsidP="003F4A83"/>
    <w:p w14:paraId="59DBEE82" w14:textId="61B66F47" w:rsidR="003F4A83" w:rsidRPr="007E7463" w:rsidRDefault="00E63F99" w:rsidP="003F4A83">
      <w:r w:rsidRPr="007E7463">
        <w:t>Conforme a lo dispuesto en el artículo</w:t>
      </w:r>
      <w:r w:rsidR="00E83692" w:rsidRPr="007E7463">
        <w:t xml:space="preserve"> </w:t>
      </w:r>
      <w:r w:rsidR="00CF4208" w:rsidRPr="007E7463">
        <w:t>200 de la LCSP</w:t>
      </w:r>
      <w:r w:rsidRPr="007E7463">
        <w:t xml:space="preserve">, y en los términos establecidos en el mismo, los contratistas podrán ceder el derecho de cobro que tengan frente a la Administración conforme a Derecho. </w:t>
      </w:r>
      <w:r w:rsidR="003F4A83" w:rsidRPr="007E7463">
        <w:t xml:space="preserve">A este respecto, </w:t>
      </w:r>
      <w:smartTag w:uri="urn:schemas-microsoft-com:office:smarttags" w:element="PersonName">
        <w:smartTagPr>
          <w:attr w:name="ProductID" w:val="la Comunidad"/>
        </w:smartTagPr>
        <w:r w:rsidR="003F4A83" w:rsidRPr="007E7463">
          <w:t>la Comunidad</w:t>
        </w:r>
      </w:smartTag>
      <w:r w:rsidR="003F4A83" w:rsidRPr="007E7463">
        <w:t xml:space="preserve"> de Madrid tiene suscritos convenios de colaboración con</w:t>
      </w:r>
      <w:r w:rsidR="000B2CF1" w:rsidRPr="007E7463">
        <w:t xml:space="preserve"> </w:t>
      </w:r>
      <w:r w:rsidR="003F4A83" w:rsidRPr="007E7463">
        <w:t>varias entidades financieras para el descuento de certificaciones y facturas</w:t>
      </w:r>
      <w:r w:rsidR="002B1E84" w:rsidRPr="007E7463">
        <w:t>.</w:t>
      </w:r>
      <w:r w:rsidR="003F4A83" w:rsidRPr="007E7463">
        <w:rPr>
          <w:rStyle w:val="Refdenotaalpie"/>
        </w:rPr>
        <w:footnoteReference w:id="76"/>
      </w:r>
    </w:p>
    <w:p w14:paraId="6559CA9D" w14:textId="77777777" w:rsidR="003F4A83" w:rsidRPr="007E7463" w:rsidRDefault="003F4A83" w:rsidP="003F4A83"/>
    <w:p w14:paraId="6B78154B" w14:textId="77777777" w:rsidR="00DE2DF2" w:rsidRPr="001C39F3" w:rsidRDefault="00DE2DF2" w:rsidP="00DE2DF2">
      <w:pPr>
        <w:rPr>
          <w:rStyle w:val="Hipervnculo"/>
        </w:rPr>
      </w:pPr>
      <w:bookmarkStart w:id="101" w:name="_Toc198006198"/>
      <w:bookmarkStart w:id="102" w:name="_Toc518030940"/>
      <w:r w:rsidRPr="007E7463">
        <w:t xml:space="preserve">Se puede obtener información completa sobre las condiciones y procedimiento a seguir para la transmisión de los derechos de cobro en el portal de la Comunidad de Madrid: </w:t>
      </w:r>
      <w:hyperlink r:id="rId22" w:history="1">
        <w:r w:rsidRPr="001C39F3">
          <w:rPr>
            <w:rStyle w:val="Hipervnculo"/>
          </w:rPr>
          <w:t>https://www.comunidad.madrid/gobierno/hacienda/bases-reguladoras-seleccion-entidades-financieras-colaboradoras-servicios-recaudacion</w:t>
        </w:r>
      </w:hyperlink>
    </w:p>
    <w:p w14:paraId="528AEEC8" w14:textId="77777777" w:rsidR="00E42938" w:rsidRPr="001C39F3" w:rsidRDefault="00E42938" w:rsidP="008B7368">
      <w:pPr>
        <w:rPr>
          <w:rStyle w:val="Hipervnculo"/>
          <w:color w:val="auto"/>
        </w:rPr>
      </w:pPr>
    </w:p>
    <w:p w14:paraId="0ECC99B8" w14:textId="7F3B0B1F" w:rsidR="00842791" w:rsidRPr="007E7463" w:rsidRDefault="00776FF3" w:rsidP="009E05E8">
      <w:pPr>
        <w:outlineLvl w:val="1"/>
        <w:rPr>
          <w:i/>
        </w:rPr>
      </w:pPr>
      <w:bookmarkStart w:id="103" w:name="_Toc194065850"/>
      <w:r w:rsidRPr="007E7463">
        <w:rPr>
          <w:b/>
        </w:rPr>
        <w:t xml:space="preserve">Cláusula </w:t>
      </w:r>
      <w:r w:rsidR="003E20E2" w:rsidRPr="007E7463">
        <w:rPr>
          <w:b/>
        </w:rPr>
        <w:t>2</w:t>
      </w:r>
      <w:r w:rsidR="000825F1" w:rsidRPr="007E7463">
        <w:rPr>
          <w:b/>
        </w:rPr>
        <w:t>7</w:t>
      </w:r>
      <w:r w:rsidR="00842791" w:rsidRPr="007E7463">
        <w:rPr>
          <w:b/>
        </w:rPr>
        <w:t>.</w:t>
      </w:r>
      <w:r w:rsidR="00842791" w:rsidRPr="007E7463">
        <w:t xml:space="preserve"> </w:t>
      </w:r>
      <w:r w:rsidR="00842791" w:rsidRPr="007E7463">
        <w:rPr>
          <w:i/>
        </w:rPr>
        <w:t>Revisión de precios</w:t>
      </w:r>
      <w:bookmarkEnd w:id="101"/>
      <w:bookmarkEnd w:id="102"/>
      <w:r w:rsidR="008D72B5">
        <w:rPr>
          <w:i/>
        </w:rPr>
        <w:t>.</w:t>
      </w:r>
      <w:bookmarkEnd w:id="103"/>
    </w:p>
    <w:p w14:paraId="5A31E283" w14:textId="77777777" w:rsidR="00842791" w:rsidRPr="007E7463" w:rsidRDefault="00842791" w:rsidP="00842791"/>
    <w:p w14:paraId="0C7AFFC4" w14:textId="64E200BD" w:rsidR="00E72685" w:rsidRPr="007E7463" w:rsidRDefault="00842791" w:rsidP="007619DB">
      <w:r w:rsidRPr="007E7463">
        <w:t xml:space="preserve">En la revisión de precios se estará a lo especificado en el </w:t>
      </w:r>
      <w:r w:rsidR="00F45F26" w:rsidRPr="007E7463">
        <w:rPr>
          <w:b/>
        </w:rPr>
        <w:t>apartado 20</w:t>
      </w:r>
      <w:r w:rsidRPr="007E7463">
        <w:rPr>
          <w:b/>
        </w:rPr>
        <w:t xml:space="preserve"> </w:t>
      </w:r>
      <w:r w:rsidR="00776FF3" w:rsidRPr="007E7463">
        <w:rPr>
          <w:b/>
        </w:rPr>
        <w:t>de la cláusula 1</w:t>
      </w:r>
      <w:r w:rsidRPr="007E7463">
        <w:t xml:space="preserve">, todo ello de conformidad con los artículos </w:t>
      </w:r>
      <w:r w:rsidR="00CF4148" w:rsidRPr="007E7463">
        <w:t>103 a 105 de la LCSP</w:t>
      </w:r>
      <w:r w:rsidR="003538B9" w:rsidRPr="007E7463">
        <w:t>,</w:t>
      </w:r>
      <w:r w:rsidRPr="007E7463">
        <w:t xml:space="preserve"> </w:t>
      </w:r>
      <w:smartTag w:uri="urn:schemas-microsoft-com:office:smarttags" w:element="metricconverter">
        <w:smartTagPr>
          <w:attr w:name="ProductID" w:val="104 a"/>
        </w:smartTagPr>
        <w:r w:rsidRPr="007E7463">
          <w:t>104 a</w:t>
        </w:r>
      </w:smartTag>
      <w:r w:rsidRPr="007E7463">
        <w:t xml:space="preserve"> 106 de</w:t>
      </w:r>
      <w:r w:rsidR="006D2663" w:rsidRPr="007E7463">
        <w:t>l RGLCAP</w:t>
      </w:r>
      <w:r w:rsidR="007C3423" w:rsidRPr="007E7463">
        <w:t xml:space="preserve">, </w:t>
      </w:r>
      <w:r w:rsidR="00FC27D1" w:rsidRPr="007E7463">
        <w:t>Real Decreto 55/2017, de 3 de febrero, por el que se desarrolla la Ley 2/2015, de 30 de marzo, de desind</w:t>
      </w:r>
      <w:r w:rsidR="00CF4148" w:rsidRPr="007E7463">
        <w:t>exación de la economía española,</w:t>
      </w:r>
      <w:r w:rsidR="003538B9" w:rsidRPr="007E7463">
        <w:t xml:space="preserve"> y para suministros de fabricación, el Real Decreto 1359/2011, de 7 de octubre, por el que se aprueba la relación de materiales básicos y las fórmulas-tipo generales de revisión de precios de los contratos de obras y de contratos de suministro de fabricación de armamento y equipamiento de las Administraciones Públicas. </w:t>
      </w:r>
    </w:p>
    <w:p w14:paraId="40104044" w14:textId="77777777" w:rsidR="00842791" w:rsidRPr="007E7463" w:rsidRDefault="00842791" w:rsidP="00842791"/>
    <w:p w14:paraId="65B2A7AA" w14:textId="18C6AF62" w:rsidR="00842791" w:rsidRPr="007E7463" w:rsidRDefault="00776FF3" w:rsidP="009E05E8">
      <w:pPr>
        <w:outlineLvl w:val="1"/>
        <w:rPr>
          <w:i/>
        </w:rPr>
      </w:pPr>
      <w:bookmarkStart w:id="104" w:name="_Toc198006199"/>
      <w:bookmarkStart w:id="105" w:name="_Toc518030941"/>
      <w:bookmarkStart w:id="106" w:name="_Toc194065851"/>
      <w:r w:rsidRPr="007E7463">
        <w:rPr>
          <w:b/>
        </w:rPr>
        <w:t xml:space="preserve">Cláusula </w:t>
      </w:r>
      <w:r w:rsidR="003E20E2" w:rsidRPr="007E7463">
        <w:rPr>
          <w:b/>
        </w:rPr>
        <w:t>2</w:t>
      </w:r>
      <w:r w:rsidR="000825F1" w:rsidRPr="007E7463">
        <w:rPr>
          <w:b/>
        </w:rPr>
        <w:t>8</w:t>
      </w:r>
      <w:r w:rsidR="00842791" w:rsidRPr="007E7463">
        <w:rPr>
          <w:b/>
        </w:rPr>
        <w:t>.</w:t>
      </w:r>
      <w:r w:rsidR="00842791" w:rsidRPr="007E7463">
        <w:t xml:space="preserve"> </w:t>
      </w:r>
      <w:r w:rsidR="00842791" w:rsidRPr="007E7463">
        <w:rPr>
          <w:i/>
        </w:rPr>
        <w:t>Obligaciones, gastos e impuestos exigibles al contratista</w:t>
      </w:r>
      <w:r w:rsidR="008D72B5">
        <w:rPr>
          <w:i/>
        </w:rPr>
        <w:t>.</w:t>
      </w:r>
      <w:r w:rsidR="003C59A7" w:rsidRPr="007E7463">
        <w:rPr>
          <w:rStyle w:val="Refdenotaalpie"/>
          <w:i/>
        </w:rPr>
        <w:footnoteReference w:id="77"/>
      </w:r>
      <w:bookmarkEnd w:id="104"/>
      <w:bookmarkEnd w:id="105"/>
      <w:bookmarkEnd w:id="106"/>
    </w:p>
    <w:p w14:paraId="11D71E12" w14:textId="77777777" w:rsidR="00842791" w:rsidRPr="007E7463" w:rsidRDefault="00842791" w:rsidP="00842791"/>
    <w:p w14:paraId="04A94EF1" w14:textId="36B111A6" w:rsidR="003F4A83" w:rsidRPr="007E7463" w:rsidRDefault="003F4A83" w:rsidP="003F4A83">
      <w:r w:rsidRPr="007E7463">
        <w:t>Son de cuenta del contratista los gastos e impuestos, los de formalización del contrato en el supuesto de elevación a escritura pública así como de cuantas licencias, autorizaciones y permisos procedan en orden a ejecutar y entregar correctamente los bienes objeto del suministro. 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el IVA, el impuesto que por la realización de la actividad pudiera corresponder y cualesquiera otros que pudieran derivarse de la ejecución del contrato durante la vigencia del mismo, sin que por tanto puedan ser éstos repercutidos como partida independiente.</w:t>
      </w:r>
    </w:p>
    <w:p w14:paraId="6E462214" w14:textId="77777777" w:rsidR="003F4A83" w:rsidRPr="007E7463" w:rsidRDefault="003F4A83" w:rsidP="003F4A83"/>
    <w:p w14:paraId="139651C1" w14:textId="6DB46682" w:rsidR="003F4A83" w:rsidRPr="007E7463" w:rsidRDefault="003F4A83" w:rsidP="003F4A83">
      <w:r w:rsidRPr="007E7463">
        <w:t xml:space="preserve">Expresamente se hace constar que los gastos de entrega y de transporte de los bienes objeto del suministro al lugar señalado en el </w:t>
      </w:r>
      <w:r w:rsidR="00A453A9" w:rsidRPr="007E7463">
        <w:rPr>
          <w:b/>
        </w:rPr>
        <w:t>apartado 1</w:t>
      </w:r>
      <w:r w:rsidR="00D82EAF" w:rsidRPr="007E7463">
        <w:rPr>
          <w:b/>
        </w:rPr>
        <w:t>2</w:t>
      </w:r>
      <w:r w:rsidRPr="007E7463">
        <w:rPr>
          <w:b/>
        </w:rPr>
        <w:t xml:space="preserve"> </w:t>
      </w:r>
      <w:r w:rsidR="00776FF3" w:rsidRPr="007E7463">
        <w:rPr>
          <w:b/>
        </w:rPr>
        <w:t>de la cláusula 1</w:t>
      </w:r>
      <w:r w:rsidRPr="007E7463">
        <w:t xml:space="preserve"> serán de cuenta del contratista.</w:t>
      </w:r>
    </w:p>
    <w:p w14:paraId="08CB0F97" w14:textId="77777777" w:rsidR="00661DA8" w:rsidRPr="007E7463" w:rsidRDefault="00661DA8" w:rsidP="003F4A83"/>
    <w:p w14:paraId="7121C95A" w14:textId="7651F5A0" w:rsidR="003F4A83" w:rsidRPr="007E7463" w:rsidRDefault="00126096" w:rsidP="003F4A83">
      <w:r w:rsidRPr="007E7463">
        <w:t>El contratista tendrá la obligación de presentar la factura o facturas correspondientes a la ejecución del objeto del contrato ante el registro del órgano de contratación,</w:t>
      </w:r>
      <w:r w:rsidR="009E5226" w:rsidRPr="007E7463">
        <w:t xml:space="preserve"> en los términos establecidos en la normativa sobre factura electrónica, </w:t>
      </w:r>
      <w:r w:rsidRPr="007E7463">
        <w:t xml:space="preserve">a efectos de su remisión al órgano administrativo o unidad a quien corresponda su tramitación. En la factura deberá constar la identificación del órgano gestor (órgano de contratación), de la unidad tramitadora (centro directivo promotor del contrato) y de la oficina contable (órgano que tiene atribuida la función de contabilidad), con indicación de los correspondientes códigos de acuerdo con el “Directorio Común de Unidades y Oficinas DIR3” gestionado por la Secretaría de Estado de Administraciones Públicas, conforme se recoge en el </w:t>
      </w:r>
      <w:r w:rsidRPr="007E7463">
        <w:rPr>
          <w:b/>
          <w:bCs/>
        </w:rPr>
        <w:t>apartado de “</w:t>
      </w:r>
      <w:r w:rsidRPr="007E7463">
        <w:rPr>
          <w:b/>
          <w:bCs/>
          <w:iCs/>
        </w:rPr>
        <w:t>Órganos administrativos”</w:t>
      </w:r>
      <w:r w:rsidRPr="007E7463">
        <w:rPr>
          <w:b/>
          <w:bCs/>
        </w:rPr>
        <w:t xml:space="preserve"> de la cláusula 1</w:t>
      </w:r>
      <w:r w:rsidRPr="007E7463">
        <w:t>.</w:t>
      </w:r>
    </w:p>
    <w:p w14:paraId="3836760F" w14:textId="77777777" w:rsidR="00126096" w:rsidRPr="007E7463" w:rsidRDefault="00126096" w:rsidP="003F4A83"/>
    <w:p w14:paraId="42785EF2" w14:textId="7814B4EB" w:rsidR="00D32B22" w:rsidRPr="007E7463" w:rsidRDefault="00D32B22" w:rsidP="00842791">
      <w:r w:rsidRPr="007E7463">
        <w:t xml:space="preserve">El contratista deberá respetar, durante el plazo indicado en el </w:t>
      </w:r>
      <w:r w:rsidR="00F45F26" w:rsidRPr="007E7463">
        <w:rPr>
          <w:b/>
        </w:rPr>
        <w:t>apartado 21</w:t>
      </w:r>
      <w:r w:rsidR="00416BD7" w:rsidRPr="007E7463">
        <w:rPr>
          <w:b/>
        </w:rPr>
        <w:t xml:space="preserve"> </w:t>
      </w:r>
      <w:r w:rsidR="00776FF3" w:rsidRPr="007E7463">
        <w:rPr>
          <w:b/>
        </w:rPr>
        <w:t>de la cláusula 1</w:t>
      </w:r>
      <w:r w:rsidRPr="007E7463">
        <w:t>,</w:t>
      </w:r>
      <w:r w:rsidR="000B2CF1" w:rsidRPr="007E7463">
        <w:t xml:space="preserve"> </w:t>
      </w:r>
      <w:r w:rsidRPr="007E7463">
        <w:t xml:space="preserve">el carácter confidencial de la información a que tenga acceso con ocasión de la ejecución del contrato, </w:t>
      </w:r>
      <w:r w:rsidR="00757EBC" w:rsidRPr="007E7463">
        <w:t>la cual</w:t>
      </w:r>
      <w:r w:rsidRPr="007E7463">
        <w:t xml:space="preserve"> se especifica, en su caso, en el </w:t>
      </w:r>
      <w:r w:rsidR="00757EBC" w:rsidRPr="007E7463">
        <w:t>mismo</w:t>
      </w:r>
      <w:r w:rsidRPr="007E7463">
        <w:t xml:space="preserve"> apartado, o que por su propia naturaleza deba ser tratada como tal.</w:t>
      </w:r>
    </w:p>
    <w:p w14:paraId="1EDF4960" w14:textId="77777777" w:rsidR="00DF152A" w:rsidRPr="007E7463" w:rsidRDefault="00DF152A" w:rsidP="00033BDA">
      <w:bookmarkStart w:id="107" w:name="_Toc198006200"/>
    </w:p>
    <w:p w14:paraId="770EAB15" w14:textId="4F23767C" w:rsidR="00842791" w:rsidRPr="007E7463" w:rsidRDefault="00776FF3" w:rsidP="009E05E8">
      <w:pPr>
        <w:outlineLvl w:val="1"/>
      </w:pPr>
      <w:bookmarkStart w:id="108" w:name="_Toc518030942"/>
      <w:bookmarkStart w:id="109" w:name="_Toc194065852"/>
      <w:r w:rsidRPr="007E7463">
        <w:rPr>
          <w:b/>
        </w:rPr>
        <w:t xml:space="preserve">Cláusula </w:t>
      </w:r>
      <w:r w:rsidR="000825F1" w:rsidRPr="007E7463">
        <w:rPr>
          <w:b/>
        </w:rPr>
        <w:t>29</w:t>
      </w:r>
      <w:r w:rsidR="00044BA0" w:rsidRPr="007E7463">
        <w:rPr>
          <w:b/>
        </w:rPr>
        <w:t>.</w:t>
      </w:r>
      <w:r w:rsidR="00842791" w:rsidRPr="007E7463">
        <w:t xml:space="preserve"> </w:t>
      </w:r>
      <w:r w:rsidR="00842791" w:rsidRPr="007E7463">
        <w:rPr>
          <w:i/>
        </w:rPr>
        <w:t xml:space="preserve">Medidas de contratación con empresas que estén obligadas a tener en su plantilla trabajadores </w:t>
      </w:r>
      <w:r w:rsidR="0089085C" w:rsidRPr="007E7463">
        <w:rPr>
          <w:i/>
        </w:rPr>
        <w:t>con discapacida</w:t>
      </w:r>
      <w:r w:rsidR="00BB1297" w:rsidRPr="007E7463">
        <w:rPr>
          <w:i/>
        </w:rPr>
        <w:t>d</w:t>
      </w:r>
      <w:bookmarkEnd w:id="107"/>
      <w:bookmarkEnd w:id="108"/>
      <w:r w:rsidR="008D72B5">
        <w:rPr>
          <w:i/>
        </w:rPr>
        <w:t>.</w:t>
      </w:r>
      <w:bookmarkEnd w:id="109"/>
    </w:p>
    <w:p w14:paraId="08C64236" w14:textId="77777777" w:rsidR="006E775D" w:rsidRPr="007E7463" w:rsidRDefault="006E775D" w:rsidP="00842791"/>
    <w:p w14:paraId="38E6D594" w14:textId="77777777" w:rsidR="00842791" w:rsidRPr="007E7463" w:rsidRDefault="00842791" w:rsidP="00842791">
      <w:r w:rsidRPr="007E7463">
        <w:t xml:space="preserve">El contratista, conforme a lo dispuesto en el Decreto 213/1998, de 17 de diciembre, del Consejo de Gobierno, por el que se establecen medidas en la contratación administrativa de </w:t>
      </w:r>
      <w:smartTag w:uri="urn:schemas-microsoft-com:office:smarttags" w:element="PersonName">
        <w:smartTagPr>
          <w:attr w:name="ProductID" w:val="la Comunidad"/>
        </w:smartTagPr>
        <w:r w:rsidRPr="007E7463">
          <w:t>la Comunidad</w:t>
        </w:r>
      </w:smartTag>
      <w:r w:rsidRPr="007E7463">
        <w:t xml:space="preserve"> de Madrid para apoyar la estabilidad y calidad del empleo, durante la vigencia del contrato, asume entre sus obligaciones la de tener trabajadores </w:t>
      </w:r>
      <w:r w:rsidR="00DC5196" w:rsidRPr="007E7463">
        <w:t xml:space="preserve">con discapacidad </w:t>
      </w:r>
      <w:r w:rsidRPr="007E7463">
        <w:t xml:space="preserve">en un 2 por 100, al menos, de la plantilla de la empresa, si esta alcanza un número de 50 o más trabajadores y el contratista está sujeto a tal obligación, de acuerdo con el artículo </w:t>
      </w:r>
      <w:r w:rsidR="00A8003F" w:rsidRPr="007E7463">
        <w:t xml:space="preserve">42 del Texto Refundido de </w:t>
      </w:r>
      <w:smartTag w:uri="urn:schemas-microsoft-com:office:smarttags" w:element="PersonName">
        <w:smartTagPr>
          <w:attr w:name="ProductID" w:val="la Ley General"/>
        </w:smartTagPr>
        <w:r w:rsidR="00A8003F" w:rsidRPr="007E7463">
          <w:t>la Ley General</w:t>
        </w:r>
      </w:smartTag>
      <w:r w:rsidR="00A8003F" w:rsidRPr="007E7463">
        <w:t xml:space="preserve"> de derechos de las personas con discapacidad y su inclusión social, aprobado por Real Decreto Legislativo 1/2013, de 29 de noviembre</w:t>
      </w:r>
      <w:r w:rsidRPr="007E7463">
        <w:t xml:space="preserve">, o la de adoptar las medidas alternativas desarrolladas reglamentariamente por el RD. </w:t>
      </w:r>
      <w:r w:rsidR="00D8588C" w:rsidRPr="007E7463">
        <w:t>364/2005, de 8 de abril</w:t>
      </w:r>
      <w:r w:rsidRPr="007E7463">
        <w:t>.</w:t>
      </w:r>
    </w:p>
    <w:p w14:paraId="0A9C5EF1" w14:textId="77777777" w:rsidR="00842791" w:rsidRPr="007E7463" w:rsidRDefault="00842791" w:rsidP="00842791"/>
    <w:p w14:paraId="2BF304AA" w14:textId="1B15AB4A" w:rsidR="00842791" w:rsidRPr="007E7463" w:rsidRDefault="00842791" w:rsidP="00842791">
      <w:r w:rsidRPr="007E7463">
        <w:t xml:space="preserve">La asunción de la citada obligación se realizará mediante la declaración responsable que se cita en la </w:t>
      </w:r>
      <w:r w:rsidR="00776FF3" w:rsidRPr="007E7463">
        <w:rPr>
          <w:b/>
        </w:rPr>
        <w:t>cláusula 1</w:t>
      </w:r>
      <w:r w:rsidR="00F56018" w:rsidRPr="007E7463">
        <w:rPr>
          <w:b/>
        </w:rPr>
        <w:t>0</w:t>
      </w:r>
      <w:r w:rsidRPr="007E7463">
        <w:t xml:space="preserve"> “Forma y contenido de las proposiciones” de este pliego</w:t>
      </w:r>
      <w:r w:rsidR="005F232E" w:rsidRPr="007E7463">
        <w:t xml:space="preserve">. </w:t>
      </w:r>
    </w:p>
    <w:p w14:paraId="2506C1AE" w14:textId="77777777" w:rsidR="00842791" w:rsidRPr="007E7463" w:rsidRDefault="00842791" w:rsidP="00842791"/>
    <w:p w14:paraId="76842FDF" w14:textId="6E02D245" w:rsidR="00650FE4" w:rsidRPr="007E7463" w:rsidRDefault="00842791" w:rsidP="007619DB">
      <w:r w:rsidRPr="007E7463">
        <w:t xml:space="preserve">El contratista queda obligado igualmente a acreditar </w:t>
      </w:r>
      <w:r w:rsidR="00A132ED" w:rsidRPr="007E7463">
        <w:t xml:space="preserve">el cumplimiento de la referida obligación </w:t>
      </w:r>
      <w:r w:rsidRPr="007E7463">
        <w:t>ante el órgano de contratación cuando fuese requerido, en cualquier momento de la vigencia del contrato, o en todo caso antes de la devolución de la garantía definitiva. La acreditación de</w:t>
      </w:r>
      <w:r w:rsidR="00A132ED" w:rsidRPr="007E7463">
        <w:t xml:space="preserve"> dicho</w:t>
      </w:r>
      <w:r w:rsidRPr="007E7463">
        <w:t xml:space="preserve"> cumplimiento se efectuará mediante la presentación ante el órgano de contratación de los siguientes documentos: un certificado de la empresa en el que conste el número de trabajadores de plantilla y copia compulsada de los contratos celebrados con trabajadores </w:t>
      </w:r>
      <w:r w:rsidR="00DC5196" w:rsidRPr="007E7463">
        <w:t>con discapacidad</w:t>
      </w:r>
      <w:r w:rsidR="007619DB" w:rsidRPr="007E7463">
        <w:t>.</w:t>
      </w:r>
    </w:p>
    <w:p w14:paraId="7ACC3D4A" w14:textId="77777777" w:rsidR="00893DC3" w:rsidRPr="007E7463" w:rsidRDefault="00893DC3" w:rsidP="00842791"/>
    <w:p w14:paraId="5F64E498" w14:textId="7351E449" w:rsidR="004E7D88" w:rsidRPr="007E7463" w:rsidRDefault="00776FF3" w:rsidP="005061B0">
      <w:pPr>
        <w:keepNext/>
        <w:outlineLvl w:val="1"/>
        <w:rPr>
          <w:vertAlign w:val="superscript"/>
        </w:rPr>
      </w:pPr>
      <w:bookmarkStart w:id="110" w:name="_Toc198006201"/>
      <w:bookmarkStart w:id="111" w:name="_Toc518030943"/>
      <w:bookmarkStart w:id="112" w:name="_Toc194065853"/>
      <w:r w:rsidRPr="007E7463">
        <w:rPr>
          <w:b/>
          <w:bCs/>
          <w:iCs/>
          <w:szCs w:val="28"/>
        </w:rPr>
        <w:t xml:space="preserve">Cláusula </w:t>
      </w:r>
      <w:r w:rsidR="00044BA0" w:rsidRPr="007E7463">
        <w:rPr>
          <w:b/>
          <w:bCs/>
          <w:iCs/>
          <w:szCs w:val="28"/>
        </w:rPr>
        <w:t>3</w:t>
      </w:r>
      <w:r w:rsidR="000825F1" w:rsidRPr="007E7463">
        <w:rPr>
          <w:b/>
          <w:bCs/>
          <w:iCs/>
          <w:szCs w:val="28"/>
        </w:rPr>
        <w:t>0</w:t>
      </w:r>
      <w:r w:rsidR="00842791" w:rsidRPr="007E7463">
        <w:rPr>
          <w:b/>
          <w:bCs/>
          <w:iCs/>
          <w:szCs w:val="28"/>
        </w:rPr>
        <w:t>.</w:t>
      </w:r>
      <w:r w:rsidR="00842791" w:rsidRPr="007E7463">
        <w:rPr>
          <w:b/>
          <w:bCs/>
          <w:i/>
          <w:iCs/>
          <w:szCs w:val="28"/>
        </w:rPr>
        <w:t xml:space="preserve"> </w:t>
      </w:r>
      <w:r w:rsidR="008B7368" w:rsidRPr="007E7463">
        <w:rPr>
          <w:i/>
          <w:iCs/>
        </w:rPr>
        <w:t>Obligaciones laborales, sociales, medioambientales y de protección de datos</w:t>
      </w:r>
      <w:bookmarkEnd w:id="110"/>
      <w:r w:rsidR="008D72B5">
        <w:rPr>
          <w:bCs/>
          <w:i/>
          <w:iCs/>
          <w:szCs w:val="28"/>
        </w:rPr>
        <w:t>.</w:t>
      </w:r>
      <w:r w:rsidR="004E7D88" w:rsidRPr="007E7463">
        <w:rPr>
          <w:rStyle w:val="Refdenotaalpie"/>
          <w:i/>
        </w:rPr>
        <w:footnoteReference w:id="78"/>
      </w:r>
      <w:bookmarkEnd w:id="111"/>
      <w:bookmarkEnd w:id="112"/>
    </w:p>
    <w:p w14:paraId="6EBE89FB" w14:textId="77777777" w:rsidR="00B243E3" w:rsidRPr="007E7463" w:rsidRDefault="00B243E3" w:rsidP="00B243E3"/>
    <w:p w14:paraId="1EC06709" w14:textId="4AFB5591" w:rsidR="00842791" w:rsidRPr="007E7463" w:rsidRDefault="004E7D88" w:rsidP="00842791">
      <w:r w:rsidRPr="007E7463">
        <w:t xml:space="preserve">Durante la ejecución del </w:t>
      </w:r>
      <w:r w:rsidR="005F232E" w:rsidRPr="007E7463">
        <w:t>contrato</w:t>
      </w:r>
      <w:r w:rsidRPr="007E7463">
        <w:t xml:space="preserve">, el contratista ha de cumplir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de la LCSP, así como </w:t>
      </w:r>
      <w:r w:rsidR="009E39A3" w:rsidRPr="007E7463">
        <w:rPr>
          <w:lang w:val="es-ES_tradnl"/>
        </w:rPr>
        <w:t xml:space="preserve">la normativa vigente en materia laboral, de seguridad social, de integración social de </w:t>
      </w:r>
      <w:r w:rsidR="00A8003F" w:rsidRPr="007E7463">
        <w:rPr>
          <w:lang w:val="es-ES_tradnl"/>
        </w:rPr>
        <w:t>personas con discapacidad</w:t>
      </w:r>
      <w:r w:rsidR="009E39A3" w:rsidRPr="007E7463">
        <w:rPr>
          <w:lang w:val="es-ES_tradnl"/>
        </w:rPr>
        <w:t xml:space="preserve"> y de prevención de riesgos laborales, conforme a lo dispuesto en la Ley 31/1995, de 8 de noviembre, sobre Prevención de Riesgos Laborales, Real Decreto 171/2004, de 30 enero, por el que se desarrolla el artículo 24 de dicha Ley en materia de coordinación de actividades empresariales, en el Reglamento de los </w:t>
      </w:r>
      <w:r w:rsidR="009E39A3" w:rsidRPr="007E7463">
        <w:rPr>
          <w:lang w:val="es-ES_tradnl"/>
        </w:rPr>
        <w:lastRenderedPageBreak/>
        <w:t>Servicios de Prevención, aprobado por Real Decreto 39/1997, de 17 de enero, así como las que se promulguen durante la ejecución del contrato</w:t>
      </w:r>
      <w:r w:rsidR="00842791" w:rsidRPr="007E7463">
        <w:t>.</w:t>
      </w:r>
    </w:p>
    <w:p w14:paraId="563D79B1" w14:textId="77777777" w:rsidR="00842791" w:rsidRPr="007E7463" w:rsidRDefault="00842791" w:rsidP="00842791"/>
    <w:p w14:paraId="0F7268B3" w14:textId="77777777" w:rsidR="006E775D" w:rsidRPr="007E7463" w:rsidRDefault="006E775D" w:rsidP="006E775D">
      <w:r w:rsidRPr="007E7463">
        <w:t xml:space="preserve">Los licitadores podrán obtener información sobre las obligaciones relativas a las condiciones sobre protección del empleo, condiciones de trabajo y prevención de riesgos laborales vigentes en </w:t>
      </w:r>
      <w:smartTag w:uri="urn:schemas-microsoft-com:office:smarttags" w:element="PersonName">
        <w:smartTagPr>
          <w:attr w:name="ProductID" w:val="la Comunidad"/>
        </w:smartTagPr>
        <w:r w:rsidRPr="007E7463">
          <w:t>la Comunidad</w:t>
        </w:r>
      </w:smartTag>
      <w:r w:rsidRPr="007E7463">
        <w:t xml:space="preserve"> de Madrid en:</w:t>
      </w:r>
    </w:p>
    <w:p w14:paraId="332755FF" w14:textId="77777777" w:rsidR="006E775D" w:rsidRPr="007E7463" w:rsidRDefault="006E775D" w:rsidP="006E775D"/>
    <w:p w14:paraId="071AEF9B" w14:textId="06979A3B" w:rsidR="006E775D" w:rsidRPr="007E7463" w:rsidRDefault="006E775D" w:rsidP="007E4BC2">
      <w:pPr>
        <w:ind w:left="426"/>
      </w:pPr>
      <w:r w:rsidRPr="007E7463">
        <w:t>Instituto Regional de Seguridad y Salud en el Trabajo, C/ Ventura Rodríguez</w:t>
      </w:r>
      <w:r w:rsidR="00416065" w:rsidRPr="007E7463">
        <w:t>, 7</w:t>
      </w:r>
      <w:r w:rsidRPr="007E7463">
        <w:t xml:space="preserve"> plantas 2ª y 6ª, 28008 - Madrid, </w:t>
      </w:r>
      <w:r w:rsidR="007E4BC2" w:rsidRPr="007E7463">
        <w:t>teléfono 900 71 31 23 y correo electrónico</w:t>
      </w:r>
      <w:r w:rsidR="007E4BC2" w:rsidRPr="007E7463">
        <w:rPr>
          <w:i/>
          <w:iCs/>
          <w:lang w:val="es-ES_tradnl"/>
        </w:rPr>
        <w:t xml:space="preserve">: </w:t>
      </w:r>
      <w:r w:rsidR="007E4BC2" w:rsidRPr="007E7463">
        <w:rPr>
          <w:lang w:val="es-ES_tradnl"/>
        </w:rPr>
        <w:t>irsst@madrid.org.</w:t>
      </w:r>
    </w:p>
    <w:p w14:paraId="2F66CA3A" w14:textId="77777777" w:rsidR="006E775D" w:rsidRPr="007E7463" w:rsidRDefault="006E775D" w:rsidP="006E775D">
      <w:pPr>
        <w:rPr>
          <w:highlight w:val="yellow"/>
        </w:rPr>
      </w:pPr>
    </w:p>
    <w:p w14:paraId="1568E066" w14:textId="0271E86E" w:rsidR="0035550E" w:rsidRPr="007E7463" w:rsidRDefault="0035550E" w:rsidP="0035550E">
      <w:pPr>
        <w:rPr>
          <w:u w:val="single"/>
        </w:rPr>
      </w:pPr>
      <w:r w:rsidRPr="007E7463">
        <w:t>Podrán obtener asimismo información general sobre las obligaciones relativas a la protección del medio ambiente vigentes en la Comunidad de Madrid en la Guía General de Aspectos Ambientales publicada en el apartado de Información General del Portal de Contratación Pública de la Comunidad de Madrid (</w:t>
      </w:r>
      <w:hyperlink r:id="rId23" w:history="1">
        <w:r w:rsidR="001C39F3" w:rsidRPr="002B48C5">
          <w:rPr>
            <w:rStyle w:val="Hipervnculo"/>
          </w:rPr>
          <w:t>https://contratos-publicos.comunidad.madrid/informacion-general/obligaciones-medioambientales</w:t>
        </w:r>
      </w:hyperlink>
      <w:r w:rsidR="001C39F3">
        <w:rPr>
          <w:rStyle w:val="Hipervnculo"/>
        </w:rPr>
        <w:t xml:space="preserve"> </w:t>
      </w:r>
      <w:r w:rsidRPr="007E7463">
        <w:t>).</w:t>
      </w:r>
    </w:p>
    <w:p w14:paraId="73756DE9" w14:textId="77777777" w:rsidR="006E775D" w:rsidRPr="007E7463" w:rsidRDefault="006E775D" w:rsidP="006E775D"/>
    <w:p w14:paraId="7B068112" w14:textId="0807E394" w:rsidR="006E775D" w:rsidRPr="007E7463" w:rsidRDefault="006E775D" w:rsidP="006E775D">
      <w:r w:rsidRPr="007E7463">
        <w:t xml:space="preserve">En el modelo de proposición económica que figura como </w:t>
      </w:r>
      <w:r w:rsidR="002A15AD" w:rsidRPr="007E7463">
        <w:rPr>
          <w:b/>
          <w:bCs/>
        </w:rPr>
        <w:t>anexo I.1</w:t>
      </w:r>
      <w:r w:rsidR="008411E9">
        <w:t xml:space="preserve"> </w:t>
      </w:r>
      <w:r w:rsidRPr="007E7463">
        <w:t xml:space="preserve">al presente pliego se hará manifestación expresa </w:t>
      </w:r>
      <w:r w:rsidR="008B085F" w:rsidRPr="007E7463">
        <w:t xml:space="preserve">de </w:t>
      </w:r>
      <w:r w:rsidRPr="007E7463">
        <w:t>que se han tenido en cuenta en sus ofertas tales obligaciones.</w:t>
      </w:r>
    </w:p>
    <w:p w14:paraId="43929270" w14:textId="77777777" w:rsidR="008B085F" w:rsidRPr="007E7463" w:rsidRDefault="008B085F" w:rsidP="006E775D"/>
    <w:p w14:paraId="6908B91D" w14:textId="637582F4" w:rsidR="008B085F" w:rsidRPr="007E7463" w:rsidRDefault="008B085F" w:rsidP="006E775D">
      <w:r w:rsidRPr="007E7463">
        <w:t>El contratista deberá respetar las condiciones laborales previstas en los Convenios Colectivo</w:t>
      </w:r>
      <w:r w:rsidR="001E2EAA" w:rsidRPr="007E7463">
        <w:t xml:space="preserve">s sectoriales </w:t>
      </w:r>
      <w:r w:rsidRPr="007E7463">
        <w:t>que les sean de aplicación. Igualmente, se compromete a acreditar el cumplimiento de la referida obligación ante el órgano de contratación, si es requerido para ello, en cualquier momento durante la vigencia del contrato.</w:t>
      </w:r>
    </w:p>
    <w:p w14:paraId="508A8768" w14:textId="77777777" w:rsidR="008B7368" w:rsidRPr="007E7463" w:rsidRDefault="008B7368" w:rsidP="006E775D"/>
    <w:p w14:paraId="14724C69" w14:textId="6D798C4D" w:rsidR="008B7368" w:rsidRPr="007E7463" w:rsidRDefault="008B7368" w:rsidP="006E775D">
      <w:r w:rsidRPr="007E7463">
        <w:t>Asimismo, el contratista está obligado a respetar la normativa nacional y de la Unión Europea en materia de protección de datos.</w:t>
      </w:r>
    </w:p>
    <w:p w14:paraId="764A0705" w14:textId="77777777" w:rsidR="000C4A32" w:rsidRPr="007E7463" w:rsidRDefault="000C4A32" w:rsidP="00842791"/>
    <w:p w14:paraId="6EF22B80" w14:textId="77777777" w:rsidR="00842791" w:rsidRPr="007E7463" w:rsidRDefault="00776FF3" w:rsidP="00D427EF">
      <w:pPr>
        <w:jc w:val="center"/>
        <w:outlineLvl w:val="0"/>
      </w:pPr>
      <w:bookmarkStart w:id="113" w:name="_Toc198006203"/>
      <w:bookmarkStart w:id="114" w:name="_Toc518030944"/>
      <w:bookmarkStart w:id="115" w:name="_Toc194065854"/>
      <w:r w:rsidRPr="007E7463">
        <w:rPr>
          <w:b/>
        </w:rPr>
        <w:t>CAPÍTULO VII</w:t>
      </w:r>
      <w:bookmarkEnd w:id="113"/>
      <w:r w:rsidR="00F34E05" w:rsidRPr="007E7463">
        <w:rPr>
          <w:b/>
        </w:rPr>
        <w:t xml:space="preserve">. </w:t>
      </w:r>
      <w:bookmarkStart w:id="116" w:name="_Toc198006204"/>
      <w:r w:rsidR="00842791" w:rsidRPr="007E7463">
        <w:t>EXTINCIÓN DEL CONTRATO</w:t>
      </w:r>
      <w:bookmarkEnd w:id="114"/>
      <w:bookmarkEnd w:id="116"/>
      <w:bookmarkEnd w:id="115"/>
    </w:p>
    <w:p w14:paraId="5B7BB44D" w14:textId="77777777" w:rsidR="00D05700" w:rsidRPr="007E7463" w:rsidRDefault="00D05700" w:rsidP="00D05700"/>
    <w:p w14:paraId="33C0CFE8" w14:textId="146248AD" w:rsidR="00D05700" w:rsidRPr="007E7463" w:rsidRDefault="00776FF3" w:rsidP="009E05E8">
      <w:pPr>
        <w:outlineLvl w:val="1"/>
        <w:rPr>
          <w:i/>
        </w:rPr>
      </w:pPr>
      <w:bookmarkStart w:id="117" w:name="_Toc198006205"/>
      <w:bookmarkStart w:id="118" w:name="_Toc518030945"/>
      <w:bookmarkStart w:id="119" w:name="_Toc194065855"/>
      <w:r w:rsidRPr="007E7463">
        <w:rPr>
          <w:b/>
        </w:rPr>
        <w:t xml:space="preserve">Cláusula </w:t>
      </w:r>
      <w:r w:rsidR="00044BA0" w:rsidRPr="007E7463">
        <w:rPr>
          <w:b/>
        </w:rPr>
        <w:t>3</w:t>
      </w:r>
      <w:r w:rsidR="000825F1" w:rsidRPr="007E7463">
        <w:rPr>
          <w:b/>
        </w:rPr>
        <w:t>1</w:t>
      </w:r>
      <w:r w:rsidR="00D05700" w:rsidRPr="007E7463">
        <w:rPr>
          <w:b/>
        </w:rPr>
        <w:t>.</w:t>
      </w:r>
      <w:r w:rsidR="00D05700" w:rsidRPr="007E7463">
        <w:t xml:space="preserve"> </w:t>
      </w:r>
      <w:r w:rsidR="00DD5512" w:rsidRPr="007E7463">
        <w:rPr>
          <w:i/>
        </w:rPr>
        <w:t>Cumplimiento</w:t>
      </w:r>
      <w:r w:rsidR="00DD5512" w:rsidRPr="007E7463">
        <w:t xml:space="preserve"> </w:t>
      </w:r>
      <w:r w:rsidR="00D05700" w:rsidRPr="007E7463">
        <w:rPr>
          <w:i/>
        </w:rPr>
        <w:t>del contrato</w:t>
      </w:r>
      <w:r w:rsidR="00DD5512" w:rsidRPr="007E7463">
        <w:rPr>
          <w:i/>
        </w:rPr>
        <w:t xml:space="preserve"> y recepción del suministro</w:t>
      </w:r>
      <w:bookmarkEnd w:id="117"/>
      <w:bookmarkEnd w:id="118"/>
      <w:r w:rsidR="008D72B5">
        <w:rPr>
          <w:i/>
        </w:rPr>
        <w:t>.</w:t>
      </w:r>
      <w:bookmarkEnd w:id="119"/>
    </w:p>
    <w:p w14:paraId="06F4BA45" w14:textId="77777777" w:rsidR="00D05700" w:rsidRPr="007E7463" w:rsidRDefault="00D05700" w:rsidP="00D05700"/>
    <w:p w14:paraId="759AAB60" w14:textId="77777777" w:rsidR="00D05700" w:rsidRPr="007E7463" w:rsidRDefault="00D05700" w:rsidP="00D05700">
      <w:r w:rsidRPr="007E7463">
        <w:t xml:space="preserve">El contrato se entenderá cumplido por el contratista cuando, transcurrido el plazo de vigencia total del contrato, aquél haya realizado de acuerdo con los términos del mismo y a satisfacción de </w:t>
      </w:r>
      <w:smartTag w:uri="urn:schemas-microsoft-com:office:smarttags" w:element="PersonName">
        <w:smartTagPr>
          <w:attr w:name="ProductID" w:val="la Administraci￳n"/>
        </w:smartTagPr>
        <w:r w:rsidRPr="007E7463">
          <w:t>la Administración</w:t>
        </w:r>
      </w:smartTag>
      <w:r w:rsidRPr="007E7463">
        <w:t xml:space="preserve"> la totalidad de su objeto.</w:t>
      </w:r>
    </w:p>
    <w:p w14:paraId="49AD7890" w14:textId="77777777" w:rsidR="00053AC3" w:rsidRPr="007E7463" w:rsidRDefault="00053AC3" w:rsidP="00D05700"/>
    <w:p w14:paraId="1EF6FB5D" w14:textId="77777777" w:rsidR="00053AC3" w:rsidRPr="007E7463" w:rsidRDefault="00053AC3" w:rsidP="00053AC3">
      <w:r w:rsidRPr="007E7463">
        <w:t xml:space="preserve">El contratista no tendrá derecho a indemnización por causa de pérdidas, averías o perjuicios ocasionados en los bienes antes de su entrega a </w:t>
      </w:r>
      <w:smartTag w:uri="urn:schemas-microsoft-com:office:smarttags" w:element="PersonName">
        <w:smartTagPr>
          <w:attr w:name="ProductID" w:val="la Administraci￳n"/>
        </w:smartTagPr>
        <w:r w:rsidRPr="007E7463">
          <w:t>la Administración</w:t>
        </w:r>
      </w:smartTag>
      <w:r w:rsidRPr="007E7463">
        <w:t xml:space="preserve">, salvo que ésta hubiese incurrido en mora al recibirlos. Cuando el acto formal de la recepción de los bienes sea </w:t>
      </w:r>
      <w:r w:rsidRPr="007E7463">
        <w:lastRenderedPageBreak/>
        <w:t xml:space="preserve">posterior a la entrega a </w:t>
      </w:r>
      <w:smartTag w:uri="urn:schemas-microsoft-com:office:smarttags" w:element="PersonName">
        <w:smartTagPr>
          <w:attr w:name="ProductID" w:val="la Administraci￳n"/>
        </w:smartTagPr>
        <w:r w:rsidRPr="007E7463">
          <w:t>la Administración</w:t>
        </w:r>
      </w:smartTag>
      <w:r w:rsidRPr="007E7463">
        <w:t>, ésta será responsable de la custodia de los mismos durante el tiempo que medie entre uno y otro acto.</w:t>
      </w:r>
    </w:p>
    <w:p w14:paraId="0415EA77" w14:textId="77777777" w:rsidR="004637CC" w:rsidRPr="007E7463" w:rsidRDefault="004637CC" w:rsidP="004637CC"/>
    <w:p w14:paraId="57D09C3D" w14:textId="270E7358" w:rsidR="004637CC" w:rsidRPr="007E7463" w:rsidRDefault="004637CC" w:rsidP="004637CC">
      <w:r w:rsidRPr="007E7463">
        <w:t xml:space="preserve">Dentro del mes siguiente a la </w:t>
      </w:r>
      <w:r w:rsidR="004E7D88" w:rsidRPr="007E7463">
        <w:t xml:space="preserve">entrega </w:t>
      </w:r>
      <w:r w:rsidRPr="007E7463">
        <w:t>del objeto del contrato se procederá, mediante acto formal, a la recepción de los bienes objeto del suministro</w:t>
      </w:r>
      <w:r w:rsidRPr="007E7463">
        <w:rPr>
          <w:vertAlign w:val="superscript"/>
        </w:rPr>
        <w:footnoteReference w:id="79"/>
      </w:r>
      <w:r w:rsidRPr="007E7463">
        <w:t xml:space="preserve">. Dicho acto será comunicado cuando resulte preceptivo a </w:t>
      </w:r>
      <w:smartTag w:uri="urn:schemas-microsoft-com:office:smarttags" w:element="PersonName">
        <w:smartTagPr>
          <w:attr w:name="ProductID" w:val="la Intervenci￳n General"/>
        </w:smartTagPr>
        <w:r w:rsidRPr="007E7463">
          <w:t>la Intervención General</w:t>
        </w:r>
      </w:smartTag>
      <w:r w:rsidRPr="007E7463">
        <w:t xml:space="preserve"> a efectos de su asistencia potestativa al mismo.</w:t>
      </w:r>
    </w:p>
    <w:p w14:paraId="7906B529" w14:textId="77777777" w:rsidR="004637CC" w:rsidRPr="007E7463" w:rsidRDefault="004637CC" w:rsidP="004637CC"/>
    <w:p w14:paraId="1160E068" w14:textId="77777777" w:rsidR="004637CC" w:rsidRPr="007E7463" w:rsidRDefault="004637CC" w:rsidP="004637CC">
      <w:r w:rsidRPr="007E7463">
        <w:t xml:space="preserve">Si los bienes se encuentran en buen estado y con arreglo a las prescripciones técnicas, el funcionario designado por </w:t>
      </w:r>
      <w:smartTag w:uri="urn:schemas-microsoft-com:office:smarttags" w:element="PersonName">
        <w:smartTagPr>
          <w:attr w:name="ProductID" w:val="la Administraci￳n"/>
        </w:smartTagPr>
        <w:r w:rsidRPr="007E7463">
          <w:t>la Administración</w:t>
        </w:r>
      </w:smartTag>
      <w:r w:rsidRPr="007E7463">
        <w:t xml:space="preserve"> los dará por recibidos, levantándose la correspondiente acta, que deberá ser firmada por los concurrentes a la recepción, comenzando entonces el plazo de garantía.</w:t>
      </w:r>
    </w:p>
    <w:p w14:paraId="4C8DA8A8" w14:textId="77777777" w:rsidR="004637CC" w:rsidRPr="007E7463" w:rsidRDefault="004637CC" w:rsidP="004637CC"/>
    <w:p w14:paraId="718C1BAE" w14:textId="77777777" w:rsidR="00842791" w:rsidRPr="007E7463" w:rsidRDefault="004637CC" w:rsidP="00842791">
      <w:r w:rsidRPr="007E7463">
        <w:t>Si los bienes no se hallasen en estado de ser recibidos se hará constar así en el acta de recepción y se darán las instrucciones prec</w:t>
      </w:r>
      <w:smartTag w:uri="urn:schemas-microsoft-com:office:smarttags" w:element="PersonName">
        <w:r w:rsidRPr="007E7463">
          <w:t>isa</w:t>
        </w:r>
      </w:smartTag>
      <w:r w:rsidRPr="007E7463">
        <w:t>s al contratista para que se subsane los defectos observados o proceda a un nuevo suministro de conformidad con lo pactado.</w:t>
      </w:r>
    </w:p>
    <w:p w14:paraId="270EDC92" w14:textId="77777777" w:rsidR="00053AC3" w:rsidRPr="007E7463" w:rsidRDefault="00053AC3" w:rsidP="00842791"/>
    <w:p w14:paraId="00309859" w14:textId="77777777" w:rsidR="00053AC3" w:rsidRPr="007E7463" w:rsidRDefault="00053AC3" w:rsidP="00053AC3">
      <w:r w:rsidRPr="007E7463">
        <w:t xml:space="preserve">Cuando se trate de bienes o productos perecederos, una vez recibidos de conformidad por </w:t>
      </w:r>
      <w:smartTag w:uri="urn:schemas-microsoft-com:office:smarttags" w:element="PersonName">
        <w:smartTagPr>
          <w:attr w:name="ProductID" w:val="la Administraci￳n"/>
        </w:smartTagPr>
        <w:r w:rsidRPr="007E7463">
          <w:t>la Administración</w:t>
        </w:r>
      </w:smartTag>
      <w:r w:rsidRPr="007E7463">
        <w:t xml:space="preserve"> será ésta responsable de su gestión, uso o caducidad, sin perjuicio de la responsabilidad del suministrador por los vicios o defectos ocultos de los mismos.</w:t>
      </w:r>
    </w:p>
    <w:p w14:paraId="6351307F" w14:textId="77777777" w:rsidR="00053AC3" w:rsidRPr="007E7463" w:rsidRDefault="00053AC3" w:rsidP="00842791"/>
    <w:p w14:paraId="3CBE71BF" w14:textId="2812DE61" w:rsidR="00DD5512" w:rsidRPr="007E7463" w:rsidRDefault="00776FF3" w:rsidP="009E05E8">
      <w:pPr>
        <w:outlineLvl w:val="1"/>
        <w:rPr>
          <w:i/>
        </w:rPr>
      </w:pPr>
      <w:bookmarkStart w:id="120" w:name="_Toc198006206"/>
      <w:bookmarkStart w:id="121" w:name="_Toc518030946"/>
      <w:bookmarkStart w:id="122" w:name="_Toc194065856"/>
      <w:r w:rsidRPr="007E7463">
        <w:rPr>
          <w:b/>
        </w:rPr>
        <w:t xml:space="preserve">Cláusula </w:t>
      </w:r>
      <w:r w:rsidR="003E20E2" w:rsidRPr="007E7463">
        <w:rPr>
          <w:b/>
        </w:rPr>
        <w:t>3</w:t>
      </w:r>
      <w:r w:rsidR="000825F1" w:rsidRPr="007E7463">
        <w:rPr>
          <w:b/>
        </w:rPr>
        <w:t>2</w:t>
      </w:r>
      <w:r w:rsidR="00842791" w:rsidRPr="007E7463">
        <w:rPr>
          <w:b/>
        </w:rPr>
        <w:t>.</w:t>
      </w:r>
      <w:r w:rsidR="000B2CF1" w:rsidRPr="007E7463">
        <w:t xml:space="preserve"> </w:t>
      </w:r>
      <w:r w:rsidR="00DD5512" w:rsidRPr="007E7463">
        <w:rPr>
          <w:i/>
        </w:rPr>
        <w:t>Liquidación del contrato</w:t>
      </w:r>
      <w:bookmarkEnd w:id="120"/>
      <w:bookmarkEnd w:id="121"/>
      <w:r w:rsidR="008D72B5">
        <w:rPr>
          <w:i/>
        </w:rPr>
        <w:t>.</w:t>
      </w:r>
      <w:bookmarkEnd w:id="122"/>
    </w:p>
    <w:p w14:paraId="711E8D0B" w14:textId="77777777" w:rsidR="00DD5512" w:rsidRPr="007E7463" w:rsidRDefault="00DD5512" w:rsidP="00DD5512"/>
    <w:p w14:paraId="3C15C4F9" w14:textId="12C77475" w:rsidR="0019595B" w:rsidRPr="007E7463" w:rsidRDefault="00DD5512" w:rsidP="0019595B">
      <w:r w:rsidRPr="007E7463">
        <w:t xml:space="preserve">Dentro del plazo de </w:t>
      </w:r>
      <w:r w:rsidR="0019595B" w:rsidRPr="007E7463">
        <w:t>treinta</w:t>
      </w:r>
      <w:r w:rsidRPr="007E7463">
        <w:t xml:space="preserve"> </w:t>
      </w:r>
      <w:r w:rsidR="0019595B" w:rsidRPr="007E7463">
        <w:t xml:space="preserve">días </w:t>
      </w:r>
      <w:r w:rsidRPr="007E7463">
        <w:t>a contar desde la fecha de</w:t>
      </w:r>
      <w:r w:rsidR="0019595B" w:rsidRPr="007E7463">
        <w:t>l acta</w:t>
      </w:r>
      <w:r w:rsidRPr="007E7463">
        <w:t xml:space="preserve"> </w:t>
      </w:r>
      <w:r w:rsidR="0019595B" w:rsidRPr="007E7463">
        <w:t xml:space="preserve">de </w:t>
      </w:r>
      <w:r w:rsidRPr="007E7463">
        <w:t>recepción</w:t>
      </w:r>
      <w:r w:rsidR="0019595B" w:rsidRPr="007E7463">
        <w:t xml:space="preserve"> o conformidad</w:t>
      </w:r>
      <w:r w:rsidRPr="007E7463">
        <w:t xml:space="preserve"> del contrato</w:t>
      </w:r>
      <w:r w:rsidR="0019595B" w:rsidRPr="007E7463">
        <w:t>,</w:t>
      </w:r>
      <w:r w:rsidRPr="007E7463">
        <w:t xml:space="preserve"> </w:t>
      </w:r>
      <w:smartTag w:uri="urn:schemas-microsoft-com:office:smarttags" w:element="PersonName">
        <w:smartTagPr>
          <w:attr w:name="ProductID" w:val="la Administraci￳n"/>
        </w:smartTagPr>
        <w:r w:rsidRPr="007E7463">
          <w:t>la Administración</w:t>
        </w:r>
      </w:smartTag>
      <w:r w:rsidRPr="007E7463">
        <w:t xml:space="preserve"> deberá acordar y notificar al contratista la liquidación del contrato y abonarle, en su caso, el saldo resultante. </w:t>
      </w:r>
      <w:r w:rsidR="0019595B" w:rsidRPr="007E7463">
        <w:t>No obstante, si el órgano de contratación recibe la factura con posterioridad a la fecha del documento que acredite la recepción o conformidad con lo dispuesto en el contrato de los bienes entregados, el plazo de treinta días se contará desde que el contratista presente la citada factura en el registro de dicho órgano</w:t>
      </w:r>
      <w:r w:rsidR="00B95B9B" w:rsidRPr="007E7463">
        <w:t>, en los términos establecidos en la normativa vigente en materia de factura electrónica</w:t>
      </w:r>
      <w:r w:rsidR="0019595B" w:rsidRPr="007E7463">
        <w:t>.</w:t>
      </w:r>
    </w:p>
    <w:p w14:paraId="2A32668A" w14:textId="77777777" w:rsidR="0019595B" w:rsidRPr="007E7463" w:rsidRDefault="0019595B" w:rsidP="00DD5512"/>
    <w:p w14:paraId="6A948D0E" w14:textId="77777777" w:rsidR="00DD5512" w:rsidRPr="007E7463" w:rsidRDefault="00DD5512" w:rsidP="00DD5512">
      <w:r w:rsidRPr="007E7463">
        <w:t xml:space="preserve">Si se produjese demora en el pago del saldo de liquidación, el contratista tendrá derecho a percibir los intereses de demora y la indemnización por los costes de cobro en los términos previstos en </w:t>
      </w:r>
      <w:smartTag w:uri="urn:schemas-microsoft-com:office:smarttags" w:element="PersonName">
        <w:smartTagPr>
          <w:attr w:name="ProductID" w:val="La Ley"/>
        </w:smartTagPr>
        <w:r w:rsidRPr="007E7463">
          <w:t>la Ley</w:t>
        </w:r>
      </w:smartTag>
      <w:r w:rsidRPr="007E7463">
        <w:t xml:space="preserve"> por la que se establecen medidas de lucha contra la morosidad en las operaciones comerciales.</w:t>
      </w:r>
    </w:p>
    <w:p w14:paraId="3642E964" w14:textId="0A827C9A" w:rsidR="00DD5512" w:rsidRPr="007E7463" w:rsidRDefault="00776FF3" w:rsidP="009E05E8">
      <w:pPr>
        <w:outlineLvl w:val="1"/>
        <w:rPr>
          <w:i/>
        </w:rPr>
      </w:pPr>
      <w:bookmarkStart w:id="123" w:name="_Toc198006207"/>
      <w:bookmarkStart w:id="124" w:name="_Toc518030947"/>
      <w:bookmarkStart w:id="125" w:name="_Toc194065857"/>
      <w:r w:rsidRPr="007E7463">
        <w:rPr>
          <w:b/>
        </w:rPr>
        <w:lastRenderedPageBreak/>
        <w:t xml:space="preserve">Cláusula </w:t>
      </w:r>
      <w:r w:rsidR="003E20E2" w:rsidRPr="007E7463">
        <w:rPr>
          <w:b/>
        </w:rPr>
        <w:t>3</w:t>
      </w:r>
      <w:r w:rsidR="000825F1" w:rsidRPr="007E7463">
        <w:rPr>
          <w:b/>
        </w:rPr>
        <w:t>3</w:t>
      </w:r>
      <w:r w:rsidR="00842791" w:rsidRPr="007E7463">
        <w:rPr>
          <w:b/>
        </w:rPr>
        <w:t>.</w:t>
      </w:r>
      <w:r w:rsidR="00842791" w:rsidRPr="007E7463">
        <w:t xml:space="preserve"> </w:t>
      </w:r>
      <w:r w:rsidR="00DD5512" w:rsidRPr="007E7463">
        <w:rPr>
          <w:i/>
        </w:rPr>
        <w:t>Plazo de garantía</w:t>
      </w:r>
      <w:bookmarkEnd w:id="123"/>
      <w:bookmarkEnd w:id="124"/>
      <w:r w:rsidR="008D72B5">
        <w:rPr>
          <w:i/>
        </w:rPr>
        <w:t>.</w:t>
      </w:r>
      <w:bookmarkEnd w:id="125"/>
    </w:p>
    <w:p w14:paraId="40006956" w14:textId="77777777" w:rsidR="00DD5512" w:rsidRPr="007E7463" w:rsidRDefault="00DD5512" w:rsidP="00DD5512"/>
    <w:p w14:paraId="6AD5D112" w14:textId="5EF600BD" w:rsidR="00DD5512" w:rsidRPr="007E7463" w:rsidRDefault="00DD5512" w:rsidP="00DD5512">
      <w:r w:rsidRPr="007E7463">
        <w:t xml:space="preserve">El plazo de garantía comenzará a contar desde la fecha de recepción y será el establecido en el </w:t>
      </w:r>
      <w:r w:rsidR="00F45F26" w:rsidRPr="007E7463">
        <w:rPr>
          <w:b/>
        </w:rPr>
        <w:t>apartado 22</w:t>
      </w:r>
      <w:r w:rsidRPr="007E7463">
        <w:rPr>
          <w:b/>
        </w:rPr>
        <w:t xml:space="preserve"> </w:t>
      </w:r>
      <w:r w:rsidR="00776FF3" w:rsidRPr="007E7463">
        <w:rPr>
          <w:b/>
        </w:rPr>
        <w:t>de la cláusula 1</w:t>
      </w:r>
      <w:r w:rsidRPr="007E7463">
        <w:t>.</w:t>
      </w:r>
    </w:p>
    <w:p w14:paraId="27C28EA9" w14:textId="77777777" w:rsidR="00DD5512" w:rsidRPr="007E7463" w:rsidRDefault="00DD5512" w:rsidP="00DD5512"/>
    <w:p w14:paraId="6BA1CFDA" w14:textId="3E261498" w:rsidR="00DD5512" w:rsidRPr="007E7463" w:rsidRDefault="00DD5512" w:rsidP="00DD5512">
      <w:r w:rsidRPr="007E7463">
        <w:t xml:space="preserve">Durante dicho plazo la garantía definitiva responderá </w:t>
      </w:r>
      <w:r w:rsidR="00B95B9B" w:rsidRPr="007E7463">
        <w:t xml:space="preserve">de la inexistencia de vicios o defectos de los bienes suministrados durante el plazo de garantía. </w:t>
      </w:r>
    </w:p>
    <w:p w14:paraId="55F0D6BF" w14:textId="77777777" w:rsidR="0056520F" w:rsidRPr="007E7463" w:rsidRDefault="0056520F" w:rsidP="00DD5512"/>
    <w:p w14:paraId="39AFC61F" w14:textId="2276D666" w:rsidR="00893DC3" w:rsidRPr="007E7463" w:rsidRDefault="00DD5512" w:rsidP="00DD5512">
      <w:r w:rsidRPr="007E7463">
        <w:t xml:space="preserve">En el supuesto de que hubiere recepciones parciales, el plazo de garantía de los bienes entregados y recibidos de conformidad por </w:t>
      </w:r>
      <w:smartTag w:uri="urn:schemas-microsoft-com:office:smarttags" w:element="PersonName">
        <w:smartTagPr>
          <w:attr w:name="ProductID" w:val="la Administraci￳n"/>
        </w:smartTagPr>
        <w:r w:rsidRPr="007E7463">
          <w:t>la Administración</w:t>
        </w:r>
      </w:smartTag>
      <w:r w:rsidRPr="007E7463">
        <w:t xml:space="preserve"> comenzará a contarse desde las fechas de las respectivas recepciones parciales.</w:t>
      </w:r>
    </w:p>
    <w:p w14:paraId="440BB98E" w14:textId="3E20EF7C" w:rsidR="00893DC3" w:rsidRPr="007E7463" w:rsidRDefault="00893DC3">
      <w:pPr>
        <w:spacing w:line="240" w:lineRule="auto"/>
        <w:jc w:val="left"/>
      </w:pPr>
    </w:p>
    <w:p w14:paraId="531A5441" w14:textId="667E20BA" w:rsidR="00DD5512" w:rsidRPr="007E7463" w:rsidRDefault="00776FF3" w:rsidP="009E05E8">
      <w:pPr>
        <w:outlineLvl w:val="1"/>
        <w:rPr>
          <w:i/>
        </w:rPr>
      </w:pPr>
      <w:bookmarkStart w:id="126" w:name="_Toc198006208"/>
      <w:bookmarkStart w:id="127" w:name="_Toc518030948"/>
      <w:bookmarkStart w:id="128" w:name="_Toc194065858"/>
      <w:r w:rsidRPr="007E7463">
        <w:rPr>
          <w:b/>
        </w:rPr>
        <w:t xml:space="preserve">Cláusula </w:t>
      </w:r>
      <w:r w:rsidR="003E20E2" w:rsidRPr="007E7463">
        <w:rPr>
          <w:b/>
        </w:rPr>
        <w:t>3</w:t>
      </w:r>
      <w:r w:rsidR="000825F1" w:rsidRPr="007E7463">
        <w:rPr>
          <w:b/>
        </w:rPr>
        <w:t>4</w:t>
      </w:r>
      <w:r w:rsidR="00DD5512" w:rsidRPr="007E7463">
        <w:rPr>
          <w:b/>
        </w:rPr>
        <w:t>.</w:t>
      </w:r>
      <w:r w:rsidR="00DD5512" w:rsidRPr="007E7463">
        <w:t xml:space="preserve"> </w:t>
      </w:r>
      <w:r w:rsidR="00DD5512" w:rsidRPr="007E7463">
        <w:rPr>
          <w:i/>
        </w:rPr>
        <w:t>Vicios o defectos durante el plazo de garantía</w:t>
      </w:r>
      <w:bookmarkEnd w:id="126"/>
      <w:bookmarkEnd w:id="127"/>
      <w:r w:rsidR="008D72B5">
        <w:rPr>
          <w:i/>
        </w:rPr>
        <w:t>.</w:t>
      </w:r>
      <w:bookmarkEnd w:id="128"/>
    </w:p>
    <w:p w14:paraId="341F2BCA" w14:textId="77777777" w:rsidR="00DD5512" w:rsidRPr="007E7463" w:rsidRDefault="00DD5512" w:rsidP="00DD5512"/>
    <w:p w14:paraId="2ADFA69F" w14:textId="77777777" w:rsidR="00DD5512" w:rsidRPr="007E7463" w:rsidRDefault="00DD5512" w:rsidP="00DD5512">
      <w:r w:rsidRPr="007E7463">
        <w:t xml:space="preserve">Si durante el plazo de garantía se acreditase la existencia de vicios o defectos en los bienes suministrados, </w:t>
      </w:r>
      <w:smartTag w:uri="urn:schemas-microsoft-com:office:smarttags" w:element="PersonName">
        <w:smartTagPr>
          <w:attr w:name="ProductID" w:val="la Administraci￳n"/>
        </w:smartTagPr>
        <w:r w:rsidRPr="007E7463">
          <w:t>la Administración</w:t>
        </w:r>
      </w:smartTag>
      <w:r w:rsidRPr="007E7463">
        <w:t xml:space="preserve"> tendrá derecho a reclamar al contratista que reponga los bienes inadecuados o a exigir su reparación si ésta resultase suficiente. En todo caso durante el plazo de garantía el contratista tendrá derecho a conocer y ser oído sobre la aplicación dada a los bienes objeto del suministro.</w:t>
      </w:r>
    </w:p>
    <w:p w14:paraId="6107EB1D" w14:textId="77777777" w:rsidR="00DD5512" w:rsidRPr="007E7463" w:rsidRDefault="00DD5512" w:rsidP="00DD5512"/>
    <w:p w14:paraId="07D3B113" w14:textId="77777777" w:rsidR="00DD5512" w:rsidRPr="007E7463" w:rsidRDefault="00DD5512" w:rsidP="00DD5512">
      <w:r w:rsidRPr="007E7463">
        <w:t xml:space="preserve">En el supuesto de que el órgano de contratación estimase durante el plazo de garantía que los bienes entregados no son aptos para el fin pretendido como consecuencia de los vicios o defectos observados en ellos, siempre que estos vicios o defectos fuesen imputables al contratista y exista la presunción de que la reposición o reparación de los bienes no serán suficientes para lograr aquel fin, podrá antes de finalizar el plazo de garantía rechazar los bienes dejándolos de cuenta del contratista, quedando </w:t>
      </w:r>
      <w:smartTag w:uri="urn:schemas-microsoft-com:office:smarttags" w:element="PersonName">
        <w:smartTagPr>
          <w:attr w:name="ProductID" w:val="la Administraci￳n"/>
        </w:smartTagPr>
        <w:r w:rsidRPr="007E7463">
          <w:t>la Administración</w:t>
        </w:r>
      </w:smartTag>
      <w:r w:rsidRPr="007E7463">
        <w:t xml:space="preserve"> exenta de la obligación del pago o, si éste se hubiese efectuado, tendrá derecho a la recuperación del precio satisfecho.</w:t>
      </w:r>
    </w:p>
    <w:p w14:paraId="5F3CCAD7" w14:textId="77777777" w:rsidR="0019595B" w:rsidRPr="007E7463" w:rsidRDefault="0019595B" w:rsidP="00033BDA">
      <w:bookmarkStart w:id="129" w:name="_Toc198006209"/>
    </w:p>
    <w:p w14:paraId="3A3E8900" w14:textId="1F5225B4" w:rsidR="00FD0ED7" w:rsidRPr="007E7463" w:rsidRDefault="00776FF3" w:rsidP="009E05E8">
      <w:pPr>
        <w:outlineLvl w:val="1"/>
        <w:rPr>
          <w:i/>
        </w:rPr>
      </w:pPr>
      <w:bookmarkStart w:id="130" w:name="_Toc518030949"/>
      <w:bookmarkStart w:id="131" w:name="_Toc194065859"/>
      <w:r w:rsidRPr="007E7463">
        <w:rPr>
          <w:b/>
        </w:rPr>
        <w:t xml:space="preserve">Cláusula </w:t>
      </w:r>
      <w:r w:rsidR="003E20E2" w:rsidRPr="007E7463">
        <w:rPr>
          <w:b/>
        </w:rPr>
        <w:t>3</w:t>
      </w:r>
      <w:r w:rsidR="000825F1" w:rsidRPr="007E7463">
        <w:rPr>
          <w:b/>
        </w:rPr>
        <w:t>5</w:t>
      </w:r>
      <w:r w:rsidR="00FD0ED7" w:rsidRPr="007E7463">
        <w:rPr>
          <w:b/>
        </w:rPr>
        <w:t>.</w:t>
      </w:r>
      <w:r w:rsidR="000B2CF1" w:rsidRPr="007E7463">
        <w:t xml:space="preserve"> </w:t>
      </w:r>
      <w:r w:rsidR="00FD0ED7" w:rsidRPr="007E7463">
        <w:rPr>
          <w:i/>
        </w:rPr>
        <w:t>Devolución y cancelación de la garantía definitiva</w:t>
      </w:r>
      <w:bookmarkEnd w:id="129"/>
      <w:bookmarkEnd w:id="130"/>
      <w:r w:rsidR="008D72B5">
        <w:rPr>
          <w:i/>
        </w:rPr>
        <w:t>.</w:t>
      </w:r>
      <w:bookmarkEnd w:id="131"/>
    </w:p>
    <w:p w14:paraId="0C1A9840" w14:textId="77777777" w:rsidR="00FD0ED7" w:rsidRPr="007E7463" w:rsidRDefault="00FD0ED7" w:rsidP="00FD0ED7"/>
    <w:p w14:paraId="734F7B28" w14:textId="46E7AC73" w:rsidR="00DD5512" w:rsidRPr="007E7463" w:rsidRDefault="00DD5512" w:rsidP="00DD5512">
      <w:r w:rsidRPr="007E7463">
        <w:t xml:space="preserve">Aprobada la liquidación del contrato y transcurrido el plazo de garantía que, en su caso, se determina en el </w:t>
      </w:r>
      <w:r w:rsidR="00F45F26" w:rsidRPr="007E7463">
        <w:rPr>
          <w:b/>
        </w:rPr>
        <w:t>apartado 22</w:t>
      </w:r>
      <w:r w:rsidRPr="007E7463">
        <w:rPr>
          <w:b/>
        </w:rPr>
        <w:t xml:space="preserve"> </w:t>
      </w:r>
      <w:r w:rsidR="00776FF3" w:rsidRPr="007E7463">
        <w:rPr>
          <w:b/>
        </w:rPr>
        <w:t>de la cláusula 1</w:t>
      </w:r>
      <w:r w:rsidRPr="007E7463">
        <w:t>, si no resultasen responsabilidades que hayan de ejercitarse sobre la garantía definitiva, se dictará acuerdo de devolución de aquélla o de cancelación del aval, conforme al procedimiento establecido en el artículo 24 del RGCPCM.</w:t>
      </w:r>
    </w:p>
    <w:p w14:paraId="4B34984E" w14:textId="77777777" w:rsidR="00D14991" w:rsidRPr="007E7463" w:rsidRDefault="00D14991" w:rsidP="00DD5512"/>
    <w:p w14:paraId="3BC3BC08" w14:textId="09AEAC38" w:rsidR="00D14991" w:rsidRPr="007E7463" w:rsidRDefault="00D14991" w:rsidP="00D14991">
      <w:r w:rsidRPr="007E7463">
        <w:t xml:space="preserve">Transcurrido un año desde la fecha de terminación del contrato sin que la recepción formal y la liquidación hubiesen tenido lugar por causas no imputables al contratista, se procederá a la devolución o cancelación de la garantía, siempre que no se hayan producido las </w:t>
      </w:r>
      <w:r w:rsidRPr="007E7463">
        <w:lastRenderedPageBreak/>
        <w:t xml:space="preserve">responsabilidades a que se refiere el artículo </w:t>
      </w:r>
      <w:r w:rsidR="00C071D5" w:rsidRPr="007E7463">
        <w:t xml:space="preserve">110 de la LCSP </w:t>
      </w:r>
      <w:r w:rsidRPr="007E7463">
        <w:t>y sin perjuicio de lo dispuesto en el artículo 65.3 del RGLCAP.</w:t>
      </w:r>
    </w:p>
    <w:p w14:paraId="5F11549F" w14:textId="77777777" w:rsidR="00E42DC3" w:rsidRPr="007E7463" w:rsidRDefault="00E42DC3" w:rsidP="00D14991"/>
    <w:p w14:paraId="36E8502C" w14:textId="6C87A615" w:rsidR="00E42DC3" w:rsidRPr="007E7463" w:rsidRDefault="00E42DC3" w:rsidP="00D14991">
      <w:r w:rsidRPr="007E7463">
        <w:t xml:space="preserve">Cuando el </w:t>
      </w:r>
      <w:r w:rsidR="00BA372B" w:rsidRPr="007E7463">
        <w:t>valor estimado</w:t>
      </w:r>
      <w:r w:rsidR="009462EA" w:rsidRPr="007E7463">
        <w:t xml:space="preserve"> del contrato sea inferior a 1</w:t>
      </w:r>
      <w:r w:rsidRPr="007E7463">
        <w:t xml:space="preserve">00.000 euros, o cuando las empresas licitadoras reúnan los requisitos de pequeña o mediana empresa, definida según lo establecido en el </w:t>
      </w:r>
      <w:r w:rsidR="00A11F52" w:rsidRPr="007E7463">
        <w:t>Reglamento (UE) Nº 651/2014, , de la Comisión, de 17 de junio de 2014,</w:t>
      </w:r>
      <w:r w:rsidRPr="007E7463">
        <w:t xml:space="preserve"> por el que se declaran determinadas categorías de ayuda compatibles con el mercado común en aplicación de los artículos 107 y 108 del Tratado </w:t>
      </w:r>
      <w:r w:rsidR="000674FB" w:rsidRPr="007E7463">
        <w:t xml:space="preserve">de Funcionamiento de la Unión Europea </w:t>
      </w:r>
      <w:r w:rsidRPr="007E7463">
        <w:t>y no estén controladas directa o indirectamente por otra empresa que no cumpla tales requisitos, este plazo se reducirá a seis meses.</w:t>
      </w:r>
    </w:p>
    <w:p w14:paraId="09587DDB" w14:textId="77777777" w:rsidR="00DD5512" w:rsidRPr="007E7463" w:rsidRDefault="00DD5512" w:rsidP="00DD5512"/>
    <w:p w14:paraId="22E0F42E" w14:textId="29048679" w:rsidR="00DD5512" w:rsidRPr="007E7463" w:rsidRDefault="00DD5512" w:rsidP="00DD5512">
      <w:r w:rsidRPr="007E7463">
        <w:t xml:space="preserve">En el supuesto de que se hubiesen establecido recepciones parciales, se estará a lo indicado en el </w:t>
      </w:r>
      <w:r w:rsidR="0001666F" w:rsidRPr="007E7463">
        <w:rPr>
          <w:b/>
        </w:rPr>
        <w:t>apartado 1</w:t>
      </w:r>
      <w:r w:rsidR="00D82EAF" w:rsidRPr="007E7463">
        <w:rPr>
          <w:b/>
        </w:rPr>
        <w:t>3</w:t>
      </w:r>
      <w:r w:rsidRPr="007E7463">
        <w:rPr>
          <w:b/>
        </w:rPr>
        <w:t xml:space="preserve"> </w:t>
      </w:r>
      <w:r w:rsidR="00776FF3" w:rsidRPr="007E7463">
        <w:rPr>
          <w:b/>
        </w:rPr>
        <w:t>de la cláusula 1</w:t>
      </w:r>
      <w:r w:rsidRPr="007E7463">
        <w:t xml:space="preserve"> respecto de la cancelación parcial de la garantía.</w:t>
      </w:r>
    </w:p>
    <w:p w14:paraId="2DA7859B" w14:textId="77777777" w:rsidR="00701BD1" w:rsidRPr="007E7463" w:rsidRDefault="00701BD1" w:rsidP="00DD5512"/>
    <w:p w14:paraId="607101F9" w14:textId="74D49D0D" w:rsidR="00FD0ED7" w:rsidRPr="007E7463" w:rsidRDefault="00776FF3" w:rsidP="009E05E8">
      <w:pPr>
        <w:outlineLvl w:val="1"/>
        <w:rPr>
          <w:i/>
        </w:rPr>
      </w:pPr>
      <w:bookmarkStart w:id="132" w:name="_Toc198006210"/>
      <w:bookmarkStart w:id="133" w:name="_Toc518030950"/>
      <w:bookmarkStart w:id="134" w:name="_Toc194065860"/>
      <w:r w:rsidRPr="007E7463">
        <w:rPr>
          <w:b/>
        </w:rPr>
        <w:t xml:space="preserve">Cláusula </w:t>
      </w:r>
      <w:r w:rsidR="003E20E2" w:rsidRPr="007E7463">
        <w:rPr>
          <w:b/>
        </w:rPr>
        <w:t>3</w:t>
      </w:r>
      <w:r w:rsidR="000825F1" w:rsidRPr="007E7463">
        <w:rPr>
          <w:b/>
        </w:rPr>
        <w:t>6</w:t>
      </w:r>
      <w:r w:rsidR="00FD0ED7" w:rsidRPr="007E7463">
        <w:rPr>
          <w:b/>
        </w:rPr>
        <w:t>.</w:t>
      </w:r>
      <w:r w:rsidR="00FD0ED7" w:rsidRPr="007E7463">
        <w:t xml:space="preserve"> </w:t>
      </w:r>
      <w:r w:rsidR="00FD0ED7" w:rsidRPr="007E7463">
        <w:rPr>
          <w:i/>
        </w:rPr>
        <w:t>Resolución del contrato</w:t>
      </w:r>
      <w:bookmarkEnd w:id="132"/>
      <w:bookmarkEnd w:id="133"/>
      <w:r w:rsidR="008D72B5">
        <w:rPr>
          <w:i/>
        </w:rPr>
        <w:t>.</w:t>
      </w:r>
      <w:bookmarkEnd w:id="134"/>
    </w:p>
    <w:p w14:paraId="6A659A67" w14:textId="77777777" w:rsidR="00FD0ED7" w:rsidRPr="007E7463" w:rsidRDefault="00FD0ED7" w:rsidP="00FD0ED7"/>
    <w:p w14:paraId="56E13F4D" w14:textId="136B3AD3" w:rsidR="006A5C89" w:rsidRPr="007E7463" w:rsidRDefault="006A5C89" w:rsidP="006A5C89">
      <w:r w:rsidRPr="007E7463">
        <w:t xml:space="preserve">Son causas de resolución del contrato las recogidas en los artículos </w:t>
      </w:r>
      <w:r w:rsidR="00397FB5" w:rsidRPr="007E7463">
        <w:t>98, 211 y 306 de la LCSP</w:t>
      </w:r>
      <w:r w:rsidRPr="007E7463">
        <w:t>, así como las siguientes</w:t>
      </w:r>
      <w:r w:rsidR="00044BA0" w:rsidRPr="007E7463">
        <w:t>:</w:t>
      </w:r>
    </w:p>
    <w:p w14:paraId="1A465DAB" w14:textId="77777777" w:rsidR="006A5C89" w:rsidRPr="007E7463" w:rsidRDefault="006A5C89" w:rsidP="006A5C89"/>
    <w:p w14:paraId="4C3AAB82" w14:textId="3F55104D" w:rsidR="006A5C89" w:rsidRPr="007E7463" w:rsidRDefault="006A5C89" w:rsidP="003E0C29">
      <w:pPr>
        <w:ind w:left="709"/>
      </w:pPr>
      <w:r w:rsidRPr="007E7463">
        <w:t xml:space="preserve">- El incumplimiento de las limitaciones establecidas en materia de subcontratación, sin perjuicio de las penalidades que, en su caso, se pudieran imponer, conforme a lo establecido en la </w:t>
      </w:r>
      <w:r w:rsidR="00776FF3" w:rsidRPr="007E7463">
        <w:rPr>
          <w:b/>
        </w:rPr>
        <w:t>cláusula</w:t>
      </w:r>
      <w:r w:rsidR="00776FF3" w:rsidRPr="007E7463">
        <w:t xml:space="preserve"> </w:t>
      </w:r>
      <w:r w:rsidR="00770FA9" w:rsidRPr="007E7463">
        <w:rPr>
          <w:b/>
        </w:rPr>
        <w:t>2</w:t>
      </w:r>
      <w:r w:rsidR="00D82EAF" w:rsidRPr="007E7463">
        <w:rPr>
          <w:b/>
        </w:rPr>
        <w:t>0</w:t>
      </w:r>
      <w:r w:rsidRPr="007E7463">
        <w:t>.</w:t>
      </w:r>
    </w:p>
    <w:p w14:paraId="01D2660F" w14:textId="77777777" w:rsidR="006A5C89" w:rsidRPr="007E7463" w:rsidRDefault="006A5C89" w:rsidP="006A5C89"/>
    <w:p w14:paraId="186FEDBF" w14:textId="59217EAC" w:rsidR="006A5C89" w:rsidRPr="007E7463" w:rsidRDefault="006A5C89" w:rsidP="006A5C89">
      <w:pPr>
        <w:ind w:left="709"/>
      </w:pPr>
      <w:r w:rsidRPr="007E7463">
        <w:t xml:space="preserve">- </w:t>
      </w:r>
      <w:r w:rsidR="00127291" w:rsidRPr="007E7463">
        <w:t xml:space="preserve">El incumplimiento de la obligación del contratista de respetar el carácter confidencial respecto de los datos o antecedentes que, no siendo públicos o notorios, estén relacionados con el objeto del contrato y de los que tenga conocimiento con ocasión del mismo, que se indican en el </w:t>
      </w:r>
      <w:r w:rsidR="00F45F26" w:rsidRPr="007E7463">
        <w:rPr>
          <w:b/>
        </w:rPr>
        <w:t>apartado 21</w:t>
      </w:r>
      <w:r w:rsidR="00127291" w:rsidRPr="007E7463">
        <w:rPr>
          <w:b/>
        </w:rPr>
        <w:t xml:space="preserve"> </w:t>
      </w:r>
      <w:r w:rsidR="00776FF3" w:rsidRPr="007E7463">
        <w:rPr>
          <w:b/>
        </w:rPr>
        <w:t>de la cláusula 1</w:t>
      </w:r>
      <w:r w:rsidR="00127291" w:rsidRPr="007E7463">
        <w:t>.</w:t>
      </w:r>
    </w:p>
    <w:p w14:paraId="048F5BD3" w14:textId="77777777" w:rsidR="001D121E" w:rsidRPr="007E7463" w:rsidRDefault="001D121E" w:rsidP="006A5C89">
      <w:pPr>
        <w:ind w:left="709"/>
      </w:pPr>
    </w:p>
    <w:p w14:paraId="19006B91" w14:textId="77777777" w:rsidR="006A5C89" w:rsidRPr="007E7463" w:rsidRDefault="006A5C89" w:rsidP="006A5C89">
      <w:pPr>
        <w:ind w:left="709"/>
      </w:pPr>
      <w:r w:rsidRPr="007E7463">
        <w:t xml:space="preserve">- El incumplimiento culpable por parte del contratista de lo establecido en </w:t>
      </w:r>
      <w:smartTag w:uri="urn:schemas-microsoft-com:office:smarttags" w:element="PersonName">
        <w:smartTagPr>
          <w:attr w:name="ProductID" w:val="La Ley"/>
        </w:smartTagPr>
        <w:r w:rsidRPr="007E7463">
          <w:t>la Ley</w:t>
        </w:r>
      </w:smartTag>
      <w:r w:rsidRPr="007E7463">
        <w:t xml:space="preserve"> 8/2005, de 26 de diciembre, de Protección y Fomento del Arbolado Urbano de </w:t>
      </w:r>
      <w:smartTag w:uri="urn:schemas-microsoft-com:office:smarttags" w:element="PersonName">
        <w:smartTagPr>
          <w:attr w:name="ProductID" w:val="la Comunidad"/>
        </w:smartTagPr>
        <w:r w:rsidRPr="007E7463">
          <w:t>la Comunidad</w:t>
        </w:r>
      </w:smartTag>
      <w:r w:rsidRPr="007E7463">
        <w:t xml:space="preserve"> de Madrid, siempre y cuando su conducta haya sido objeto de sanción muy grave, conforme a lo dispuesto en el artículo 11.2.1 de dicha Ley.</w:t>
      </w:r>
    </w:p>
    <w:p w14:paraId="1877A86A" w14:textId="77777777" w:rsidR="00D5252E" w:rsidRPr="007E7463" w:rsidRDefault="00D5252E" w:rsidP="006A5C89">
      <w:pPr>
        <w:ind w:left="709"/>
      </w:pPr>
    </w:p>
    <w:p w14:paraId="527CCAA9" w14:textId="0BEE89EB" w:rsidR="00D5252E" w:rsidRPr="007E7463" w:rsidRDefault="00D5252E" w:rsidP="00D5252E">
      <w:pPr>
        <w:ind w:left="709"/>
      </w:pPr>
      <w:r w:rsidRPr="007E7463">
        <w:t xml:space="preserve">- </w:t>
      </w:r>
      <w:r w:rsidR="00C07095" w:rsidRPr="007E7463">
        <w:t>El incumplimiento por parte del contratista de las obligaciones esenciales del contrato indicadas en este pliego.</w:t>
      </w:r>
    </w:p>
    <w:p w14:paraId="75B1CAE8" w14:textId="77777777" w:rsidR="00D5252E" w:rsidRPr="007E7463" w:rsidRDefault="00D5252E" w:rsidP="006A5C89">
      <w:pPr>
        <w:ind w:left="709"/>
      </w:pPr>
    </w:p>
    <w:p w14:paraId="5894BED4" w14:textId="77777777" w:rsidR="006A5C89" w:rsidRPr="007E7463" w:rsidRDefault="006A5C89" w:rsidP="006A5C89">
      <w:r w:rsidRPr="007E7463">
        <w:t>La resolución del contrato se acordará por el órgano de contratación de oficio o a instancia del contratista, en su caso, mediante procedimiento tramitado en la forma reglamentariamente establecida por el artículo 109 del RGLCAP.</w:t>
      </w:r>
    </w:p>
    <w:p w14:paraId="5D69BE1B" w14:textId="77777777" w:rsidR="006A5C89" w:rsidRPr="007E7463" w:rsidRDefault="006A5C89" w:rsidP="006A5C89"/>
    <w:p w14:paraId="3CAEEBA6" w14:textId="10EF0FF0" w:rsidR="006E775D" w:rsidRPr="007E7463" w:rsidRDefault="006E775D" w:rsidP="006E775D">
      <w:r w:rsidRPr="007E7463">
        <w:t xml:space="preserve">En los casos de resolución </w:t>
      </w:r>
      <w:r w:rsidR="00FE7D4B" w:rsidRPr="007E7463">
        <w:t xml:space="preserve">del contrato </w:t>
      </w:r>
      <w:r w:rsidRPr="007E7463">
        <w:t xml:space="preserve">por incumplimiento culpable del contratista, </w:t>
      </w:r>
      <w:r w:rsidR="00FE7D4B" w:rsidRPr="007E7463">
        <w:t>le será incautada la garantía y</w:t>
      </w:r>
      <w:r w:rsidRPr="007E7463">
        <w:t xml:space="preserve"> deberá</w:t>
      </w:r>
      <w:r w:rsidR="00FE7D4B" w:rsidRPr="007E7463">
        <w:t>, además,</w:t>
      </w:r>
      <w:r w:rsidRPr="007E7463">
        <w:t xml:space="preserve"> indemnizar a la Administración los daños y perjuicios ocasionados</w:t>
      </w:r>
      <w:r w:rsidR="00FE7D4B" w:rsidRPr="007E7463">
        <w:t xml:space="preserve"> </w:t>
      </w:r>
      <w:r w:rsidRPr="007E7463">
        <w:t>en lo que exceda</w:t>
      </w:r>
      <w:r w:rsidR="00DC60C8" w:rsidRPr="007E7463">
        <w:t>n del importe</w:t>
      </w:r>
      <w:r w:rsidRPr="007E7463">
        <w:t xml:space="preserve"> de la garantía incautada. </w:t>
      </w:r>
    </w:p>
    <w:p w14:paraId="1D9310FB" w14:textId="77777777" w:rsidR="00FD0ED7" w:rsidRPr="007E7463" w:rsidRDefault="00FD0ED7" w:rsidP="00FD0ED7"/>
    <w:p w14:paraId="168A9950" w14:textId="77777777" w:rsidR="00866CF5" w:rsidRPr="007E7463" w:rsidRDefault="00397FB5" w:rsidP="00866CF5">
      <w:r w:rsidRPr="007E7463">
        <w:t xml:space="preserve">Para la aplicación de las causas de resolución se estará a lo dispuesto en los 212 de la LCSP y 110 del RGLCAP, y para sus efectos a lo dispuesto en los </w:t>
      </w:r>
      <w:bookmarkStart w:id="135" w:name="_Toc127872087"/>
      <w:bookmarkStart w:id="136" w:name="_Toc128991817"/>
      <w:r w:rsidR="00866CF5" w:rsidRPr="007E7463">
        <w:t xml:space="preserve">artículos 213 y 307 de la LCSP. </w:t>
      </w:r>
    </w:p>
    <w:p w14:paraId="277C5F3B" w14:textId="5E286229" w:rsidR="0058609B" w:rsidRPr="007E7463" w:rsidRDefault="0058609B" w:rsidP="00866CF5">
      <w:r w:rsidRPr="007E7463">
        <w:rPr>
          <w:iCs/>
        </w:rPr>
        <w:t>De conformidad con lo establecido en el apartado 3.9 del anexo de la Ley 1/2001, de 29 de marzo, por la que se establece la duración máxima y el régimen de silencio administrativo de determinados procedimientos, el plazo máximo para dictar y notificar la resolución expresa en los expedientes de resolución contractual será de ocho meses. Transcurrido dicho plazo sin que se haya dictado y notificado la resolución expresa, el procedimiento se considerará desestimado si se ha iniciado a instancia del contratista o se producirá su caducidad si ha sido iniciado de oficio.</w:t>
      </w:r>
      <w:bookmarkEnd w:id="135"/>
      <w:bookmarkEnd w:id="136"/>
    </w:p>
    <w:p w14:paraId="2F8385D8" w14:textId="77777777" w:rsidR="00842791" w:rsidRPr="007E7463" w:rsidRDefault="00842791" w:rsidP="00842791"/>
    <w:p w14:paraId="63B27B38" w14:textId="58140273" w:rsidR="00842791" w:rsidRPr="007E7463" w:rsidRDefault="00776FF3" w:rsidP="009E05E8">
      <w:pPr>
        <w:outlineLvl w:val="1"/>
        <w:rPr>
          <w:i/>
        </w:rPr>
      </w:pPr>
      <w:bookmarkStart w:id="137" w:name="_Toc198006211"/>
      <w:bookmarkStart w:id="138" w:name="_Toc518030951"/>
      <w:bookmarkStart w:id="139" w:name="_Toc194065861"/>
      <w:r w:rsidRPr="007E7463">
        <w:rPr>
          <w:b/>
        </w:rPr>
        <w:t xml:space="preserve">Cláusula </w:t>
      </w:r>
      <w:r w:rsidR="003E20E2" w:rsidRPr="007E7463">
        <w:rPr>
          <w:b/>
        </w:rPr>
        <w:t>3</w:t>
      </w:r>
      <w:r w:rsidR="000825F1" w:rsidRPr="007E7463">
        <w:rPr>
          <w:b/>
        </w:rPr>
        <w:t>7</w:t>
      </w:r>
      <w:r w:rsidR="00842791" w:rsidRPr="007E7463">
        <w:rPr>
          <w:b/>
        </w:rPr>
        <w:t>.</w:t>
      </w:r>
      <w:r w:rsidR="00842791" w:rsidRPr="007E7463">
        <w:t xml:space="preserve"> </w:t>
      </w:r>
      <w:r w:rsidR="00842791" w:rsidRPr="007E7463">
        <w:rPr>
          <w:i/>
        </w:rPr>
        <w:t>Prerrogativas de la Administración</w:t>
      </w:r>
      <w:r w:rsidR="00705E62" w:rsidRPr="007E7463">
        <w:rPr>
          <w:i/>
        </w:rPr>
        <w:t>,</w:t>
      </w:r>
      <w:r w:rsidR="00B75723" w:rsidRPr="007E7463">
        <w:rPr>
          <w:i/>
        </w:rPr>
        <w:t xml:space="preserve"> </w:t>
      </w:r>
      <w:r w:rsidR="00705E62" w:rsidRPr="007E7463">
        <w:rPr>
          <w:i/>
        </w:rPr>
        <w:t>revisión de decisiones</w:t>
      </w:r>
      <w:r w:rsidR="00842791" w:rsidRPr="007E7463">
        <w:rPr>
          <w:i/>
        </w:rPr>
        <w:t xml:space="preserve"> y Tribunales competentes</w:t>
      </w:r>
      <w:bookmarkEnd w:id="137"/>
      <w:bookmarkEnd w:id="138"/>
      <w:r w:rsidR="008D72B5">
        <w:rPr>
          <w:i/>
        </w:rPr>
        <w:t>.</w:t>
      </w:r>
      <w:bookmarkEnd w:id="139"/>
    </w:p>
    <w:p w14:paraId="512E05AF" w14:textId="77777777" w:rsidR="00842791" w:rsidRPr="007E7463" w:rsidRDefault="00842791" w:rsidP="00842791"/>
    <w:p w14:paraId="6D9CEB74" w14:textId="56472CEA" w:rsidR="006E775D" w:rsidRPr="007E7463" w:rsidRDefault="006E775D" w:rsidP="006E775D">
      <w:r w:rsidRPr="007E7463">
        <w:t xml:space="preserve">De acuerdo con lo establecido en la cláusula </w:t>
      </w:r>
      <w:r w:rsidR="00577E7F" w:rsidRPr="007E7463">
        <w:t>segunda</w:t>
      </w:r>
      <w:r w:rsidRPr="007E7463">
        <w:t xml:space="preserve"> del pliego, este contrato tiene carácter administrativo. El órgano de contratación tiene la facultad de resolver cuantas cuestiones se susciten durante la vigencia del mismo sobre su interpretación, modificación, efectos y extinción, dentro de los límites y con sujeción a los requisitos señalados en la ley.</w:t>
      </w:r>
    </w:p>
    <w:p w14:paraId="0392EE6B" w14:textId="77777777" w:rsidR="00692F71" w:rsidRPr="007E7463" w:rsidRDefault="00692F71" w:rsidP="006E775D"/>
    <w:p w14:paraId="1D539D22" w14:textId="7B5B00D7" w:rsidR="00692F71" w:rsidRPr="007E7463" w:rsidRDefault="00692F71" w:rsidP="00692F71">
      <w:r w:rsidRPr="007E7463">
        <w:t>De conformidad con lo dispuesto en el artículo 44.1 de la LCSP, si el contrato tiene un valor estimado superior a 100.000 euros, serán susceptibles de recurso especial en materia de contratación los anuncios de licitación, los pliegos y documentos contractuales que establezcan las condiciones que deban regir la contratación, la adjudicación y los actos de trámite adoptados en el procedimiento de adjudicación que decidan directa o indirectamente sobre la adjudicación, determinen la imposibilidad de continuar el procedimiento o produzcan indefensión o perjuicio irreparable a derechos o intereses legítimos. A estos efectos se consideran actos de trámite los acuerdos de admisión o exclusión de licitadores o la admisión o exclusión de ofertas. También son susceptibles de recurso especial en materia de contratación los actos dictados en relación con las modificaciones contractuales que incumplan lo dispuesto en los artículos 204 y 205 de la LCSP.</w:t>
      </w:r>
    </w:p>
    <w:p w14:paraId="2BBFE550" w14:textId="77777777" w:rsidR="00692F71" w:rsidRPr="007E7463" w:rsidRDefault="00692F71" w:rsidP="00692F71"/>
    <w:p w14:paraId="7BCCFE3C" w14:textId="2102339B" w:rsidR="00692F71" w:rsidRPr="007E7463" w:rsidRDefault="00692F71" w:rsidP="00692F71">
      <w:r w:rsidRPr="007E7463">
        <w:t xml:space="preserve">El recurso especial en materia de contratación tiene carácter potestativo, pudiendo presentarse el escrito de interposición en los lugares establecidos en el artículo 16.4 de la Ley 39/2015, de 1 de octubre, del Procedimiento Administrativo Común de las Administraciones Públicas. Asimismo, podrá presentarse en el registro del órgano de contratación o del competente para </w:t>
      </w:r>
      <w:r w:rsidRPr="007E7463">
        <w:lastRenderedPageBreak/>
        <w:t>la resolución, en el plazo de quince días hábiles</w:t>
      </w:r>
      <w:r w:rsidRPr="007E7463">
        <w:rPr>
          <w:rStyle w:val="Refdenotaalpie"/>
        </w:rPr>
        <w:footnoteReference w:id="80"/>
      </w:r>
      <w:r w:rsidRPr="007E7463">
        <w:t xml:space="preserve"> computados conforme a lo dispuesto en el artículo 50.1 de la LCSP, o en el plazo previsto en el artículo 50.2 cuando el recurso se funde en alguna de las causas de nulidad enumeradas en él. </w:t>
      </w:r>
    </w:p>
    <w:p w14:paraId="02422B47" w14:textId="77777777" w:rsidR="00692F71" w:rsidRPr="007E7463" w:rsidRDefault="00692F71" w:rsidP="00692F71"/>
    <w:p w14:paraId="3F82F06D" w14:textId="77777777" w:rsidR="00692F71" w:rsidRPr="007E7463" w:rsidRDefault="00692F71" w:rsidP="00692F71">
      <w:r w:rsidRPr="007E7463">
        <w:t xml:space="preserve">Los escritos presentados en registros distintos de los dos citados específicamente en el párrafo anterior, deberán comunicarse al Tribunal de manera inmediata y de la forma más rápida posible. </w:t>
      </w:r>
    </w:p>
    <w:p w14:paraId="1D4E50D5" w14:textId="77777777" w:rsidR="00692F71" w:rsidRPr="007E7463" w:rsidRDefault="00692F71" w:rsidP="00692F71"/>
    <w:p w14:paraId="6D782741" w14:textId="0D557866" w:rsidR="00650FE4" w:rsidRPr="007E7463" w:rsidRDefault="00692F71" w:rsidP="007619DB">
      <w:r w:rsidRPr="007E7463">
        <w:t>La resolución dictada será directamente ejecutiva y solo cabrá la interposición del recu</w:t>
      </w:r>
      <w:r w:rsidR="007619DB" w:rsidRPr="007E7463">
        <w:t>rso contencioso-administrativo.</w:t>
      </w:r>
    </w:p>
    <w:p w14:paraId="0A2925EC" w14:textId="77777777" w:rsidR="00A71F25" w:rsidRPr="007E7463" w:rsidRDefault="00A71F25">
      <w:pPr>
        <w:spacing w:line="240" w:lineRule="auto"/>
        <w:jc w:val="left"/>
      </w:pPr>
    </w:p>
    <w:p w14:paraId="47E47DAE" w14:textId="25A50914" w:rsidR="00692F71" w:rsidRPr="007E7463" w:rsidRDefault="00692F71" w:rsidP="00692F71">
      <w:r w:rsidRPr="007E7463">
        <w:t>Los actos que se dicten en los procedimientos de adjudicación de contratos de las Administraciones Públicas que no reúnan los requisitos del apartado 1 del artículo 44 de la LCSP podrán ser objeto de recurso, de conformidad con lo dispuesto en la Ley 39/2015, de 1 de octubre, del Procedimiento Administrativo Común de las Administraciones Públicas, así como en la Ley 29/1998, de 13 de julio, Reguladora de la Jurisdicción Contencioso Administrativa.</w:t>
      </w:r>
    </w:p>
    <w:p w14:paraId="4EF1D46B" w14:textId="77777777" w:rsidR="00842791" w:rsidRPr="007E7463" w:rsidRDefault="00B74D2D" w:rsidP="00842791">
      <w:r w:rsidRPr="007E7463">
        <w:tab/>
      </w:r>
      <w:r w:rsidRPr="007E7463">
        <w:tab/>
      </w:r>
      <w:r w:rsidR="00842791" w:rsidRPr="007E7463">
        <w:tab/>
      </w:r>
      <w:r w:rsidR="00842791" w:rsidRPr="007E7463">
        <w:tab/>
      </w:r>
      <w:r w:rsidR="00842791" w:rsidRPr="007E7463">
        <w:tab/>
      </w:r>
      <w:r w:rsidR="00842791" w:rsidRPr="007E7463">
        <w:tab/>
      </w:r>
      <w:r w:rsidR="00842791" w:rsidRPr="007E7463">
        <w:tab/>
      </w:r>
      <w:r w:rsidR="00842791" w:rsidRPr="007E7463">
        <w:tab/>
        <w:t>POR LA ADMINISTRACIÓN,</w:t>
      </w:r>
    </w:p>
    <w:p w14:paraId="2E6EE4FD" w14:textId="77777777" w:rsidR="00842791" w:rsidRPr="007E7463" w:rsidRDefault="00842791" w:rsidP="00842791">
      <w:r w:rsidRPr="007E7463">
        <w:tab/>
      </w:r>
      <w:r w:rsidRPr="007E7463">
        <w:tab/>
      </w:r>
      <w:r w:rsidRPr="007E7463">
        <w:tab/>
      </w:r>
      <w:r w:rsidRPr="007E7463">
        <w:tab/>
      </w:r>
      <w:r w:rsidRPr="007E7463">
        <w:tab/>
      </w:r>
      <w:r w:rsidRPr="007E7463">
        <w:tab/>
      </w:r>
      <w:r w:rsidRPr="007E7463">
        <w:tab/>
      </w:r>
      <w:r w:rsidRPr="007E7463">
        <w:tab/>
        <w:t>FECHA Y FIRMA</w:t>
      </w:r>
    </w:p>
    <w:p w14:paraId="6F5388C3" w14:textId="77777777" w:rsidR="00842791" w:rsidRPr="007E7463" w:rsidRDefault="00842791" w:rsidP="00842791">
      <w:r w:rsidRPr="007E7463">
        <w:t>CONFORME:</w:t>
      </w:r>
    </w:p>
    <w:p w14:paraId="72B28C49" w14:textId="77777777" w:rsidR="00842791" w:rsidRPr="007E7463" w:rsidRDefault="00842791" w:rsidP="00842791">
      <w:r w:rsidRPr="007E7463">
        <w:t>EL ADJUDICATARIO</w:t>
      </w:r>
    </w:p>
    <w:p w14:paraId="2C88E44D" w14:textId="4120D862" w:rsidR="001E00CD" w:rsidRPr="007E7463" w:rsidRDefault="000E6561" w:rsidP="000E6561">
      <w:pPr>
        <w:sectPr w:rsidR="001E00CD" w:rsidRPr="007E7463" w:rsidSect="00201BD2">
          <w:pgSz w:w="11904" w:h="16836" w:code="9"/>
          <w:pgMar w:top="2296" w:right="1440" w:bottom="1418" w:left="1440" w:header="720" w:footer="720" w:gutter="0"/>
          <w:cols w:space="720"/>
          <w:noEndnote/>
        </w:sectPr>
      </w:pPr>
      <w:r w:rsidRPr="007E7463">
        <w:t>FECHA Y FIRMA</w:t>
      </w:r>
    </w:p>
    <w:p w14:paraId="1AAB36C4" w14:textId="1E41EBBE" w:rsidR="00207CDA" w:rsidRPr="007E7463" w:rsidRDefault="00776FF3" w:rsidP="00065858">
      <w:pPr>
        <w:tabs>
          <w:tab w:val="left" w:pos="-1014"/>
          <w:tab w:val="left" w:pos="-720"/>
        </w:tabs>
        <w:autoSpaceDE w:val="0"/>
        <w:autoSpaceDN w:val="0"/>
        <w:adjustRightInd w:val="0"/>
        <w:spacing w:line="240" w:lineRule="auto"/>
        <w:jc w:val="center"/>
        <w:outlineLvl w:val="0"/>
        <w:rPr>
          <w:sz w:val="22"/>
          <w:szCs w:val="22"/>
        </w:rPr>
      </w:pPr>
      <w:bookmarkStart w:id="140" w:name="_Toc518030952"/>
      <w:bookmarkStart w:id="141" w:name="_Toc194065862"/>
      <w:bookmarkStart w:id="142" w:name="_Toc46044190"/>
      <w:bookmarkStart w:id="143" w:name="_Toc46044537"/>
      <w:bookmarkStart w:id="144" w:name="_Toc46045757"/>
      <w:bookmarkStart w:id="145" w:name="_Toc48463849"/>
      <w:r w:rsidRPr="007E7463">
        <w:rPr>
          <w:b/>
          <w:sz w:val="22"/>
          <w:szCs w:val="22"/>
        </w:rPr>
        <w:lastRenderedPageBreak/>
        <w:t>ANEXO I</w:t>
      </w:r>
      <w:r w:rsidR="002A15AD" w:rsidRPr="007E7463">
        <w:rPr>
          <w:b/>
          <w:sz w:val="22"/>
          <w:szCs w:val="22"/>
        </w:rPr>
        <w:t>.1</w:t>
      </w:r>
      <w:r w:rsidR="00033BDA" w:rsidRPr="007E7463">
        <w:rPr>
          <w:b/>
          <w:sz w:val="22"/>
          <w:szCs w:val="22"/>
        </w:rPr>
        <w:t xml:space="preserve">. </w:t>
      </w:r>
      <w:bookmarkStart w:id="146" w:name="_Toc198006215"/>
      <w:r w:rsidR="00207CDA" w:rsidRPr="007E7463">
        <w:rPr>
          <w:sz w:val="22"/>
          <w:szCs w:val="22"/>
        </w:rPr>
        <w:t>MODELO DE PROPOSICIÓN ECONÓMICA</w:t>
      </w:r>
      <w:bookmarkEnd w:id="146"/>
      <w:r w:rsidR="002B775A" w:rsidRPr="007E7463">
        <w:rPr>
          <w:rStyle w:val="Refdenotaalpie"/>
          <w:sz w:val="22"/>
          <w:szCs w:val="22"/>
        </w:rPr>
        <w:footnoteReference w:id="81"/>
      </w:r>
      <w:bookmarkEnd w:id="140"/>
      <w:bookmarkEnd w:id="141"/>
    </w:p>
    <w:p w14:paraId="385777CA" w14:textId="77777777" w:rsidR="00573071" w:rsidRPr="007E7463" w:rsidRDefault="00573071" w:rsidP="005061B0"/>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60" w:type="dxa"/>
          <w:right w:w="60" w:type="dxa"/>
        </w:tblCellMar>
        <w:tblLook w:val="01E0" w:firstRow="1" w:lastRow="1" w:firstColumn="1" w:lastColumn="1" w:noHBand="0" w:noVBand="0"/>
      </w:tblPr>
      <w:tblGrid>
        <w:gridCol w:w="19"/>
        <w:gridCol w:w="3176"/>
        <w:gridCol w:w="3176"/>
        <w:gridCol w:w="2949"/>
        <w:gridCol w:w="3007"/>
        <w:gridCol w:w="856"/>
        <w:gridCol w:w="2207"/>
      </w:tblGrid>
      <w:tr w:rsidR="007E7463" w:rsidRPr="007E7463" w14:paraId="31636FD3" w14:textId="77777777" w:rsidTr="006B4179">
        <w:trPr>
          <w:gridBefore w:val="1"/>
          <w:wBefore w:w="6" w:type="pct"/>
          <w:trHeight w:val="25"/>
        </w:trPr>
        <w:tc>
          <w:tcPr>
            <w:tcW w:w="4277" w:type="pct"/>
            <w:gridSpan w:val="5"/>
            <w:shd w:val="clear" w:color="auto" w:fill="D9D9D9"/>
            <w:vAlign w:val="center"/>
          </w:tcPr>
          <w:p w14:paraId="3560BA0C"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Nombre y apellidos de la persona/s que firma/n la oferta:</w:t>
            </w:r>
          </w:p>
        </w:tc>
        <w:tc>
          <w:tcPr>
            <w:tcW w:w="717" w:type="pct"/>
            <w:shd w:val="clear" w:color="auto" w:fill="D9D9D9"/>
            <w:vAlign w:val="center"/>
          </w:tcPr>
          <w:p w14:paraId="5ACE24B7" w14:textId="77777777" w:rsidR="00BB32E7" w:rsidRPr="007E7463" w:rsidRDefault="00BB32E7" w:rsidP="00CD5B4C">
            <w:pPr>
              <w:autoSpaceDE w:val="0"/>
              <w:autoSpaceDN w:val="0"/>
              <w:adjustRightInd w:val="0"/>
              <w:spacing w:line="240" w:lineRule="auto"/>
              <w:jc w:val="center"/>
              <w:rPr>
                <w:sz w:val="20"/>
                <w:szCs w:val="20"/>
              </w:rPr>
            </w:pPr>
            <w:r w:rsidRPr="007E7463">
              <w:rPr>
                <w:sz w:val="20"/>
                <w:szCs w:val="20"/>
              </w:rPr>
              <w:t>DNI/NIE</w:t>
            </w:r>
          </w:p>
        </w:tc>
      </w:tr>
      <w:tr w:rsidR="007E7463" w:rsidRPr="007E7463" w14:paraId="67D1F965" w14:textId="77777777" w:rsidTr="006B4179">
        <w:trPr>
          <w:gridBefore w:val="1"/>
          <w:wBefore w:w="6" w:type="pct"/>
          <w:trHeight w:val="40"/>
        </w:trPr>
        <w:tc>
          <w:tcPr>
            <w:tcW w:w="4277" w:type="pct"/>
            <w:gridSpan w:val="5"/>
            <w:shd w:val="clear" w:color="auto" w:fill="auto"/>
          </w:tcPr>
          <w:p w14:paraId="4EC5C858"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D./Dª &lt;Representante&gt;</w:t>
            </w:r>
          </w:p>
        </w:tc>
        <w:tc>
          <w:tcPr>
            <w:tcW w:w="717" w:type="pct"/>
            <w:shd w:val="clear" w:color="auto" w:fill="auto"/>
          </w:tcPr>
          <w:p w14:paraId="14A3B7E1" w14:textId="77777777" w:rsidR="00BB32E7" w:rsidRPr="007E7463" w:rsidRDefault="00BB32E7" w:rsidP="00CD5B4C">
            <w:pPr>
              <w:autoSpaceDE w:val="0"/>
              <w:autoSpaceDN w:val="0"/>
              <w:adjustRightInd w:val="0"/>
              <w:spacing w:line="240" w:lineRule="auto"/>
              <w:jc w:val="center"/>
              <w:rPr>
                <w:sz w:val="20"/>
                <w:szCs w:val="20"/>
              </w:rPr>
            </w:pPr>
            <w:r w:rsidRPr="007E7463">
              <w:rPr>
                <w:sz w:val="20"/>
                <w:szCs w:val="20"/>
              </w:rPr>
              <w:t>&lt;DNI&gt;</w:t>
            </w:r>
          </w:p>
        </w:tc>
      </w:tr>
      <w:tr w:rsidR="007E7463" w:rsidRPr="007E7463" w14:paraId="78C6E6A8" w14:textId="77777777" w:rsidTr="006B4179">
        <w:trPr>
          <w:gridBefore w:val="1"/>
          <w:wBefore w:w="6" w:type="pct"/>
          <w:trHeight w:val="25"/>
        </w:trPr>
        <w:tc>
          <w:tcPr>
            <w:tcW w:w="4277" w:type="pct"/>
            <w:gridSpan w:val="5"/>
            <w:shd w:val="clear" w:color="auto" w:fill="auto"/>
          </w:tcPr>
          <w:p w14:paraId="7D597C8B"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D./Dª &lt;Representante&gt;</w:t>
            </w:r>
          </w:p>
        </w:tc>
        <w:tc>
          <w:tcPr>
            <w:tcW w:w="717" w:type="pct"/>
            <w:tcBorders>
              <w:bottom w:val="single" w:sz="4" w:space="0" w:color="808080"/>
            </w:tcBorders>
            <w:shd w:val="clear" w:color="auto" w:fill="auto"/>
          </w:tcPr>
          <w:p w14:paraId="6D0BCD11" w14:textId="77777777" w:rsidR="00BB32E7" w:rsidRPr="007E7463" w:rsidRDefault="00BB32E7" w:rsidP="00CD5B4C">
            <w:pPr>
              <w:autoSpaceDE w:val="0"/>
              <w:autoSpaceDN w:val="0"/>
              <w:adjustRightInd w:val="0"/>
              <w:spacing w:line="240" w:lineRule="auto"/>
              <w:jc w:val="center"/>
              <w:rPr>
                <w:sz w:val="20"/>
                <w:szCs w:val="20"/>
              </w:rPr>
            </w:pPr>
            <w:r w:rsidRPr="007E7463">
              <w:rPr>
                <w:sz w:val="20"/>
                <w:szCs w:val="20"/>
              </w:rPr>
              <w:t>&lt;DNI&gt;</w:t>
            </w:r>
          </w:p>
        </w:tc>
      </w:tr>
      <w:tr w:rsidR="007E7463" w:rsidRPr="007E7463" w14:paraId="4F47F51F" w14:textId="77777777" w:rsidTr="006B4179">
        <w:trPr>
          <w:trHeight w:val="25"/>
        </w:trPr>
        <w:tc>
          <w:tcPr>
            <w:tcW w:w="4283" w:type="pct"/>
            <w:gridSpan w:val="6"/>
            <w:shd w:val="clear" w:color="auto" w:fill="D9D9D9"/>
            <w:vAlign w:val="center"/>
          </w:tcPr>
          <w:p w14:paraId="018BA103" w14:textId="61FD9563" w:rsidR="00BB32E7" w:rsidRPr="007E7463" w:rsidRDefault="00BB32E7" w:rsidP="00CD5B4C">
            <w:pPr>
              <w:autoSpaceDE w:val="0"/>
              <w:autoSpaceDN w:val="0"/>
              <w:adjustRightInd w:val="0"/>
              <w:spacing w:line="240" w:lineRule="auto"/>
              <w:rPr>
                <w:sz w:val="20"/>
                <w:szCs w:val="20"/>
              </w:rPr>
            </w:pPr>
            <w:r w:rsidRPr="007E7463">
              <w:rPr>
                <w:sz w:val="20"/>
                <w:szCs w:val="20"/>
              </w:rPr>
              <w:t xml:space="preserve">actuando en nombre propio o en representación de </w:t>
            </w:r>
            <w:r w:rsidRPr="007E7463">
              <w:rPr>
                <w:sz w:val="18"/>
                <w:szCs w:val="18"/>
              </w:rPr>
              <w:t>(nombre y apellidos/razón social del licitador):</w:t>
            </w:r>
            <w:r w:rsidR="00120545" w:rsidRPr="007E7463">
              <w:rPr>
                <w:rStyle w:val="Refdenotaalpie"/>
                <w:sz w:val="18"/>
                <w:szCs w:val="18"/>
              </w:rPr>
              <w:footnoteReference w:id="82"/>
            </w:r>
          </w:p>
        </w:tc>
        <w:tc>
          <w:tcPr>
            <w:tcW w:w="717" w:type="pct"/>
            <w:shd w:val="clear" w:color="auto" w:fill="D9D9D9"/>
            <w:vAlign w:val="center"/>
          </w:tcPr>
          <w:p w14:paraId="64ACABCE" w14:textId="77777777" w:rsidR="00BB32E7" w:rsidRPr="007E7463" w:rsidRDefault="00BB32E7" w:rsidP="00CD5B4C">
            <w:pPr>
              <w:autoSpaceDE w:val="0"/>
              <w:autoSpaceDN w:val="0"/>
              <w:adjustRightInd w:val="0"/>
              <w:spacing w:line="240" w:lineRule="auto"/>
              <w:jc w:val="center"/>
              <w:rPr>
                <w:sz w:val="20"/>
                <w:szCs w:val="20"/>
              </w:rPr>
            </w:pPr>
            <w:r w:rsidRPr="007E7463">
              <w:rPr>
                <w:sz w:val="20"/>
                <w:szCs w:val="20"/>
              </w:rPr>
              <w:t>NIF</w:t>
            </w:r>
          </w:p>
        </w:tc>
      </w:tr>
      <w:tr w:rsidR="007E7463" w:rsidRPr="007E7463" w14:paraId="5AE702F0" w14:textId="77777777" w:rsidTr="006B4179">
        <w:trPr>
          <w:trHeight w:val="25"/>
        </w:trPr>
        <w:tc>
          <w:tcPr>
            <w:tcW w:w="4283" w:type="pct"/>
            <w:gridSpan w:val="6"/>
            <w:shd w:val="clear" w:color="auto" w:fill="auto"/>
          </w:tcPr>
          <w:p w14:paraId="16939229"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&lt;Licitador&gt;</w:t>
            </w:r>
          </w:p>
        </w:tc>
        <w:tc>
          <w:tcPr>
            <w:tcW w:w="717" w:type="pct"/>
            <w:shd w:val="clear" w:color="auto" w:fill="auto"/>
          </w:tcPr>
          <w:p w14:paraId="365AF7F3" w14:textId="77777777" w:rsidR="00BB32E7" w:rsidRPr="007E7463" w:rsidRDefault="00BB32E7" w:rsidP="00CD5B4C">
            <w:pPr>
              <w:autoSpaceDE w:val="0"/>
              <w:autoSpaceDN w:val="0"/>
              <w:adjustRightInd w:val="0"/>
              <w:spacing w:line="240" w:lineRule="auto"/>
              <w:jc w:val="center"/>
              <w:rPr>
                <w:sz w:val="20"/>
                <w:szCs w:val="20"/>
              </w:rPr>
            </w:pPr>
            <w:r w:rsidRPr="007E7463">
              <w:rPr>
                <w:sz w:val="20"/>
                <w:szCs w:val="20"/>
              </w:rPr>
              <w:t>&lt;NIF&gt;</w:t>
            </w:r>
          </w:p>
        </w:tc>
      </w:tr>
      <w:tr w:rsidR="007E7463" w:rsidRPr="007E7463" w14:paraId="24F519DB" w14:textId="77777777" w:rsidTr="006B4179">
        <w:trPr>
          <w:gridBefore w:val="1"/>
          <w:wBefore w:w="6" w:type="pct"/>
          <w:trHeight w:val="25"/>
        </w:trPr>
        <w:tc>
          <w:tcPr>
            <w:tcW w:w="4994" w:type="pct"/>
            <w:gridSpan w:val="6"/>
            <w:shd w:val="clear" w:color="auto" w:fill="D9D9D9"/>
            <w:vAlign w:val="center"/>
          </w:tcPr>
          <w:p w14:paraId="6B688CF9"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 xml:space="preserve">con domicilio en </w:t>
            </w:r>
            <w:r w:rsidRPr="007E7463">
              <w:rPr>
                <w:sz w:val="18"/>
                <w:szCs w:val="18"/>
              </w:rPr>
              <w:t>(domicilio del licitador)</w:t>
            </w:r>
            <w:r w:rsidRPr="007E7463">
              <w:rPr>
                <w:sz w:val="20"/>
                <w:szCs w:val="20"/>
              </w:rPr>
              <w:t>:</w:t>
            </w:r>
          </w:p>
        </w:tc>
      </w:tr>
      <w:tr w:rsidR="007E7463" w:rsidRPr="007E7463" w14:paraId="5C5A9002" w14:textId="77777777" w:rsidTr="006B4179">
        <w:trPr>
          <w:gridBefore w:val="1"/>
          <w:wBefore w:w="6" w:type="pct"/>
          <w:trHeight w:val="25"/>
        </w:trPr>
        <w:tc>
          <w:tcPr>
            <w:tcW w:w="4994" w:type="pct"/>
            <w:gridSpan w:val="6"/>
            <w:shd w:val="clear" w:color="auto" w:fill="auto"/>
          </w:tcPr>
          <w:p w14:paraId="69EDA186"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Vía / número: &lt;Dirección&gt;</w:t>
            </w:r>
          </w:p>
        </w:tc>
      </w:tr>
      <w:tr w:rsidR="007E7463" w:rsidRPr="007E7463" w14:paraId="33629A0E" w14:textId="77777777" w:rsidTr="00E538F1">
        <w:trPr>
          <w:gridBefore w:val="1"/>
          <w:wBefore w:w="6" w:type="pct"/>
          <w:trHeight w:val="375"/>
        </w:trPr>
        <w:tc>
          <w:tcPr>
            <w:tcW w:w="4994" w:type="pct"/>
            <w:gridSpan w:val="6"/>
            <w:tcBorders>
              <w:bottom w:val="single" w:sz="4" w:space="0" w:color="808080"/>
            </w:tcBorders>
            <w:shd w:val="clear" w:color="auto" w:fill="auto"/>
          </w:tcPr>
          <w:p w14:paraId="19538002"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Localidad: &lt;Municipio&gt;</w:t>
            </w:r>
          </w:p>
        </w:tc>
      </w:tr>
      <w:tr w:rsidR="007E7463" w:rsidRPr="007E7463" w14:paraId="2E824DFB" w14:textId="77777777" w:rsidTr="006B4179">
        <w:trPr>
          <w:gridBefore w:val="1"/>
          <w:wBefore w:w="6" w:type="pct"/>
          <w:trHeight w:val="25"/>
        </w:trPr>
        <w:tc>
          <w:tcPr>
            <w:tcW w:w="4994" w:type="pct"/>
            <w:gridSpan w:val="6"/>
            <w:shd w:val="clear" w:color="auto" w:fill="D9D9D9"/>
            <w:vAlign w:val="center"/>
          </w:tcPr>
          <w:p w14:paraId="68BCCFF1"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Consultado el anuncio de licitación del contrato:</w:t>
            </w:r>
          </w:p>
        </w:tc>
      </w:tr>
      <w:tr w:rsidR="007E7463" w:rsidRPr="007E7463" w14:paraId="2EDAFFDE" w14:textId="77777777" w:rsidTr="006B4179">
        <w:trPr>
          <w:gridBefore w:val="1"/>
          <w:wBefore w:w="6" w:type="pct"/>
          <w:trHeight w:val="25"/>
        </w:trPr>
        <w:tc>
          <w:tcPr>
            <w:tcW w:w="4994" w:type="pct"/>
            <w:gridSpan w:val="6"/>
            <w:shd w:val="clear" w:color="auto" w:fill="auto"/>
            <w:vAlign w:val="center"/>
          </w:tcPr>
          <w:p w14:paraId="57F67292"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&lt;Expediente&gt;</w:t>
            </w:r>
          </w:p>
          <w:p w14:paraId="24962375"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&lt;Descripción extendida&gt;</w:t>
            </w:r>
          </w:p>
        </w:tc>
      </w:tr>
      <w:tr w:rsidR="007E7463" w:rsidRPr="007E7463" w14:paraId="16F8CD54" w14:textId="77777777" w:rsidTr="00BB32E7">
        <w:trPr>
          <w:gridBefore w:val="1"/>
          <w:wBefore w:w="6" w:type="pct"/>
          <w:trHeight w:val="31"/>
        </w:trPr>
        <w:tc>
          <w:tcPr>
            <w:tcW w:w="1032" w:type="pct"/>
            <w:shd w:val="clear" w:color="auto" w:fill="D9D9D9"/>
          </w:tcPr>
          <w:p w14:paraId="2296C29D" w14:textId="77777777" w:rsidR="00BB32E7" w:rsidRPr="007E7463" w:rsidRDefault="00BB32E7" w:rsidP="00CD5B4C">
            <w:pPr>
              <w:autoSpaceDE w:val="0"/>
              <w:autoSpaceDN w:val="0"/>
              <w:adjustRightInd w:val="0"/>
              <w:spacing w:line="240" w:lineRule="auto"/>
              <w:rPr>
                <w:sz w:val="20"/>
                <w:szCs w:val="20"/>
              </w:rPr>
            </w:pPr>
            <w:r w:rsidRPr="007E7463">
              <w:rPr>
                <w:sz w:val="20"/>
                <w:szCs w:val="20"/>
              </w:rPr>
              <w:t>publicado en:</w:t>
            </w:r>
          </w:p>
        </w:tc>
        <w:tc>
          <w:tcPr>
            <w:tcW w:w="1032" w:type="pct"/>
            <w:shd w:val="clear" w:color="auto" w:fill="D9D9D9"/>
          </w:tcPr>
          <w:p w14:paraId="0CB4C825" w14:textId="77777777" w:rsidR="00BB32E7" w:rsidRPr="007E7463" w:rsidRDefault="00BB32E7" w:rsidP="00CD5B4C">
            <w:pPr>
              <w:autoSpaceDE w:val="0"/>
              <w:autoSpaceDN w:val="0"/>
              <w:adjustRightInd w:val="0"/>
              <w:spacing w:line="240" w:lineRule="auto"/>
              <w:jc w:val="center"/>
              <w:rPr>
                <w:sz w:val="20"/>
                <w:szCs w:val="20"/>
              </w:rPr>
            </w:pPr>
            <w:r w:rsidRPr="007E7463">
              <w:rPr>
                <w:sz w:val="20"/>
                <w:szCs w:val="20"/>
              </w:rPr>
              <w:t>Perfil de contratante</w:t>
            </w:r>
          </w:p>
        </w:tc>
        <w:tc>
          <w:tcPr>
            <w:tcW w:w="958" w:type="pct"/>
            <w:shd w:val="clear" w:color="auto" w:fill="D9D9D9"/>
          </w:tcPr>
          <w:p w14:paraId="0E6EF562" w14:textId="0ED9D7A4" w:rsidR="00BB32E7" w:rsidRPr="007E7463" w:rsidRDefault="00BB32E7" w:rsidP="00CD5B4C">
            <w:pPr>
              <w:autoSpaceDE w:val="0"/>
              <w:autoSpaceDN w:val="0"/>
              <w:adjustRightInd w:val="0"/>
              <w:spacing w:line="240" w:lineRule="auto"/>
              <w:jc w:val="center"/>
              <w:rPr>
                <w:strike/>
                <w:sz w:val="20"/>
                <w:szCs w:val="20"/>
              </w:rPr>
            </w:pPr>
          </w:p>
        </w:tc>
        <w:tc>
          <w:tcPr>
            <w:tcW w:w="977" w:type="pct"/>
            <w:shd w:val="clear" w:color="auto" w:fill="D9D9D9"/>
          </w:tcPr>
          <w:p w14:paraId="51C85E15" w14:textId="64EF17AF" w:rsidR="00BB32E7" w:rsidRPr="007E7463" w:rsidRDefault="00BB32E7" w:rsidP="00CD5B4C">
            <w:pPr>
              <w:autoSpaceDE w:val="0"/>
              <w:autoSpaceDN w:val="0"/>
              <w:adjustRightInd w:val="0"/>
              <w:spacing w:line="240" w:lineRule="auto"/>
              <w:jc w:val="center"/>
              <w:rPr>
                <w:strike/>
                <w:sz w:val="20"/>
                <w:szCs w:val="20"/>
              </w:rPr>
            </w:pPr>
          </w:p>
        </w:tc>
        <w:tc>
          <w:tcPr>
            <w:tcW w:w="995" w:type="pct"/>
            <w:gridSpan w:val="2"/>
            <w:shd w:val="clear" w:color="auto" w:fill="D9D9D9"/>
          </w:tcPr>
          <w:p w14:paraId="0ECE2F49" w14:textId="47AF1279" w:rsidR="00BB32E7" w:rsidRPr="007E7463" w:rsidRDefault="00BB32E7" w:rsidP="00CD5B4C">
            <w:pPr>
              <w:autoSpaceDE w:val="0"/>
              <w:autoSpaceDN w:val="0"/>
              <w:adjustRightInd w:val="0"/>
              <w:spacing w:line="240" w:lineRule="auto"/>
              <w:jc w:val="center"/>
              <w:rPr>
                <w:strike/>
                <w:sz w:val="20"/>
                <w:szCs w:val="20"/>
              </w:rPr>
            </w:pPr>
          </w:p>
        </w:tc>
      </w:tr>
      <w:tr w:rsidR="007E7463" w:rsidRPr="007E7463" w14:paraId="0B6EC52E" w14:textId="77777777" w:rsidTr="00BB32E7">
        <w:trPr>
          <w:gridBefore w:val="1"/>
          <w:wBefore w:w="6" w:type="pct"/>
          <w:trHeight w:val="31"/>
        </w:trPr>
        <w:tc>
          <w:tcPr>
            <w:tcW w:w="1032" w:type="pct"/>
          </w:tcPr>
          <w:p w14:paraId="61E9BFC5" w14:textId="77777777" w:rsidR="00BB32E7" w:rsidRPr="007E7463" w:rsidRDefault="00BB32E7" w:rsidP="00CD5B4C">
            <w:pPr>
              <w:autoSpaceDE w:val="0"/>
              <w:autoSpaceDN w:val="0"/>
              <w:adjustRightInd w:val="0"/>
              <w:spacing w:line="240" w:lineRule="auto"/>
              <w:jc w:val="center"/>
              <w:rPr>
                <w:sz w:val="20"/>
                <w:szCs w:val="20"/>
              </w:rPr>
            </w:pPr>
          </w:p>
        </w:tc>
        <w:tc>
          <w:tcPr>
            <w:tcW w:w="1032" w:type="pct"/>
            <w:shd w:val="clear" w:color="auto" w:fill="auto"/>
          </w:tcPr>
          <w:p w14:paraId="5F6EC181" w14:textId="77777777" w:rsidR="00BB32E7" w:rsidRPr="007E7463" w:rsidRDefault="00BB32E7" w:rsidP="00CD5B4C">
            <w:pPr>
              <w:autoSpaceDE w:val="0"/>
              <w:autoSpaceDN w:val="0"/>
              <w:adjustRightInd w:val="0"/>
              <w:spacing w:line="240" w:lineRule="auto"/>
              <w:jc w:val="center"/>
              <w:rPr>
                <w:sz w:val="20"/>
                <w:szCs w:val="20"/>
              </w:rPr>
            </w:pPr>
            <w:r w:rsidRPr="007E7463">
              <w:rPr>
                <w:sz w:val="20"/>
                <w:szCs w:val="20"/>
              </w:rPr>
              <w:t>&lt;Fecha perfil&gt;</w:t>
            </w:r>
          </w:p>
        </w:tc>
        <w:tc>
          <w:tcPr>
            <w:tcW w:w="958" w:type="pct"/>
            <w:shd w:val="clear" w:color="auto" w:fill="auto"/>
          </w:tcPr>
          <w:p w14:paraId="37026302" w14:textId="14477A37" w:rsidR="00BB32E7" w:rsidRPr="007E7463" w:rsidRDefault="00BB32E7" w:rsidP="00CD5B4C">
            <w:pPr>
              <w:autoSpaceDE w:val="0"/>
              <w:autoSpaceDN w:val="0"/>
              <w:adjustRightInd w:val="0"/>
              <w:spacing w:line="240" w:lineRule="auto"/>
              <w:jc w:val="center"/>
              <w:rPr>
                <w:strike/>
                <w:sz w:val="20"/>
                <w:szCs w:val="20"/>
              </w:rPr>
            </w:pPr>
          </w:p>
        </w:tc>
        <w:tc>
          <w:tcPr>
            <w:tcW w:w="977" w:type="pct"/>
            <w:shd w:val="clear" w:color="auto" w:fill="auto"/>
          </w:tcPr>
          <w:p w14:paraId="719D01D7" w14:textId="1FA2C9F0" w:rsidR="00BB32E7" w:rsidRPr="007E7463" w:rsidRDefault="00BB32E7" w:rsidP="00CD5B4C">
            <w:pPr>
              <w:autoSpaceDE w:val="0"/>
              <w:autoSpaceDN w:val="0"/>
              <w:adjustRightInd w:val="0"/>
              <w:spacing w:line="240" w:lineRule="auto"/>
              <w:jc w:val="center"/>
              <w:rPr>
                <w:strike/>
                <w:sz w:val="20"/>
                <w:szCs w:val="20"/>
              </w:rPr>
            </w:pPr>
          </w:p>
        </w:tc>
        <w:tc>
          <w:tcPr>
            <w:tcW w:w="995" w:type="pct"/>
            <w:gridSpan w:val="2"/>
            <w:shd w:val="clear" w:color="auto" w:fill="auto"/>
          </w:tcPr>
          <w:p w14:paraId="2F5C8533" w14:textId="2AE4722E" w:rsidR="00BB32E7" w:rsidRPr="007E7463" w:rsidRDefault="00BB32E7" w:rsidP="00CD5B4C">
            <w:pPr>
              <w:autoSpaceDE w:val="0"/>
              <w:autoSpaceDN w:val="0"/>
              <w:adjustRightInd w:val="0"/>
              <w:spacing w:line="240" w:lineRule="auto"/>
              <w:jc w:val="center"/>
              <w:rPr>
                <w:strike/>
                <w:sz w:val="20"/>
                <w:szCs w:val="20"/>
              </w:rPr>
            </w:pPr>
          </w:p>
        </w:tc>
      </w:tr>
    </w:tbl>
    <w:p w14:paraId="16A7828D" w14:textId="66B32DF0" w:rsidR="00BB32E7" w:rsidRPr="007E7463" w:rsidRDefault="00BB32E7" w:rsidP="00CD5B4C">
      <w:pPr>
        <w:spacing w:line="240" w:lineRule="auto"/>
        <w:rPr>
          <w:sz w:val="22"/>
          <w:szCs w:val="22"/>
        </w:rPr>
      </w:pPr>
      <w:r w:rsidRPr="007E7463">
        <w:rPr>
          <w:sz w:val="20"/>
          <w:szCs w:val="20"/>
        </w:rPr>
        <w:t xml:space="preserve">Enterado de las condiciones, requisitos y obligaciones establecidos en los pliegos de cláusulas administrativas y de prescripciones técnicas particulares, cuyo contenido declara conocer y acepta plenamente, y de las obligaciones sobre protección del medio ambiente y las relativas a las condiciones sobre protección del empleo, condiciones de trabajo y prevención de riesgos laborales vigentes en la Comunidad de Madrid, contenidas en la normativa en materia laboral, de seguridad social, de integración social de personas con discapacidad y de prevención </w:t>
      </w:r>
      <w:r w:rsidR="00491042" w:rsidRPr="007E7463">
        <w:rPr>
          <w:sz w:val="20"/>
          <w:szCs w:val="20"/>
        </w:rPr>
        <w:t xml:space="preserve">de riesgos laborales, así como </w:t>
      </w:r>
      <w:r w:rsidRPr="007E7463">
        <w:rPr>
          <w:sz w:val="20"/>
          <w:szCs w:val="20"/>
        </w:rPr>
        <w:t>las obligaciones contenidas en el convenio colectivo que le sea de aplicación, sin que la oferta realizada pueda justificar una causa económica, organizativa, técnica o de producción para modificar las citadas obligaciones, comprometiéndose a acreditar el cumplimiento de la referida obligación ante el órgano de contratación, cuando sea requerido para ello, en cualquier momento durante la vigencia del contrato, se compromete a tomar a su cargo la ejecución del contrato, en las condiciones siguientes</w:t>
      </w:r>
      <w:r w:rsidRPr="007E7463">
        <w:rPr>
          <w:sz w:val="22"/>
          <w:szCs w:val="22"/>
        </w:rPr>
        <w:t>:</w:t>
      </w:r>
    </w:p>
    <w:p w14:paraId="04C3F46A" w14:textId="77777777" w:rsidR="0022712E" w:rsidRPr="007E7463" w:rsidRDefault="0022712E" w:rsidP="00CD5B4C">
      <w:pPr>
        <w:spacing w:line="240" w:lineRule="auto"/>
        <w:rPr>
          <w:sz w:val="22"/>
          <w:szCs w:val="22"/>
        </w:rPr>
      </w:pPr>
    </w:p>
    <w:tbl>
      <w:tblPr>
        <w:tblW w:w="14541" w:type="dxa"/>
        <w:tblBorders>
          <w:top w:val="single" w:sz="12" w:space="0" w:color="7F7F7F"/>
          <w:left w:val="single" w:sz="12" w:space="0" w:color="7F7F7F"/>
          <w:bottom w:val="single" w:sz="12" w:space="0" w:color="7F7F7F"/>
          <w:right w:val="single" w:sz="12" w:space="0" w:color="7F7F7F"/>
          <w:insideH w:val="single" w:sz="12" w:space="0" w:color="7F7F7F"/>
          <w:insideV w:val="single" w:sz="12" w:space="0" w:color="7F7F7F"/>
        </w:tblBorders>
        <w:tblCellMar>
          <w:top w:w="28" w:type="dxa"/>
          <w:left w:w="57" w:type="dxa"/>
          <w:bottom w:w="28" w:type="dxa"/>
          <w:right w:w="57" w:type="dxa"/>
        </w:tblCellMar>
        <w:tblLook w:val="01E0" w:firstRow="1" w:lastRow="1" w:firstColumn="1" w:lastColumn="1" w:noHBand="0" w:noVBand="0"/>
      </w:tblPr>
      <w:tblGrid>
        <w:gridCol w:w="57"/>
        <w:gridCol w:w="465"/>
        <w:gridCol w:w="445"/>
        <w:gridCol w:w="2251"/>
        <w:gridCol w:w="808"/>
        <w:gridCol w:w="1276"/>
        <w:gridCol w:w="616"/>
        <w:gridCol w:w="376"/>
        <w:gridCol w:w="818"/>
        <w:gridCol w:w="850"/>
        <w:gridCol w:w="805"/>
        <w:gridCol w:w="185"/>
        <w:gridCol w:w="1132"/>
        <w:gridCol w:w="566"/>
        <w:gridCol w:w="1130"/>
        <w:gridCol w:w="1130"/>
        <w:gridCol w:w="845"/>
        <w:gridCol w:w="393"/>
        <w:gridCol w:w="393"/>
      </w:tblGrid>
      <w:tr w:rsidR="007E7463" w:rsidRPr="007E7463" w14:paraId="04E29D54" w14:textId="77777777" w:rsidTr="00120545">
        <w:trPr>
          <w:gridBefore w:val="1"/>
          <w:wBefore w:w="57" w:type="dxa"/>
        </w:trPr>
        <w:tc>
          <w:tcPr>
            <w:tcW w:w="465" w:type="dxa"/>
            <w:tcBorders>
              <w:top w:val="single" w:sz="12" w:space="0" w:color="7F7F7F"/>
              <w:bottom w:val="single" w:sz="4" w:space="0" w:color="7F7F7F"/>
              <w:right w:val="single" w:sz="4" w:space="0" w:color="7F7F7F"/>
            </w:tcBorders>
            <w:shd w:val="clear" w:color="auto" w:fill="D9D9D9"/>
            <w:vAlign w:val="center"/>
          </w:tcPr>
          <w:p w14:paraId="70880241" w14:textId="77777777" w:rsidR="00BB32E7" w:rsidRPr="007E7463" w:rsidRDefault="00BB32E7" w:rsidP="00CD5B4C">
            <w:pPr>
              <w:spacing w:line="240" w:lineRule="auto"/>
              <w:jc w:val="center"/>
              <w:rPr>
                <w:sz w:val="18"/>
                <w:szCs w:val="18"/>
                <w:lang w:val="es-ES_tradnl"/>
              </w:rPr>
            </w:pPr>
            <w:r w:rsidRPr="007E7463">
              <w:rPr>
                <w:sz w:val="18"/>
                <w:szCs w:val="18"/>
                <w:lang w:val="es-ES_tradnl"/>
              </w:rPr>
              <w:t>Lote</w:t>
            </w:r>
          </w:p>
        </w:tc>
        <w:tc>
          <w:tcPr>
            <w:tcW w:w="3504" w:type="dxa"/>
            <w:gridSpan w:val="3"/>
            <w:tcBorders>
              <w:top w:val="single" w:sz="12" w:space="0" w:color="7F7F7F"/>
              <w:left w:val="single" w:sz="4" w:space="0" w:color="7F7F7F"/>
              <w:bottom w:val="single" w:sz="4" w:space="0" w:color="7F7F7F"/>
              <w:right w:val="single" w:sz="4" w:space="0" w:color="7F7F7F"/>
            </w:tcBorders>
            <w:shd w:val="clear" w:color="auto" w:fill="D9D9D9"/>
            <w:vAlign w:val="center"/>
          </w:tcPr>
          <w:p w14:paraId="2CCB6BC1" w14:textId="77777777" w:rsidR="00BB32E7" w:rsidRPr="007E7463" w:rsidRDefault="00BB32E7" w:rsidP="00CD5B4C">
            <w:pPr>
              <w:spacing w:line="240" w:lineRule="auto"/>
              <w:jc w:val="center"/>
              <w:rPr>
                <w:sz w:val="18"/>
                <w:szCs w:val="18"/>
                <w:lang w:val="es-ES_tradnl"/>
              </w:rPr>
            </w:pPr>
            <w:r w:rsidRPr="007E7463">
              <w:rPr>
                <w:sz w:val="18"/>
                <w:szCs w:val="18"/>
                <w:lang w:val="es-ES_tradnl"/>
              </w:rPr>
              <w:t>Artículo ofertado</w:t>
            </w:r>
          </w:p>
        </w:tc>
        <w:tc>
          <w:tcPr>
            <w:tcW w:w="1276"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12F19392" w14:textId="77777777" w:rsidR="00BB32E7" w:rsidRPr="007E7463" w:rsidRDefault="00BB32E7" w:rsidP="00CD5B4C">
            <w:pPr>
              <w:spacing w:line="240" w:lineRule="auto"/>
              <w:jc w:val="center"/>
              <w:rPr>
                <w:sz w:val="18"/>
                <w:szCs w:val="18"/>
                <w:lang w:val="es-ES_tradnl"/>
              </w:rPr>
            </w:pPr>
            <w:r w:rsidRPr="007E7463">
              <w:rPr>
                <w:sz w:val="18"/>
                <w:szCs w:val="18"/>
                <w:lang w:val="es-ES_tradnl"/>
              </w:rPr>
              <w:t>Marca</w:t>
            </w:r>
          </w:p>
        </w:tc>
        <w:tc>
          <w:tcPr>
            <w:tcW w:w="992" w:type="dxa"/>
            <w:gridSpan w:val="2"/>
            <w:tcBorders>
              <w:top w:val="single" w:sz="12" w:space="0" w:color="7F7F7F"/>
              <w:left w:val="single" w:sz="4" w:space="0" w:color="7F7F7F"/>
              <w:bottom w:val="single" w:sz="4" w:space="0" w:color="7F7F7F"/>
              <w:right w:val="single" w:sz="4" w:space="0" w:color="7F7F7F"/>
            </w:tcBorders>
            <w:shd w:val="clear" w:color="auto" w:fill="D9D9D9"/>
            <w:vAlign w:val="center"/>
          </w:tcPr>
          <w:p w14:paraId="58B71451" w14:textId="77777777" w:rsidR="00BB32E7" w:rsidRPr="007E7463" w:rsidRDefault="00BB32E7" w:rsidP="00CD5B4C">
            <w:pPr>
              <w:spacing w:line="240" w:lineRule="auto"/>
              <w:jc w:val="center"/>
              <w:rPr>
                <w:sz w:val="18"/>
                <w:szCs w:val="18"/>
                <w:lang w:val="es-ES_tradnl"/>
              </w:rPr>
            </w:pPr>
            <w:r w:rsidRPr="007E7463">
              <w:rPr>
                <w:sz w:val="18"/>
                <w:szCs w:val="18"/>
                <w:lang w:val="es-ES_tradnl"/>
              </w:rPr>
              <w:t>Modelo o</w:t>
            </w:r>
          </w:p>
          <w:p w14:paraId="02933DD2" w14:textId="77777777" w:rsidR="00BB32E7" w:rsidRPr="007E7463" w:rsidRDefault="00BB32E7" w:rsidP="00CD5B4C">
            <w:pPr>
              <w:spacing w:line="240" w:lineRule="auto"/>
              <w:jc w:val="center"/>
              <w:rPr>
                <w:sz w:val="18"/>
                <w:szCs w:val="18"/>
                <w:lang w:val="es-ES_tradnl"/>
              </w:rPr>
            </w:pPr>
            <w:r w:rsidRPr="007E7463">
              <w:rPr>
                <w:sz w:val="18"/>
                <w:szCs w:val="18"/>
                <w:lang w:val="es-ES_tradnl"/>
              </w:rPr>
              <w:t>referencia</w:t>
            </w:r>
          </w:p>
        </w:tc>
        <w:tc>
          <w:tcPr>
            <w:tcW w:w="818"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65B76552" w14:textId="77777777" w:rsidR="00BB32E7" w:rsidRPr="007E7463" w:rsidRDefault="00BB32E7" w:rsidP="00CD5B4C">
            <w:pPr>
              <w:spacing w:line="240" w:lineRule="auto"/>
              <w:jc w:val="center"/>
              <w:rPr>
                <w:sz w:val="18"/>
                <w:szCs w:val="18"/>
                <w:lang w:val="es-ES_tradnl"/>
              </w:rPr>
            </w:pPr>
            <w:r w:rsidRPr="007E7463">
              <w:rPr>
                <w:sz w:val="18"/>
                <w:szCs w:val="18"/>
                <w:lang w:val="es-ES_tradnl"/>
              </w:rPr>
              <w:t>Código</w:t>
            </w:r>
          </w:p>
          <w:p w14:paraId="47B6F84C" w14:textId="77777777" w:rsidR="00BB32E7" w:rsidRPr="007E7463" w:rsidRDefault="00BB32E7" w:rsidP="00CD5B4C">
            <w:pPr>
              <w:spacing w:line="240" w:lineRule="auto"/>
              <w:jc w:val="center"/>
              <w:rPr>
                <w:sz w:val="18"/>
                <w:szCs w:val="18"/>
                <w:lang w:val="es-ES_tradnl"/>
              </w:rPr>
            </w:pPr>
            <w:r w:rsidRPr="007E7463">
              <w:rPr>
                <w:sz w:val="18"/>
                <w:szCs w:val="18"/>
                <w:lang w:val="es-ES_tradnl"/>
              </w:rPr>
              <w:t>nacional</w:t>
            </w:r>
          </w:p>
        </w:tc>
        <w:tc>
          <w:tcPr>
            <w:tcW w:w="850"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51604F9A" w14:textId="77777777" w:rsidR="00BB32E7" w:rsidRPr="007E7463" w:rsidRDefault="00BB32E7" w:rsidP="00CD5B4C">
            <w:pPr>
              <w:spacing w:line="240" w:lineRule="auto"/>
              <w:jc w:val="center"/>
              <w:rPr>
                <w:sz w:val="18"/>
                <w:szCs w:val="18"/>
                <w:lang w:val="es-ES_tradnl"/>
              </w:rPr>
            </w:pPr>
            <w:r w:rsidRPr="007E7463">
              <w:rPr>
                <w:sz w:val="18"/>
                <w:szCs w:val="18"/>
                <w:lang w:val="es-ES_tradnl"/>
              </w:rPr>
              <w:t>Cantidad</w:t>
            </w:r>
          </w:p>
        </w:tc>
        <w:tc>
          <w:tcPr>
            <w:tcW w:w="990" w:type="dxa"/>
            <w:gridSpan w:val="2"/>
            <w:tcBorders>
              <w:top w:val="single" w:sz="12" w:space="0" w:color="7F7F7F"/>
              <w:left w:val="single" w:sz="4" w:space="0" w:color="7F7F7F"/>
              <w:bottom w:val="single" w:sz="4" w:space="0" w:color="7F7F7F"/>
              <w:right w:val="single" w:sz="4" w:space="0" w:color="7F7F7F"/>
            </w:tcBorders>
            <w:shd w:val="clear" w:color="auto" w:fill="D9D9D9"/>
            <w:vAlign w:val="center"/>
          </w:tcPr>
          <w:p w14:paraId="76DAB889" w14:textId="77777777" w:rsidR="00BB32E7" w:rsidRPr="007E7463" w:rsidRDefault="00BB32E7" w:rsidP="00CD5B4C">
            <w:pPr>
              <w:spacing w:line="240" w:lineRule="auto"/>
              <w:jc w:val="center"/>
              <w:rPr>
                <w:sz w:val="18"/>
                <w:szCs w:val="18"/>
                <w:lang w:val="es-ES_tradnl"/>
              </w:rPr>
            </w:pPr>
            <w:r w:rsidRPr="007E7463">
              <w:rPr>
                <w:sz w:val="18"/>
                <w:szCs w:val="18"/>
                <w:lang w:val="es-ES_tradnl"/>
              </w:rPr>
              <w:t>Precio unitario sin IVA</w:t>
            </w:r>
          </w:p>
        </w:tc>
        <w:tc>
          <w:tcPr>
            <w:tcW w:w="1132"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3FE647B2" w14:textId="77777777" w:rsidR="00BB32E7" w:rsidRPr="007E7463" w:rsidRDefault="00BB32E7" w:rsidP="00CD5B4C">
            <w:pPr>
              <w:spacing w:line="240" w:lineRule="auto"/>
              <w:jc w:val="center"/>
              <w:rPr>
                <w:sz w:val="18"/>
                <w:szCs w:val="18"/>
                <w:lang w:val="es-ES_tradnl"/>
              </w:rPr>
            </w:pPr>
            <w:r w:rsidRPr="007E7463">
              <w:rPr>
                <w:sz w:val="18"/>
                <w:szCs w:val="18"/>
                <w:lang w:val="es-ES_tradnl"/>
              </w:rPr>
              <w:t>Base imponible</w:t>
            </w:r>
          </w:p>
        </w:tc>
        <w:tc>
          <w:tcPr>
            <w:tcW w:w="566"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00594F1C" w14:textId="77777777" w:rsidR="00BB32E7" w:rsidRPr="007E7463" w:rsidRDefault="00BB32E7" w:rsidP="00CD5B4C">
            <w:pPr>
              <w:spacing w:line="240" w:lineRule="auto"/>
              <w:jc w:val="center"/>
              <w:rPr>
                <w:sz w:val="18"/>
                <w:szCs w:val="18"/>
                <w:lang w:val="es-ES_tradnl"/>
              </w:rPr>
            </w:pPr>
            <w:r w:rsidRPr="007E7463">
              <w:rPr>
                <w:sz w:val="18"/>
                <w:szCs w:val="18"/>
                <w:lang w:val="es-ES_tradnl"/>
              </w:rPr>
              <w:t>% IVA</w:t>
            </w:r>
          </w:p>
        </w:tc>
        <w:tc>
          <w:tcPr>
            <w:tcW w:w="1130"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7D3C97AC" w14:textId="77777777" w:rsidR="00BB32E7" w:rsidRPr="007E7463" w:rsidRDefault="00BB32E7" w:rsidP="00CD5B4C">
            <w:pPr>
              <w:spacing w:line="240" w:lineRule="auto"/>
              <w:jc w:val="center"/>
              <w:rPr>
                <w:sz w:val="18"/>
                <w:szCs w:val="18"/>
                <w:lang w:val="es-ES_tradnl"/>
              </w:rPr>
            </w:pPr>
            <w:r w:rsidRPr="007E7463">
              <w:rPr>
                <w:sz w:val="18"/>
                <w:szCs w:val="18"/>
                <w:lang w:val="es-ES_tradnl"/>
              </w:rPr>
              <w:t>Importe de IVA</w:t>
            </w:r>
          </w:p>
        </w:tc>
        <w:tc>
          <w:tcPr>
            <w:tcW w:w="1130"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18938BA9" w14:textId="77777777" w:rsidR="00BB32E7" w:rsidRPr="007E7463" w:rsidRDefault="00BB32E7" w:rsidP="00CD5B4C">
            <w:pPr>
              <w:spacing w:line="240" w:lineRule="auto"/>
              <w:jc w:val="center"/>
              <w:rPr>
                <w:sz w:val="18"/>
                <w:szCs w:val="18"/>
                <w:lang w:val="es-ES_tradnl"/>
              </w:rPr>
            </w:pPr>
            <w:r w:rsidRPr="007E7463">
              <w:rPr>
                <w:sz w:val="18"/>
                <w:szCs w:val="18"/>
                <w:lang w:val="es-ES_tradnl"/>
              </w:rPr>
              <w:t>Importe total con IVA</w:t>
            </w:r>
          </w:p>
        </w:tc>
        <w:tc>
          <w:tcPr>
            <w:tcW w:w="845" w:type="dxa"/>
            <w:tcBorders>
              <w:top w:val="single" w:sz="12" w:space="0" w:color="7F7F7F"/>
              <w:left w:val="single" w:sz="4" w:space="0" w:color="7F7F7F"/>
              <w:bottom w:val="single" w:sz="4" w:space="0" w:color="7F7F7F"/>
              <w:right w:val="single" w:sz="4" w:space="0" w:color="7F7F7F"/>
            </w:tcBorders>
            <w:shd w:val="clear" w:color="auto" w:fill="D9D9D9"/>
            <w:vAlign w:val="center"/>
          </w:tcPr>
          <w:p w14:paraId="6F61A317" w14:textId="77777777" w:rsidR="00BB32E7" w:rsidRPr="007E7463" w:rsidRDefault="00BB32E7" w:rsidP="00CD5B4C">
            <w:pPr>
              <w:spacing w:line="240" w:lineRule="auto"/>
              <w:jc w:val="center"/>
              <w:rPr>
                <w:sz w:val="18"/>
                <w:szCs w:val="18"/>
                <w:lang w:val="es-ES_tradnl"/>
              </w:rPr>
            </w:pPr>
            <w:r w:rsidRPr="007E7463">
              <w:rPr>
                <w:sz w:val="18"/>
                <w:szCs w:val="18"/>
                <w:lang w:val="es-ES_tradnl"/>
              </w:rPr>
              <w:t>nº unid. unidad mínima de venta</w:t>
            </w:r>
          </w:p>
        </w:tc>
        <w:tc>
          <w:tcPr>
            <w:tcW w:w="786" w:type="dxa"/>
            <w:gridSpan w:val="2"/>
            <w:tcBorders>
              <w:top w:val="single" w:sz="12" w:space="0" w:color="7F7F7F"/>
              <w:left w:val="single" w:sz="4" w:space="0" w:color="7F7F7F"/>
              <w:bottom w:val="single" w:sz="4" w:space="0" w:color="7F7F7F"/>
            </w:tcBorders>
            <w:shd w:val="clear" w:color="auto" w:fill="D9D9D9"/>
            <w:vAlign w:val="center"/>
          </w:tcPr>
          <w:p w14:paraId="0FBA9B40" w14:textId="77777777" w:rsidR="00BB32E7" w:rsidRPr="007E7463" w:rsidRDefault="00BB32E7" w:rsidP="00CD5B4C">
            <w:pPr>
              <w:spacing w:line="240" w:lineRule="auto"/>
              <w:jc w:val="center"/>
              <w:rPr>
                <w:sz w:val="18"/>
                <w:szCs w:val="18"/>
                <w:lang w:val="es-ES_tradnl"/>
              </w:rPr>
            </w:pPr>
            <w:r w:rsidRPr="007E7463">
              <w:rPr>
                <w:sz w:val="18"/>
                <w:szCs w:val="18"/>
                <w:lang w:val="es-ES_tradnl"/>
              </w:rPr>
              <w:t>Plazo de entrega</w:t>
            </w:r>
          </w:p>
        </w:tc>
      </w:tr>
      <w:tr w:rsidR="007E7463" w:rsidRPr="007E7463" w14:paraId="44278895" w14:textId="77777777" w:rsidTr="00120545">
        <w:trPr>
          <w:gridBefore w:val="1"/>
          <w:wBefore w:w="57" w:type="dxa"/>
        </w:trPr>
        <w:tc>
          <w:tcPr>
            <w:tcW w:w="465" w:type="dxa"/>
            <w:tcBorders>
              <w:top w:val="single" w:sz="4" w:space="0" w:color="7F7F7F"/>
              <w:bottom w:val="single" w:sz="4" w:space="0" w:color="7F7F7F"/>
              <w:right w:val="single" w:sz="4" w:space="0" w:color="7F7F7F"/>
            </w:tcBorders>
            <w:vAlign w:val="center"/>
          </w:tcPr>
          <w:p w14:paraId="04BA400A" w14:textId="77777777" w:rsidR="00BB32E7" w:rsidRPr="007E7463" w:rsidRDefault="00BB32E7" w:rsidP="00CD5B4C">
            <w:pPr>
              <w:spacing w:line="240" w:lineRule="auto"/>
              <w:jc w:val="center"/>
              <w:rPr>
                <w:b/>
                <w:sz w:val="18"/>
                <w:szCs w:val="18"/>
                <w:lang w:val="es-ES_tradnl"/>
              </w:rPr>
            </w:pPr>
          </w:p>
        </w:tc>
        <w:tc>
          <w:tcPr>
            <w:tcW w:w="3504" w:type="dxa"/>
            <w:gridSpan w:val="3"/>
            <w:tcBorders>
              <w:top w:val="single" w:sz="4" w:space="0" w:color="7F7F7F"/>
              <w:left w:val="single" w:sz="4" w:space="0" w:color="7F7F7F"/>
              <w:bottom w:val="single" w:sz="4" w:space="0" w:color="7F7F7F"/>
              <w:right w:val="single" w:sz="4" w:space="0" w:color="7F7F7F"/>
            </w:tcBorders>
            <w:vAlign w:val="center"/>
          </w:tcPr>
          <w:p w14:paraId="78376CA9" w14:textId="77777777" w:rsidR="00BB32E7" w:rsidRPr="007E7463" w:rsidRDefault="00BB32E7" w:rsidP="00CD5B4C">
            <w:pPr>
              <w:spacing w:line="240" w:lineRule="auto"/>
              <w:rPr>
                <w:b/>
                <w:sz w:val="18"/>
                <w:szCs w:val="18"/>
                <w:lang w:val="es-ES_tradnl"/>
              </w:rPr>
            </w:pPr>
          </w:p>
        </w:tc>
        <w:tc>
          <w:tcPr>
            <w:tcW w:w="1276" w:type="dxa"/>
            <w:tcBorders>
              <w:top w:val="single" w:sz="4" w:space="0" w:color="7F7F7F"/>
              <w:left w:val="single" w:sz="4" w:space="0" w:color="7F7F7F"/>
              <w:bottom w:val="single" w:sz="4" w:space="0" w:color="7F7F7F"/>
              <w:right w:val="single" w:sz="4" w:space="0" w:color="7F7F7F"/>
            </w:tcBorders>
            <w:vAlign w:val="center"/>
          </w:tcPr>
          <w:p w14:paraId="015095F8" w14:textId="77777777" w:rsidR="00BB32E7" w:rsidRPr="007E7463" w:rsidRDefault="00BB32E7" w:rsidP="00CD5B4C">
            <w:pPr>
              <w:spacing w:line="240" w:lineRule="auto"/>
              <w:jc w:val="center"/>
              <w:rPr>
                <w:b/>
                <w:sz w:val="18"/>
                <w:szCs w:val="18"/>
                <w:lang w:val="es-ES_tradnl"/>
              </w:rPr>
            </w:pPr>
          </w:p>
        </w:tc>
        <w:tc>
          <w:tcPr>
            <w:tcW w:w="992" w:type="dxa"/>
            <w:gridSpan w:val="2"/>
            <w:tcBorders>
              <w:top w:val="single" w:sz="4" w:space="0" w:color="7F7F7F"/>
              <w:left w:val="single" w:sz="4" w:space="0" w:color="7F7F7F"/>
              <w:bottom w:val="single" w:sz="4" w:space="0" w:color="7F7F7F"/>
              <w:right w:val="single" w:sz="4" w:space="0" w:color="7F7F7F"/>
            </w:tcBorders>
            <w:vAlign w:val="center"/>
          </w:tcPr>
          <w:p w14:paraId="0B960744" w14:textId="77777777" w:rsidR="00BB32E7" w:rsidRPr="007E7463" w:rsidRDefault="00BB32E7" w:rsidP="00CD5B4C">
            <w:pPr>
              <w:spacing w:line="240" w:lineRule="auto"/>
              <w:jc w:val="center"/>
              <w:rPr>
                <w:b/>
                <w:sz w:val="18"/>
                <w:szCs w:val="18"/>
                <w:lang w:val="es-ES_tradnl"/>
              </w:rPr>
            </w:pPr>
          </w:p>
        </w:tc>
        <w:tc>
          <w:tcPr>
            <w:tcW w:w="818" w:type="dxa"/>
            <w:tcBorders>
              <w:top w:val="single" w:sz="4" w:space="0" w:color="7F7F7F"/>
              <w:left w:val="single" w:sz="4" w:space="0" w:color="7F7F7F"/>
              <w:bottom w:val="single" w:sz="4" w:space="0" w:color="7F7F7F"/>
              <w:right w:val="single" w:sz="4" w:space="0" w:color="7F7F7F"/>
            </w:tcBorders>
            <w:vAlign w:val="center"/>
          </w:tcPr>
          <w:p w14:paraId="15A169B7" w14:textId="77777777" w:rsidR="00BB32E7" w:rsidRPr="007E7463" w:rsidRDefault="00BB32E7" w:rsidP="00CD5B4C">
            <w:pPr>
              <w:spacing w:line="240" w:lineRule="auto"/>
              <w:jc w:val="center"/>
              <w:rPr>
                <w:b/>
                <w:sz w:val="18"/>
                <w:szCs w:val="18"/>
                <w:lang w:val="es-ES_tradnl"/>
              </w:rPr>
            </w:pPr>
          </w:p>
        </w:tc>
        <w:tc>
          <w:tcPr>
            <w:tcW w:w="850" w:type="dxa"/>
            <w:tcBorders>
              <w:top w:val="single" w:sz="4" w:space="0" w:color="7F7F7F"/>
              <w:left w:val="single" w:sz="4" w:space="0" w:color="7F7F7F"/>
              <w:bottom w:val="single" w:sz="4" w:space="0" w:color="7F7F7F"/>
              <w:right w:val="single" w:sz="4" w:space="0" w:color="7F7F7F"/>
            </w:tcBorders>
            <w:vAlign w:val="center"/>
          </w:tcPr>
          <w:p w14:paraId="6C613E53" w14:textId="77777777" w:rsidR="00BB32E7" w:rsidRPr="007E7463" w:rsidRDefault="00BB32E7" w:rsidP="00CD5B4C">
            <w:pPr>
              <w:spacing w:line="240" w:lineRule="auto"/>
              <w:jc w:val="center"/>
              <w:rPr>
                <w:b/>
                <w:sz w:val="18"/>
                <w:szCs w:val="18"/>
                <w:lang w:val="es-ES_tradnl"/>
              </w:rPr>
            </w:pPr>
          </w:p>
        </w:tc>
        <w:tc>
          <w:tcPr>
            <w:tcW w:w="990" w:type="dxa"/>
            <w:gridSpan w:val="2"/>
            <w:tcBorders>
              <w:top w:val="single" w:sz="4" w:space="0" w:color="7F7F7F"/>
              <w:left w:val="single" w:sz="4" w:space="0" w:color="7F7F7F"/>
              <w:bottom w:val="single" w:sz="4" w:space="0" w:color="7F7F7F"/>
              <w:right w:val="single" w:sz="4" w:space="0" w:color="7F7F7F"/>
            </w:tcBorders>
            <w:vAlign w:val="center"/>
          </w:tcPr>
          <w:p w14:paraId="69A0D81E" w14:textId="77777777" w:rsidR="00BB32E7" w:rsidRPr="007E7463" w:rsidRDefault="00BB32E7" w:rsidP="00CD5B4C">
            <w:pPr>
              <w:spacing w:line="240" w:lineRule="auto"/>
              <w:jc w:val="center"/>
              <w:rPr>
                <w:b/>
                <w:sz w:val="18"/>
                <w:szCs w:val="18"/>
                <w:lang w:val="es-ES_tradnl"/>
              </w:rPr>
            </w:pPr>
          </w:p>
        </w:tc>
        <w:tc>
          <w:tcPr>
            <w:tcW w:w="1132" w:type="dxa"/>
            <w:tcBorders>
              <w:top w:val="single" w:sz="4" w:space="0" w:color="7F7F7F"/>
              <w:left w:val="single" w:sz="4" w:space="0" w:color="7F7F7F"/>
              <w:bottom w:val="single" w:sz="4" w:space="0" w:color="7F7F7F"/>
              <w:right w:val="single" w:sz="4" w:space="0" w:color="7F7F7F"/>
            </w:tcBorders>
            <w:vAlign w:val="center"/>
          </w:tcPr>
          <w:p w14:paraId="5A8FF6F3" w14:textId="77777777" w:rsidR="00BB32E7" w:rsidRPr="007E7463" w:rsidRDefault="00BB32E7" w:rsidP="00CD5B4C">
            <w:pPr>
              <w:spacing w:line="240" w:lineRule="auto"/>
              <w:jc w:val="center"/>
              <w:rPr>
                <w:b/>
                <w:sz w:val="18"/>
                <w:szCs w:val="18"/>
                <w:lang w:val="es-ES_tradnl"/>
              </w:rPr>
            </w:pPr>
          </w:p>
        </w:tc>
        <w:tc>
          <w:tcPr>
            <w:tcW w:w="566" w:type="dxa"/>
            <w:tcBorders>
              <w:top w:val="single" w:sz="4" w:space="0" w:color="7F7F7F"/>
              <w:left w:val="single" w:sz="4" w:space="0" w:color="7F7F7F"/>
              <w:bottom w:val="single" w:sz="4" w:space="0" w:color="7F7F7F"/>
              <w:right w:val="single" w:sz="4" w:space="0" w:color="7F7F7F"/>
            </w:tcBorders>
            <w:vAlign w:val="center"/>
          </w:tcPr>
          <w:p w14:paraId="6001B260" w14:textId="77777777" w:rsidR="00BB32E7" w:rsidRPr="007E7463" w:rsidRDefault="00BB32E7" w:rsidP="00CD5B4C">
            <w:pPr>
              <w:spacing w:line="240" w:lineRule="auto"/>
              <w:jc w:val="center"/>
              <w:rPr>
                <w:b/>
                <w:sz w:val="18"/>
                <w:szCs w:val="18"/>
                <w:lang w:val="es-ES_tradnl"/>
              </w:rPr>
            </w:pPr>
          </w:p>
        </w:tc>
        <w:tc>
          <w:tcPr>
            <w:tcW w:w="1130" w:type="dxa"/>
            <w:tcBorders>
              <w:top w:val="single" w:sz="4" w:space="0" w:color="7F7F7F"/>
              <w:left w:val="single" w:sz="4" w:space="0" w:color="7F7F7F"/>
              <w:bottom w:val="single" w:sz="4" w:space="0" w:color="7F7F7F"/>
              <w:right w:val="single" w:sz="4" w:space="0" w:color="7F7F7F"/>
            </w:tcBorders>
            <w:vAlign w:val="center"/>
          </w:tcPr>
          <w:p w14:paraId="3C24EE82" w14:textId="77777777" w:rsidR="00BB32E7" w:rsidRPr="007E7463" w:rsidRDefault="00BB32E7" w:rsidP="00CD5B4C">
            <w:pPr>
              <w:spacing w:line="240" w:lineRule="auto"/>
              <w:jc w:val="center"/>
              <w:rPr>
                <w:b/>
                <w:sz w:val="18"/>
                <w:szCs w:val="18"/>
                <w:lang w:val="es-ES_tradnl"/>
              </w:rPr>
            </w:pPr>
          </w:p>
        </w:tc>
        <w:tc>
          <w:tcPr>
            <w:tcW w:w="1130" w:type="dxa"/>
            <w:tcBorders>
              <w:top w:val="single" w:sz="4" w:space="0" w:color="7F7F7F"/>
              <w:left w:val="single" w:sz="4" w:space="0" w:color="7F7F7F"/>
              <w:bottom w:val="single" w:sz="4" w:space="0" w:color="7F7F7F"/>
              <w:right w:val="single" w:sz="4" w:space="0" w:color="7F7F7F"/>
            </w:tcBorders>
            <w:vAlign w:val="center"/>
          </w:tcPr>
          <w:p w14:paraId="6FDEBEB3" w14:textId="77777777" w:rsidR="00BB32E7" w:rsidRPr="007E7463" w:rsidRDefault="00BB32E7" w:rsidP="00CD5B4C">
            <w:pPr>
              <w:spacing w:line="240" w:lineRule="auto"/>
              <w:jc w:val="center"/>
              <w:rPr>
                <w:b/>
                <w:sz w:val="18"/>
                <w:szCs w:val="18"/>
                <w:lang w:val="es-ES_tradnl"/>
              </w:rPr>
            </w:pPr>
          </w:p>
        </w:tc>
        <w:tc>
          <w:tcPr>
            <w:tcW w:w="845" w:type="dxa"/>
            <w:tcBorders>
              <w:top w:val="single" w:sz="4" w:space="0" w:color="7F7F7F"/>
              <w:left w:val="single" w:sz="4" w:space="0" w:color="7F7F7F"/>
              <w:bottom w:val="single" w:sz="4" w:space="0" w:color="7F7F7F"/>
              <w:right w:val="single" w:sz="4" w:space="0" w:color="7F7F7F"/>
            </w:tcBorders>
            <w:vAlign w:val="center"/>
          </w:tcPr>
          <w:p w14:paraId="4F46D230" w14:textId="77777777" w:rsidR="00BB32E7" w:rsidRPr="007E7463" w:rsidRDefault="00BB32E7" w:rsidP="00CD5B4C">
            <w:pPr>
              <w:spacing w:line="240" w:lineRule="auto"/>
              <w:jc w:val="center"/>
              <w:rPr>
                <w:b/>
                <w:sz w:val="18"/>
                <w:szCs w:val="18"/>
                <w:lang w:val="es-ES_tradnl"/>
              </w:rPr>
            </w:pPr>
          </w:p>
        </w:tc>
        <w:tc>
          <w:tcPr>
            <w:tcW w:w="393" w:type="dxa"/>
            <w:tcBorders>
              <w:top w:val="single" w:sz="4" w:space="0" w:color="7F7F7F"/>
              <w:left w:val="single" w:sz="4" w:space="0" w:color="7F7F7F"/>
              <w:bottom w:val="single" w:sz="4" w:space="0" w:color="7F7F7F"/>
              <w:right w:val="single" w:sz="4" w:space="0" w:color="7F7F7F"/>
            </w:tcBorders>
            <w:vAlign w:val="center"/>
          </w:tcPr>
          <w:p w14:paraId="6AFA4A56" w14:textId="77777777" w:rsidR="00BB32E7" w:rsidRPr="007E7463" w:rsidRDefault="00BB32E7" w:rsidP="00CD5B4C">
            <w:pPr>
              <w:spacing w:line="240" w:lineRule="auto"/>
              <w:jc w:val="center"/>
              <w:rPr>
                <w:b/>
                <w:sz w:val="18"/>
                <w:szCs w:val="18"/>
                <w:lang w:val="es-ES_tradnl"/>
              </w:rPr>
            </w:pPr>
          </w:p>
        </w:tc>
        <w:tc>
          <w:tcPr>
            <w:tcW w:w="393" w:type="dxa"/>
            <w:tcBorders>
              <w:top w:val="single" w:sz="4" w:space="0" w:color="7F7F7F"/>
              <w:left w:val="single" w:sz="4" w:space="0" w:color="7F7F7F"/>
              <w:bottom w:val="single" w:sz="4" w:space="0" w:color="7F7F7F"/>
            </w:tcBorders>
            <w:vAlign w:val="center"/>
          </w:tcPr>
          <w:p w14:paraId="1F02A959" w14:textId="77777777" w:rsidR="00BB32E7" w:rsidRPr="007E7463" w:rsidRDefault="00BB32E7" w:rsidP="00CD5B4C">
            <w:pPr>
              <w:spacing w:line="240" w:lineRule="auto"/>
              <w:jc w:val="center"/>
              <w:rPr>
                <w:b/>
                <w:sz w:val="18"/>
                <w:szCs w:val="18"/>
                <w:lang w:val="es-ES_tradnl"/>
              </w:rPr>
            </w:pPr>
          </w:p>
        </w:tc>
      </w:tr>
      <w:tr w:rsidR="007E7463" w:rsidRPr="007E7463" w14:paraId="21BDAC1A" w14:textId="77777777" w:rsidTr="00120545">
        <w:trPr>
          <w:gridBefore w:val="1"/>
          <w:wBefore w:w="57" w:type="dxa"/>
        </w:trPr>
        <w:tc>
          <w:tcPr>
            <w:tcW w:w="465" w:type="dxa"/>
            <w:tcBorders>
              <w:top w:val="single" w:sz="4" w:space="0" w:color="7F7F7F"/>
              <w:bottom w:val="single" w:sz="4" w:space="0" w:color="7F7F7F"/>
              <w:right w:val="single" w:sz="4" w:space="0" w:color="7F7F7F"/>
            </w:tcBorders>
            <w:vAlign w:val="center"/>
          </w:tcPr>
          <w:p w14:paraId="3BAFA062" w14:textId="77777777" w:rsidR="00BB32E7" w:rsidRPr="007E7463" w:rsidRDefault="00BB32E7" w:rsidP="00CD5B4C">
            <w:pPr>
              <w:spacing w:line="240" w:lineRule="auto"/>
              <w:jc w:val="center"/>
              <w:rPr>
                <w:b/>
                <w:sz w:val="18"/>
                <w:szCs w:val="18"/>
                <w:lang w:val="es-ES_tradnl"/>
              </w:rPr>
            </w:pPr>
          </w:p>
        </w:tc>
        <w:tc>
          <w:tcPr>
            <w:tcW w:w="3504" w:type="dxa"/>
            <w:gridSpan w:val="3"/>
            <w:tcBorders>
              <w:top w:val="single" w:sz="4" w:space="0" w:color="7F7F7F"/>
              <w:left w:val="single" w:sz="4" w:space="0" w:color="7F7F7F"/>
              <w:bottom w:val="single" w:sz="4" w:space="0" w:color="7F7F7F"/>
              <w:right w:val="single" w:sz="4" w:space="0" w:color="7F7F7F"/>
            </w:tcBorders>
            <w:vAlign w:val="center"/>
          </w:tcPr>
          <w:p w14:paraId="5BA8AACA" w14:textId="77777777" w:rsidR="00BB32E7" w:rsidRPr="007E7463" w:rsidRDefault="00BB32E7" w:rsidP="00CD5B4C">
            <w:pPr>
              <w:spacing w:line="240" w:lineRule="auto"/>
              <w:rPr>
                <w:b/>
                <w:sz w:val="18"/>
                <w:szCs w:val="18"/>
                <w:lang w:val="es-ES_tradnl"/>
              </w:rPr>
            </w:pPr>
          </w:p>
        </w:tc>
        <w:tc>
          <w:tcPr>
            <w:tcW w:w="1276" w:type="dxa"/>
            <w:tcBorders>
              <w:top w:val="single" w:sz="4" w:space="0" w:color="7F7F7F"/>
              <w:left w:val="single" w:sz="4" w:space="0" w:color="7F7F7F"/>
              <w:bottom w:val="single" w:sz="4" w:space="0" w:color="7F7F7F"/>
              <w:right w:val="single" w:sz="4" w:space="0" w:color="7F7F7F"/>
            </w:tcBorders>
            <w:vAlign w:val="center"/>
          </w:tcPr>
          <w:p w14:paraId="70ACE364" w14:textId="77777777" w:rsidR="00BB32E7" w:rsidRPr="007E7463" w:rsidRDefault="00BB32E7" w:rsidP="00CD5B4C">
            <w:pPr>
              <w:spacing w:line="240" w:lineRule="auto"/>
              <w:jc w:val="center"/>
              <w:rPr>
                <w:b/>
                <w:sz w:val="18"/>
                <w:szCs w:val="18"/>
                <w:lang w:val="es-ES_tradnl"/>
              </w:rPr>
            </w:pPr>
          </w:p>
        </w:tc>
        <w:tc>
          <w:tcPr>
            <w:tcW w:w="992" w:type="dxa"/>
            <w:gridSpan w:val="2"/>
            <w:tcBorders>
              <w:top w:val="single" w:sz="4" w:space="0" w:color="7F7F7F"/>
              <w:left w:val="single" w:sz="4" w:space="0" w:color="7F7F7F"/>
              <w:bottom w:val="single" w:sz="4" w:space="0" w:color="7F7F7F"/>
              <w:right w:val="single" w:sz="4" w:space="0" w:color="7F7F7F"/>
            </w:tcBorders>
            <w:vAlign w:val="center"/>
          </w:tcPr>
          <w:p w14:paraId="339C75A1" w14:textId="77777777" w:rsidR="00BB32E7" w:rsidRPr="007E7463" w:rsidRDefault="00BB32E7" w:rsidP="00CD5B4C">
            <w:pPr>
              <w:spacing w:line="240" w:lineRule="auto"/>
              <w:jc w:val="center"/>
              <w:rPr>
                <w:b/>
                <w:sz w:val="18"/>
                <w:szCs w:val="18"/>
                <w:lang w:val="es-ES_tradnl"/>
              </w:rPr>
            </w:pPr>
          </w:p>
        </w:tc>
        <w:tc>
          <w:tcPr>
            <w:tcW w:w="818" w:type="dxa"/>
            <w:tcBorders>
              <w:top w:val="single" w:sz="4" w:space="0" w:color="7F7F7F"/>
              <w:left w:val="single" w:sz="4" w:space="0" w:color="7F7F7F"/>
              <w:bottom w:val="single" w:sz="4" w:space="0" w:color="7F7F7F"/>
              <w:right w:val="single" w:sz="4" w:space="0" w:color="7F7F7F"/>
            </w:tcBorders>
            <w:vAlign w:val="center"/>
          </w:tcPr>
          <w:p w14:paraId="14597689" w14:textId="77777777" w:rsidR="00BB32E7" w:rsidRPr="007E7463" w:rsidRDefault="00BB32E7" w:rsidP="00CD5B4C">
            <w:pPr>
              <w:spacing w:line="240" w:lineRule="auto"/>
              <w:jc w:val="center"/>
              <w:rPr>
                <w:b/>
                <w:sz w:val="18"/>
                <w:szCs w:val="18"/>
                <w:lang w:val="es-ES_tradnl"/>
              </w:rPr>
            </w:pPr>
          </w:p>
        </w:tc>
        <w:tc>
          <w:tcPr>
            <w:tcW w:w="850" w:type="dxa"/>
            <w:tcBorders>
              <w:top w:val="single" w:sz="4" w:space="0" w:color="7F7F7F"/>
              <w:left w:val="single" w:sz="4" w:space="0" w:color="7F7F7F"/>
              <w:bottom w:val="single" w:sz="4" w:space="0" w:color="7F7F7F"/>
              <w:right w:val="single" w:sz="4" w:space="0" w:color="7F7F7F"/>
            </w:tcBorders>
            <w:vAlign w:val="center"/>
          </w:tcPr>
          <w:p w14:paraId="47251F77" w14:textId="77777777" w:rsidR="00BB32E7" w:rsidRPr="007E7463" w:rsidRDefault="00BB32E7" w:rsidP="00CD5B4C">
            <w:pPr>
              <w:spacing w:line="240" w:lineRule="auto"/>
              <w:jc w:val="center"/>
              <w:rPr>
                <w:b/>
                <w:sz w:val="18"/>
                <w:szCs w:val="18"/>
                <w:lang w:val="es-ES_tradnl"/>
              </w:rPr>
            </w:pPr>
          </w:p>
        </w:tc>
        <w:tc>
          <w:tcPr>
            <w:tcW w:w="990" w:type="dxa"/>
            <w:gridSpan w:val="2"/>
            <w:tcBorders>
              <w:top w:val="single" w:sz="4" w:space="0" w:color="7F7F7F"/>
              <w:left w:val="single" w:sz="4" w:space="0" w:color="7F7F7F"/>
              <w:bottom w:val="single" w:sz="4" w:space="0" w:color="7F7F7F"/>
              <w:right w:val="single" w:sz="4" w:space="0" w:color="7F7F7F"/>
            </w:tcBorders>
            <w:vAlign w:val="center"/>
          </w:tcPr>
          <w:p w14:paraId="7634ECD2" w14:textId="77777777" w:rsidR="00BB32E7" w:rsidRPr="007E7463" w:rsidRDefault="00BB32E7" w:rsidP="00CD5B4C">
            <w:pPr>
              <w:spacing w:line="240" w:lineRule="auto"/>
              <w:jc w:val="center"/>
              <w:rPr>
                <w:b/>
                <w:sz w:val="18"/>
                <w:szCs w:val="18"/>
                <w:lang w:val="es-ES_tradnl"/>
              </w:rPr>
            </w:pPr>
          </w:p>
        </w:tc>
        <w:tc>
          <w:tcPr>
            <w:tcW w:w="1132" w:type="dxa"/>
            <w:tcBorders>
              <w:top w:val="single" w:sz="4" w:space="0" w:color="7F7F7F"/>
              <w:left w:val="single" w:sz="4" w:space="0" w:color="7F7F7F"/>
              <w:bottom w:val="single" w:sz="4" w:space="0" w:color="7F7F7F"/>
              <w:right w:val="single" w:sz="4" w:space="0" w:color="7F7F7F"/>
            </w:tcBorders>
            <w:vAlign w:val="center"/>
          </w:tcPr>
          <w:p w14:paraId="676E3743" w14:textId="77777777" w:rsidR="00BB32E7" w:rsidRPr="007E7463" w:rsidRDefault="00BB32E7" w:rsidP="00CD5B4C">
            <w:pPr>
              <w:spacing w:line="240" w:lineRule="auto"/>
              <w:jc w:val="center"/>
              <w:rPr>
                <w:b/>
                <w:sz w:val="18"/>
                <w:szCs w:val="18"/>
                <w:lang w:val="es-ES_tradnl"/>
              </w:rPr>
            </w:pPr>
          </w:p>
        </w:tc>
        <w:tc>
          <w:tcPr>
            <w:tcW w:w="566" w:type="dxa"/>
            <w:tcBorders>
              <w:top w:val="single" w:sz="4" w:space="0" w:color="7F7F7F"/>
              <w:left w:val="single" w:sz="4" w:space="0" w:color="7F7F7F"/>
              <w:bottom w:val="single" w:sz="4" w:space="0" w:color="7F7F7F"/>
              <w:right w:val="single" w:sz="4" w:space="0" w:color="7F7F7F"/>
            </w:tcBorders>
            <w:vAlign w:val="center"/>
          </w:tcPr>
          <w:p w14:paraId="0A4AF2AA" w14:textId="77777777" w:rsidR="00BB32E7" w:rsidRPr="007E7463" w:rsidRDefault="00BB32E7" w:rsidP="00CD5B4C">
            <w:pPr>
              <w:spacing w:line="240" w:lineRule="auto"/>
              <w:jc w:val="center"/>
              <w:rPr>
                <w:b/>
                <w:sz w:val="18"/>
                <w:szCs w:val="18"/>
                <w:lang w:val="es-ES_tradnl"/>
              </w:rPr>
            </w:pPr>
          </w:p>
        </w:tc>
        <w:tc>
          <w:tcPr>
            <w:tcW w:w="1130" w:type="dxa"/>
            <w:tcBorders>
              <w:top w:val="single" w:sz="4" w:space="0" w:color="7F7F7F"/>
              <w:left w:val="single" w:sz="4" w:space="0" w:color="7F7F7F"/>
              <w:bottom w:val="single" w:sz="4" w:space="0" w:color="7F7F7F"/>
              <w:right w:val="single" w:sz="4" w:space="0" w:color="7F7F7F"/>
            </w:tcBorders>
            <w:vAlign w:val="center"/>
          </w:tcPr>
          <w:p w14:paraId="784C17C1" w14:textId="77777777" w:rsidR="00BB32E7" w:rsidRPr="007E7463" w:rsidRDefault="00BB32E7" w:rsidP="00CD5B4C">
            <w:pPr>
              <w:spacing w:line="240" w:lineRule="auto"/>
              <w:jc w:val="center"/>
              <w:rPr>
                <w:b/>
                <w:sz w:val="18"/>
                <w:szCs w:val="18"/>
                <w:lang w:val="es-ES_tradnl"/>
              </w:rPr>
            </w:pPr>
          </w:p>
        </w:tc>
        <w:tc>
          <w:tcPr>
            <w:tcW w:w="1130" w:type="dxa"/>
            <w:tcBorders>
              <w:top w:val="single" w:sz="4" w:space="0" w:color="7F7F7F"/>
              <w:left w:val="single" w:sz="4" w:space="0" w:color="7F7F7F"/>
              <w:bottom w:val="single" w:sz="4" w:space="0" w:color="7F7F7F"/>
              <w:right w:val="single" w:sz="4" w:space="0" w:color="7F7F7F"/>
            </w:tcBorders>
            <w:vAlign w:val="center"/>
          </w:tcPr>
          <w:p w14:paraId="1A384991" w14:textId="77777777" w:rsidR="00BB32E7" w:rsidRPr="007E7463" w:rsidRDefault="00BB32E7" w:rsidP="00CD5B4C">
            <w:pPr>
              <w:spacing w:line="240" w:lineRule="auto"/>
              <w:jc w:val="center"/>
              <w:rPr>
                <w:b/>
                <w:sz w:val="18"/>
                <w:szCs w:val="18"/>
                <w:lang w:val="es-ES_tradnl"/>
              </w:rPr>
            </w:pPr>
          </w:p>
        </w:tc>
        <w:tc>
          <w:tcPr>
            <w:tcW w:w="845" w:type="dxa"/>
            <w:tcBorders>
              <w:top w:val="single" w:sz="4" w:space="0" w:color="7F7F7F"/>
              <w:left w:val="single" w:sz="4" w:space="0" w:color="7F7F7F"/>
              <w:bottom w:val="single" w:sz="4" w:space="0" w:color="7F7F7F"/>
              <w:right w:val="single" w:sz="4" w:space="0" w:color="7F7F7F"/>
            </w:tcBorders>
            <w:vAlign w:val="center"/>
          </w:tcPr>
          <w:p w14:paraId="7C6AFC4A" w14:textId="77777777" w:rsidR="00BB32E7" w:rsidRPr="007E7463" w:rsidRDefault="00BB32E7" w:rsidP="00CD5B4C">
            <w:pPr>
              <w:spacing w:line="240" w:lineRule="auto"/>
              <w:jc w:val="center"/>
              <w:rPr>
                <w:b/>
                <w:sz w:val="18"/>
                <w:szCs w:val="18"/>
                <w:lang w:val="es-ES_tradnl"/>
              </w:rPr>
            </w:pPr>
          </w:p>
        </w:tc>
        <w:tc>
          <w:tcPr>
            <w:tcW w:w="393" w:type="dxa"/>
            <w:tcBorders>
              <w:top w:val="single" w:sz="4" w:space="0" w:color="7F7F7F"/>
              <w:left w:val="single" w:sz="4" w:space="0" w:color="7F7F7F"/>
              <w:bottom w:val="single" w:sz="4" w:space="0" w:color="7F7F7F"/>
              <w:right w:val="single" w:sz="4" w:space="0" w:color="7F7F7F"/>
            </w:tcBorders>
            <w:vAlign w:val="center"/>
          </w:tcPr>
          <w:p w14:paraId="2F5DA110" w14:textId="77777777" w:rsidR="00BB32E7" w:rsidRPr="007E7463" w:rsidRDefault="00BB32E7" w:rsidP="00CD5B4C">
            <w:pPr>
              <w:spacing w:line="240" w:lineRule="auto"/>
              <w:jc w:val="center"/>
              <w:rPr>
                <w:b/>
                <w:sz w:val="18"/>
                <w:szCs w:val="18"/>
                <w:lang w:val="es-ES_tradnl"/>
              </w:rPr>
            </w:pPr>
          </w:p>
        </w:tc>
        <w:tc>
          <w:tcPr>
            <w:tcW w:w="393" w:type="dxa"/>
            <w:tcBorders>
              <w:top w:val="single" w:sz="4" w:space="0" w:color="7F7F7F"/>
              <w:left w:val="single" w:sz="4" w:space="0" w:color="7F7F7F"/>
              <w:bottom w:val="single" w:sz="4" w:space="0" w:color="7F7F7F"/>
            </w:tcBorders>
            <w:vAlign w:val="center"/>
          </w:tcPr>
          <w:p w14:paraId="35F8B828" w14:textId="77777777" w:rsidR="00BB32E7" w:rsidRPr="007E7463" w:rsidRDefault="00BB32E7" w:rsidP="00CD5B4C">
            <w:pPr>
              <w:spacing w:line="240" w:lineRule="auto"/>
              <w:jc w:val="center"/>
              <w:rPr>
                <w:b/>
                <w:sz w:val="18"/>
                <w:szCs w:val="18"/>
                <w:lang w:val="es-ES_tradnl"/>
              </w:rPr>
            </w:pPr>
          </w:p>
        </w:tc>
      </w:tr>
      <w:tr w:rsidR="007E7463" w:rsidRPr="007E7463" w14:paraId="3BF5080E" w14:textId="77777777" w:rsidTr="00120545">
        <w:tblPrEx>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CellMar>
            <w:top w:w="0" w:type="dxa"/>
            <w:left w:w="60" w:type="dxa"/>
            <w:bottom w:w="0" w:type="dxa"/>
            <w:right w:w="60" w:type="dxa"/>
          </w:tblCellMar>
          <w:tblLook w:val="0000" w:firstRow="0" w:lastRow="0" w:firstColumn="0" w:lastColumn="0" w:noHBand="0" w:noVBand="0"/>
        </w:tblPrEx>
        <w:trPr>
          <w:gridAfter w:val="8"/>
          <w:wAfter w:w="5774" w:type="dxa"/>
          <w:trHeight w:val="25"/>
        </w:trPr>
        <w:tc>
          <w:tcPr>
            <w:tcW w:w="967" w:type="dxa"/>
            <w:gridSpan w:val="3"/>
            <w:shd w:val="clear" w:color="auto" w:fill="E6E6E6"/>
            <w:vAlign w:val="center"/>
          </w:tcPr>
          <w:p w14:paraId="39858D87" w14:textId="77777777" w:rsidR="00BB32E7" w:rsidRPr="007E7463" w:rsidRDefault="00BB32E7" w:rsidP="00CD5B4C">
            <w:pPr>
              <w:spacing w:line="240" w:lineRule="auto"/>
              <w:jc w:val="center"/>
              <w:rPr>
                <w:sz w:val="18"/>
                <w:szCs w:val="18"/>
              </w:rPr>
            </w:pPr>
            <w:r w:rsidRPr="007E7463">
              <w:rPr>
                <w:sz w:val="18"/>
                <w:szCs w:val="18"/>
              </w:rPr>
              <w:t>Lote nº</w:t>
            </w:r>
          </w:p>
        </w:tc>
        <w:tc>
          <w:tcPr>
            <w:tcW w:w="2251" w:type="dxa"/>
            <w:shd w:val="clear" w:color="auto" w:fill="E6E6E6"/>
            <w:vAlign w:val="center"/>
          </w:tcPr>
          <w:p w14:paraId="53933EBF" w14:textId="77777777" w:rsidR="00BB32E7" w:rsidRPr="007E7463" w:rsidRDefault="00BB32E7" w:rsidP="00CD5B4C">
            <w:pPr>
              <w:spacing w:line="240" w:lineRule="auto"/>
              <w:jc w:val="center"/>
              <w:rPr>
                <w:sz w:val="18"/>
                <w:szCs w:val="18"/>
              </w:rPr>
            </w:pPr>
            <w:r w:rsidRPr="007E7463">
              <w:rPr>
                <w:sz w:val="18"/>
                <w:szCs w:val="18"/>
              </w:rPr>
              <w:t>Parte en metálico</w:t>
            </w:r>
          </w:p>
        </w:tc>
        <w:tc>
          <w:tcPr>
            <w:tcW w:w="2700" w:type="dxa"/>
            <w:gridSpan w:val="3"/>
            <w:shd w:val="clear" w:color="auto" w:fill="E6E6E6"/>
            <w:vAlign w:val="center"/>
          </w:tcPr>
          <w:p w14:paraId="52DB02E5" w14:textId="77777777" w:rsidR="00BB32E7" w:rsidRPr="007E7463" w:rsidRDefault="00BB32E7" w:rsidP="00CD5B4C">
            <w:pPr>
              <w:spacing w:line="240" w:lineRule="auto"/>
              <w:jc w:val="center"/>
              <w:rPr>
                <w:sz w:val="18"/>
                <w:szCs w:val="18"/>
              </w:rPr>
            </w:pPr>
            <w:r w:rsidRPr="007E7463">
              <w:rPr>
                <w:sz w:val="18"/>
                <w:szCs w:val="18"/>
              </w:rPr>
              <w:t>Parte en bienes</w:t>
            </w:r>
          </w:p>
        </w:tc>
        <w:tc>
          <w:tcPr>
            <w:tcW w:w="2849" w:type="dxa"/>
            <w:gridSpan w:val="4"/>
            <w:shd w:val="clear" w:color="auto" w:fill="E6E6E6"/>
            <w:vAlign w:val="center"/>
          </w:tcPr>
          <w:p w14:paraId="370AFF68" w14:textId="77777777" w:rsidR="00BB32E7" w:rsidRPr="007E7463" w:rsidRDefault="00BB32E7" w:rsidP="00CD5B4C">
            <w:pPr>
              <w:spacing w:line="240" w:lineRule="auto"/>
              <w:jc w:val="center"/>
              <w:rPr>
                <w:sz w:val="18"/>
                <w:szCs w:val="18"/>
              </w:rPr>
            </w:pPr>
            <w:r w:rsidRPr="007E7463">
              <w:rPr>
                <w:sz w:val="18"/>
                <w:szCs w:val="18"/>
              </w:rPr>
              <w:t>Canon de mantenimiento</w:t>
            </w:r>
          </w:p>
        </w:tc>
      </w:tr>
      <w:tr w:rsidR="007E7463" w:rsidRPr="007E7463" w14:paraId="7FAA1C8B" w14:textId="77777777" w:rsidTr="00120545">
        <w:tblPrEx>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CellMar>
            <w:top w:w="0" w:type="dxa"/>
            <w:left w:w="60" w:type="dxa"/>
            <w:bottom w:w="0" w:type="dxa"/>
            <w:right w:w="60" w:type="dxa"/>
          </w:tblCellMar>
          <w:tblLook w:val="0000" w:firstRow="0" w:lastRow="0" w:firstColumn="0" w:lastColumn="0" w:noHBand="0" w:noVBand="0"/>
        </w:tblPrEx>
        <w:trPr>
          <w:gridAfter w:val="8"/>
          <w:wAfter w:w="5774" w:type="dxa"/>
          <w:trHeight w:val="25"/>
        </w:trPr>
        <w:tc>
          <w:tcPr>
            <w:tcW w:w="967" w:type="dxa"/>
            <w:gridSpan w:val="3"/>
            <w:shd w:val="clear" w:color="auto" w:fill="auto"/>
            <w:noWrap/>
            <w:vAlign w:val="center"/>
          </w:tcPr>
          <w:p w14:paraId="4242E1AB" w14:textId="77777777" w:rsidR="00BB32E7" w:rsidRPr="007E7463" w:rsidRDefault="00BB32E7" w:rsidP="00CD5B4C">
            <w:pPr>
              <w:spacing w:line="240" w:lineRule="auto"/>
              <w:jc w:val="center"/>
              <w:rPr>
                <w:sz w:val="18"/>
                <w:szCs w:val="18"/>
              </w:rPr>
            </w:pPr>
          </w:p>
        </w:tc>
        <w:tc>
          <w:tcPr>
            <w:tcW w:w="2251" w:type="dxa"/>
            <w:shd w:val="clear" w:color="auto" w:fill="auto"/>
            <w:noWrap/>
            <w:vAlign w:val="center"/>
          </w:tcPr>
          <w:p w14:paraId="1AD83C22" w14:textId="77777777" w:rsidR="00BB32E7" w:rsidRPr="007E7463" w:rsidRDefault="00BB32E7" w:rsidP="00CD5B4C">
            <w:pPr>
              <w:spacing w:line="240" w:lineRule="auto"/>
              <w:jc w:val="center"/>
              <w:rPr>
                <w:sz w:val="18"/>
                <w:szCs w:val="18"/>
              </w:rPr>
            </w:pPr>
          </w:p>
        </w:tc>
        <w:tc>
          <w:tcPr>
            <w:tcW w:w="2700" w:type="dxa"/>
            <w:gridSpan w:val="3"/>
            <w:shd w:val="clear" w:color="FFFFFF" w:fill="auto"/>
            <w:noWrap/>
            <w:vAlign w:val="center"/>
          </w:tcPr>
          <w:p w14:paraId="7487A41D" w14:textId="77777777" w:rsidR="00BB32E7" w:rsidRPr="007E7463" w:rsidRDefault="00BB32E7" w:rsidP="00CD5B4C">
            <w:pPr>
              <w:spacing w:line="240" w:lineRule="auto"/>
              <w:jc w:val="center"/>
              <w:rPr>
                <w:sz w:val="18"/>
                <w:szCs w:val="18"/>
              </w:rPr>
            </w:pPr>
          </w:p>
        </w:tc>
        <w:tc>
          <w:tcPr>
            <w:tcW w:w="2849" w:type="dxa"/>
            <w:gridSpan w:val="4"/>
            <w:shd w:val="clear" w:color="FFFFFF" w:fill="auto"/>
            <w:vAlign w:val="center"/>
          </w:tcPr>
          <w:p w14:paraId="12AFDC7B" w14:textId="77777777" w:rsidR="00BB32E7" w:rsidRPr="007E7463" w:rsidRDefault="00BB32E7" w:rsidP="00CD5B4C">
            <w:pPr>
              <w:spacing w:line="240" w:lineRule="auto"/>
              <w:jc w:val="center"/>
              <w:rPr>
                <w:sz w:val="18"/>
                <w:szCs w:val="18"/>
              </w:rPr>
            </w:pPr>
          </w:p>
        </w:tc>
      </w:tr>
      <w:tr w:rsidR="007E7463" w:rsidRPr="007E7463" w14:paraId="4C59FB67" w14:textId="77777777" w:rsidTr="00120545">
        <w:tblPrEx>
          <w:tblBorders>
            <w:top w:val="single" w:sz="12" w:space="0" w:color="808080"/>
            <w:left w:val="single" w:sz="12" w:space="0" w:color="808080"/>
            <w:bottom w:val="single" w:sz="12" w:space="0" w:color="808080"/>
            <w:right w:val="single" w:sz="12" w:space="0" w:color="808080"/>
            <w:insideH w:val="single" w:sz="4" w:space="0" w:color="808080"/>
            <w:insideV w:val="single" w:sz="4" w:space="0" w:color="808080"/>
          </w:tblBorders>
          <w:tblCellMar>
            <w:top w:w="0" w:type="dxa"/>
            <w:left w:w="60" w:type="dxa"/>
            <w:bottom w:w="0" w:type="dxa"/>
            <w:right w:w="60" w:type="dxa"/>
          </w:tblCellMar>
          <w:tblLook w:val="0000" w:firstRow="0" w:lastRow="0" w:firstColumn="0" w:lastColumn="0" w:noHBand="0" w:noVBand="0"/>
        </w:tblPrEx>
        <w:trPr>
          <w:gridAfter w:val="8"/>
          <w:wAfter w:w="5774" w:type="dxa"/>
          <w:trHeight w:val="25"/>
        </w:trPr>
        <w:tc>
          <w:tcPr>
            <w:tcW w:w="967" w:type="dxa"/>
            <w:gridSpan w:val="3"/>
            <w:shd w:val="clear" w:color="auto" w:fill="auto"/>
            <w:noWrap/>
            <w:vAlign w:val="center"/>
          </w:tcPr>
          <w:p w14:paraId="3C15F3BD" w14:textId="77777777" w:rsidR="00BB32E7" w:rsidRPr="007E7463" w:rsidRDefault="00BB32E7" w:rsidP="00CD5B4C">
            <w:pPr>
              <w:spacing w:line="240" w:lineRule="auto"/>
              <w:jc w:val="center"/>
              <w:rPr>
                <w:sz w:val="18"/>
                <w:szCs w:val="18"/>
              </w:rPr>
            </w:pPr>
          </w:p>
        </w:tc>
        <w:tc>
          <w:tcPr>
            <w:tcW w:w="2251" w:type="dxa"/>
            <w:shd w:val="clear" w:color="auto" w:fill="auto"/>
            <w:noWrap/>
            <w:vAlign w:val="center"/>
          </w:tcPr>
          <w:p w14:paraId="31345B39" w14:textId="77777777" w:rsidR="00BB32E7" w:rsidRPr="007E7463" w:rsidRDefault="00BB32E7" w:rsidP="00CD5B4C">
            <w:pPr>
              <w:spacing w:line="240" w:lineRule="auto"/>
              <w:jc w:val="center"/>
              <w:rPr>
                <w:sz w:val="18"/>
                <w:szCs w:val="18"/>
              </w:rPr>
            </w:pPr>
          </w:p>
        </w:tc>
        <w:tc>
          <w:tcPr>
            <w:tcW w:w="2700" w:type="dxa"/>
            <w:gridSpan w:val="3"/>
            <w:shd w:val="clear" w:color="FFFFFF" w:fill="auto"/>
            <w:noWrap/>
            <w:vAlign w:val="center"/>
          </w:tcPr>
          <w:p w14:paraId="409C7113" w14:textId="77777777" w:rsidR="00BB32E7" w:rsidRPr="007E7463" w:rsidRDefault="00BB32E7" w:rsidP="00CD5B4C">
            <w:pPr>
              <w:spacing w:line="240" w:lineRule="auto"/>
              <w:jc w:val="center"/>
              <w:rPr>
                <w:sz w:val="18"/>
                <w:szCs w:val="18"/>
              </w:rPr>
            </w:pPr>
          </w:p>
        </w:tc>
        <w:tc>
          <w:tcPr>
            <w:tcW w:w="2849" w:type="dxa"/>
            <w:gridSpan w:val="4"/>
            <w:shd w:val="clear" w:color="FFFFFF" w:fill="auto"/>
            <w:vAlign w:val="center"/>
          </w:tcPr>
          <w:p w14:paraId="4CAAB7CC" w14:textId="77777777" w:rsidR="00BB32E7" w:rsidRPr="007E7463" w:rsidRDefault="00BB32E7" w:rsidP="00CD5B4C">
            <w:pPr>
              <w:spacing w:line="240" w:lineRule="auto"/>
              <w:jc w:val="center"/>
              <w:rPr>
                <w:sz w:val="18"/>
                <w:szCs w:val="18"/>
              </w:rPr>
            </w:pPr>
          </w:p>
        </w:tc>
      </w:tr>
    </w:tbl>
    <w:p w14:paraId="5982BAB6" w14:textId="02F64FDF" w:rsidR="000E6561" w:rsidRPr="007E7463" w:rsidRDefault="000E6561" w:rsidP="00CD5B4C">
      <w:pPr>
        <w:tabs>
          <w:tab w:val="left" w:pos="-944"/>
          <w:tab w:val="left" w:pos="-720"/>
          <w:tab w:val="left" w:pos="-56"/>
          <w:tab w:val="left" w:pos="566"/>
          <w:tab w:val="left" w:pos="826"/>
          <w:tab w:val="left" w:pos="1450"/>
          <w:tab w:val="left" w:pos="17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240" w:lineRule="auto"/>
        <w:sectPr w:rsidR="000E6561" w:rsidRPr="007E7463" w:rsidSect="000E6561">
          <w:footnotePr>
            <w:numRestart w:val="eachSect"/>
          </w:footnotePr>
          <w:pgSz w:w="16840" w:h="11907" w:orient="landscape" w:code="9"/>
          <w:pgMar w:top="720" w:right="720" w:bottom="720" w:left="720" w:header="567" w:footer="567" w:gutter="0"/>
          <w:cols w:space="708"/>
          <w:noEndnote/>
          <w:docGrid w:linePitch="326"/>
        </w:sectPr>
      </w:pPr>
      <w:r w:rsidRPr="007E7463">
        <w:rPr>
          <w:sz w:val="22"/>
          <w:szCs w:val="22"/>
        </w:rPr>
        <w:t>F</w:t>
      </w:r>
      <w:r w:rsidR="00207CDA" w:rsidRPr="007E7463">
        <w:rPr>
          <w:sz w:val="22"/>
          <w:szCs w:val="22"/>
        </w:rPr>
        <w:t>echa y firma del licitador.</w:t>
      </w:r>
      <w:r w:rsidR="00FC2CE0" w:rsidRPr="007E7463">
        <w:rPr>
          <w:rStyle w:val="Refdenotaalpie"/>
        </w:rPr>
        <w:footnoteReference w:id="83"/>
      </w:r>
    </w:p>
    <w:p w14:paraId="2EC742E6" w14:textId="0576EB88" w:rsidR="00F75731" w:rsidRPr="007E7463" w:rsidRDefault="00F75731" w:rsidP="00CD5B4C">
      <w:pPr>
        <w:pStyle w:val="Ttulo1"/>
        <w:spacing w:before="0" w:after="0" w:line="240" w:lineRule="auto"/>
        <w:rPr>
          <w:rFonts w:ascii="Times New Roman" w:hAnsi="Times New Roman"/>
          <w:b w:val="0"/>
          <w:sz w:val="24"/>
        </w:rPr>
      </w:pPr>
      <w:bookmarkStart w:id="147" w:name="_Toc518030954"/>
      <w:bookmarkStart w:id="148" w:name="_Toc194065863"/>
      <w:r w:rsidRPr="007E7463">
        <w:rPr>
          <w:rFonts w:ascii="Times New Roman" w:hAnsi="Times New Roman"/>
          <w:sz w:val="24"/>
        </w:rPr>
        <w:lastRenderedPageBreak/>
        <w:t xml:space="preserve">ANEXO </w:t>
      </w:r>
      <w:r w:rsidR="005902F4" w:rsidRPr="007E7463">
        <w:rPr>
          <w:rFonts w:ascii="Times New Roman" w:hAnsi="Times New Roman"/>
          <w:sz w:val="24"/>
        </w:rPr>
        <w:t>I</w:t>
      </w:r>
      <w:r w:rsidRPr="007E7463">
        <w:rPr>
          <w:rFonts w:ascii="Times New Roman" w:hAnsi="Times New Roman"/>
          <w:sz w:val="24"/>
        </w:rPr>
        <w:t>.</w:t>
      </w:r>
      <w:r w:rsidR="00F779E4" w:rsidRPr="007E7463">
        <w:rPr>
          <w:rFonts w:ascii="Times New Roman" w:hAnsi="Times New Roman"/>
          <w:sz w:val="24"/>
        </w:rPr>
        <w:t>2</w:t>
      </w:r>
      <w:r w:rsidR="00033BDA" w:rsidRPr="007E7463">
        <w:rPr>
          <w:rFonts w:ascii="Times New Roman" w:hAnsi="Times New Roman"/>
          <w:sz w:val="24"/>
        </w:rPr>
        <w:t xml:space="preserve">. </w:t>
      </w:r>
      <w:r w:rsidRPr="007E7463">
        <w:rPr>
          <w:rFonts w:ascii="Times New Roman" w:hAnsi="Times New Roman"/>
          <w:b w:val="0"/>
          <w:sz w:val="24"/>
        </w:rPr>
        <w:t>MODELO DE RATIFICACIÓN DE OFERTA EN SUBASTA ELECTRÓNICA</w:t>
      </w:r>
      <w:bookmarkEnd w:id="147"/>
      <w:bookmarkEnd w:id="148"/>
    </w:p>
    <w:p w14:paraId="2D5E3897" w14:textId="77777777" w:rsidR="00F75731" w:rsidRPr="007E7463" w:rsidRDefault="00F75731" w:rsidP="00CD5B4C">
      <w:pPr>
        <w:tabs>
          <w:tab w:val="left" w:pos="-1014"/>
          <w:tab w:val="left" w:pos="-720"/>
        </w:tabs>
        <w:autoSpaceDE w:val="0"/>
        <w:autoSpaceDN w:val="0"/>
        <w:adjustRightInd w:val="0"/>
        <w:spacing w:line="240" w:lineRule="auto"/>
      </w:pPr>
    </w:p>
    <w:p w14:paraId="12ADC1A7" w14:textId="77777777" w:rsidR="00F75731" w:rsidRPr="007E7463" w:rsidRDefault="00F75731" w:rsidP="00CD5B4C">
      <w:pPr>
        <w:tabs>
          <w:tab w:val="left" w:pos="-1014"/>
          <w:tab w:val="left" w:pos="-720"/>
        </w:tabs>
        <w:autoSpaceDE w:val="0"/>
        <w:autoSpaceDN w:val="0"/>
        <w:adjustRightInd w:val="0"/>
        <w:spacing w:line="240" w:lineRule="auto"/>
      </w:pPr>
    </w:p>
    <w:p w14:paraId="2EEAD5C2" w14:textId="77777777" w:rsidR="00F75731" w:rsidRPr="007E7463" w:rsidRDefault="00F75731" w:rsidP="00CD5B4C">
      <w:pPr>
        <w:tabs>
          <w:tab w:val="left" w:pos="-1014"/>
          <w:tab w:val="left" w:pos="-720"/>
        </w:tabs>
        <w:autoSpaceDE w:val="0"/>
        <w:autoSpaceDN w:val="0"/>
        <w:adjustRightInd w:val="0"/>
        <w:spacing w:line="240" w:lineRule="auto"/>
      </w:pPr>
      <w:r w:rsidRPr="007E7463">
        <w:t>D./Dª....................................................................................., con DNI nú</w:t>
      </w:r>
      <w:r w:rsidR="000E1619" w:rsidRPr="007E7463">
        <w:t>mero ................</w:t>
      </w:r>
      <w:r w:rsidRPr="007E7463">
        <w:t>......... [en nombre propio] [actuando en represen</w:t>
      </w:r>
      <w:r w:rsidR="000E1619" w:rsidRPr="007E7463">
        <w:t>tación de (empresa)………………</w:t>
      </w:r>
      <w:r w:rsidRPr="007E7463">
        <w:t>..........</w:t>
      </w:r>
      <w:r w:rsidR="000E1619" w:rsidRPr="007E7463">
        <w:t>.</w:t>
      </w:r>
      <w:r w:rsidRPr="007E7463">
        <w:t xml:space="preserve">.........], con NIF ............................., domicilio en ……..................................................................... calle/plaza .............................................................................., número.................., participante en la subasta electrónica para la adjudicación del contrato de: </w:t>
      </w:r>
      <w:r w:rsidR="000E1619" w:rsidRPr="007E7463">
        <w:t>….</w:t>
      </w:r>
      <w:r w:rsidRPr="007E7463">
        <w:t>………………………….....</w:t>
      </w:r>
    </w:p>
    <w:p w14:paraId="02174A83" w14:textId="77777777" w:rsidR="00F75731" w:rsidRPr="007E7463" w:rsidRDefault="00F75731" w:rsidP="00CD5B4C">
      <w:pPr>
        <w:tabs>
          <w:tab w:val="left" w:pos="-1014"/>
          <w:tab w:val="left" w:pos="-720"/>
        </w:tabs>
        <w:autoSpaceDE w:val="0"/>
        <w:autoSpaceDN w:val="0"/>
        <w:adjustRightInd w:val="0"/>
        <w:spacing w:line="240" w:lineRule="auto"/>
      </w:pPr>
      <w:r w:rsidRPr="007E7463">
        <w:t>………………..…..…………, de acuerdo con lo previsto en el pliego de cláusulas administrativas particulares, RATIFICA su última puja en la subasta electrónica celebrada el ………………….. , cuyo importe total se indica a continuación, y se compromete a tomar a su cargo la ejecución del contrato en los términos expresados en dicha puja.</w:t>
      </w:r>
    </w:p>
    <w:p w14:paraId="529222F2" w14:textId="77777777" w:rsidR="00F75731" w:rsidRPr="007E7463" w:rsidRDefault="00F75731" w:rsidP="00CD5B4C">
      <w:pPr>
        <w:tabs>
          <w:tab w:val="left" w:pos="-1014"/>
          <w:tab w:val="left" w:pos="-720"/>
        </w:tabs>
        <w:autoSpaceDE w:val="0"/>
        <w:autoSpaceDN w:val="0"/>
        <w:adjustRightInd w:val="0"/>
        <w:spacing w:line="240" w:lineRule="aut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1E0" w:firstRow="1" w:lastRow="1" w:firstColumn="1" w:lastColumn="1" w:noHBand="0" w:noVBand="0"/>
      </w:tblPr>
      <w:tblGrid>
        <w:gridCol w:w="731"/>
        <w:gridCol w:w="1760"/>
        <w:gridCol w:w="1559"/>
        <w:gridCol w:w="1801"/>
      </w:tblGrid>
      <w:tr w:rsidR="007E7463" w:rsidRPr="007E7463" w14:paraId="31544583" w14:textId="77777777" w:rsidTr="001C1E27">
        <w:trPr>
          <w:jc w:val="center"/>
        </w:trPr>
        <w:tc>
          <w:tcPr>
            <w:tcW w:w="731" w:type="dxa"/>
            <w:tcBorders>
              <w:top w:val="single" w:sz="4" w:space="0" w:color="auto"/>
              <w:left w:val="single" w:sz="4" w:space="0" w:color="auto"/>
              <w:bottom w:val="single" w:sz="4" w:space="0" w:color="auto"/>
              <w:right w:val="single" w:sz="4" w:space="0" w:color="auto"/>
            </w:tcBorders>
            <w:vAlign w:val="center"/>
            <w:hideMark/>
          </w:tcPr>
          <w:p w14:paraId="4B538B93" w14:textId="77777777" w:rsidR="00F75731" w:rsidRPr="007E7463" w:rsidRDefault="00F75731" w:rsidP="00CD5B4C">
            <w:pPr>
              <w:tabs>
                <w:tab w:val="left" w:pos="-1014"/>
                <w:tab w:val="left" w:pos="-720"/>
              </w:tabs>
              <w:autoSpaceDE w:val="0"/>
              <w:autoSpaceDN w:val="0"/>
              <w:adjustRightInd w:val="0"/>
              <w:spacing w:line="240" w:lineRule="auto"/>
              <w:jc w:val="center"/>
              <w:rPr>
                <w:b/>
              </w:rPr>
            </w:pPr>
            <w:r w:rsidRPr="007E7463">
              <w:rPr>
                <w:b/>
              </w:rPr>
              <w:t>Lote</w:t>
            </w:r>
          </w:p>
        </w:tc>
        <w:tc>
          <w:tcPr>
            <w:tcW w:w="1760" w:type="dxa"/>
            <w:tcBorders>
              <w:top w:val="single" w:sz="4" w:space="0" w:color="auto"/>
              <w:left w:val="single" w:sz="4" w:space="0" w:color="auto"/>
              <w:bottom w:val="single" w:sz="4" w:space="0" w:color="auto"/>
              <w:right w:val="single" w:sz="4" w:space="0" w:color="auto"/>
            </w:tcBorders>
            <w:vAlign w:val="center"/>
            <w:hideMark/>
          </w:tcPr>
          <w:p w14:paraId="5F1E5D8B" w14:textId="77777777" w:rsidR="00F75731" w:rsidRPr="007E7463" w:rsidRDefault="00F75731" w:rsidP="00CD5B4C">
            <w:pPr>
              <w:tabs>
                <w:tab w:val="left" w:pos="-1014"/>
                <w:tab w:val="left" w:pos="-720"/>
              </w:tabs>
              <w:autoSpaceDE w:val="0"/>
              <w:autoSpaceDN w:val="0"/>
              <w:adjustRightInd w:val="0"/>
              <w:spacing w:line="240" w:lineRule="auto"/>
              <w:jc w:val="center"/>
              <w:rPr>
                <w:b/>
              </w:rPr>
            </w:pPr>
            <w:r w:rsidRPr="007E7463">
              <w:rPr>
                <w:b/>
              </w:rPr>
              <w:t>Base imponible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F780DA" w14:textId="77777777" w:rsidR="00F75731" w:rsidRPr="007E7463" w:rsidRDefault="00F75731" w:rsidP="00CD5B4C">
            <w:pPr>
              <w:tabs>
                <w:tab w:val="left" w:pos="-1014"/>
                <w:tab w:val="left" w:pos="-720"/>
              </w:tabs>
              <w:autoSpaceDE w:val="0"/>
              <w:autoSpaceDN w:val="0"/>
              <w:adjustRightInd w:val="0"/>
              <w:spacing w:line="240" w:lineRule="auto"/>
              <w:jc w:val="center"/>
              <w:rPr>
                <w:b/>
              </w:rPr>
            </w:pPr>
            <w:r w:rsidRPr="007E7463">
              <w:rPr>
                <w:b/>
              </w:rPr>
              <w:t>IVA</w:t>
            </w:r>
          </w:p>
        </w:tc>
        <w:tc>
          <w:tcPr>
            <w:tcW w:w="1801" w:type="dxa"/>
            <w:tcBorders>
              <w:top w:val="single" w:sz="4" w:space="0" w:color="auto"/>
              <w:left w:val="single" w:sz="4" w:space="0" w:color="auto"/>
              <w:bottom w:val="single" w:sz="4" w:space="0" w:color="auto"/>
              <w:right w:val="single" w:sz="4" w:space="0" w:color="auto"/>
            </w:tcBorders>
            <w:vAlign w:val="center"/>
            <w:hideMark/>
          </w:tcPr>
          <w:p w14:paraId="7416FF7D" w14:textId="77777777" w:rsidR="00F75731" w:rsidRPr="007E7463" w:rsidRDefault="00F75731" w:rsidP="00CD5B4C">
            <w:pPr>
              <w:tabs>
                <w:tab w:val="left" w:pos="-1014"/>
                <w:tab w:val="left" w:pos="-720"/>
              </w:tabs>
              <w:autoSpaceDE w:val="0"/>
              <w:autoSpaceDN w:val="0"/>
              <w:adjustRightInd w:val="0"/>
              <w:spacing w:line="240" w:lineRule="auto"/>
              <w:jc w:val="center"/>
              <w:rPr>
                <w:b/>
              </w:rPr>
            </w:pPr>
            <w:r w:rsidRPr="007E7463">
              <w:rPr>
                <w:b/>
              </w:rPr>
              <w:t>Total</w:t>
            </w:r>
          </w:p>
        </w:tc>
      </w:tr>
      <w:tr w:rsidR="007E7463" w:rsidRPr="007E7463" w14:paraId="40BBF14A" w14:textId="77777777" w:rsidTr="001C1E27">
        <w:trPr>
          <w:jc w:val="center"/>
        </w:trPr>
        <w:tc>
          <w:tcPr>
            <w:tcW w:w="731" w:type="dxa"/>
            <w:tcBorders>
              <w:top w:val="single" w:sz="4" w:space="0" w:color="auto"/>
              <w:left w:val="single" w:sz="4" w:space="0" w:color="auto"/>
              <w:bottom w:val="single" w:sz="4" w:space="0" w:color="auto"/>
              <w:right w:val="single" w:sz="4" w:space="0" w:color="auto"/>
            </w:tcBorders>
          </w:tcPr>
          <w:p w14:paraId="08FB8A09" w14:textId="77777777" w:rsidR="00F75731" w:rsidRPr="007E7463" w:rsidRDefault="00F75731" w:rsidP="00CD5B4C">
            <w:pPr>
              <w:tabs>
                <w:tab w:val="left" w:pos="-1014"/>
                <w:tab w:val="left" w:pos="-720"/>
              </w:tabs>
              <w:autoSpaceDE w:val="0"/>
              <w:autoSpaceDN w:val="0"/>
              <w:adjustRightInd w:val="0"/>
              <w:spacing w:line="240" w:lineRule="auto"/>
            </w:pPr>
          </w:p>
          <w:p w14:paraId="34EB2DC6" w14:textId="77777777" w:rsidR="00F75731" w:rsidRPr="007E7463" w:rsidRDefault="00F75731" w:rsidP="00CD5B4C">
            <w:pPr>
              <w:tabs>
                <w:tab w:val="left" w:pos="-1014"/>
                <w:tab w:val="left" w:pos="-720"/>
              </w:tabs>
              <w:autoSpaceDE w:val="0"/>
              <w:autoSpaceDN w:val="0"/>
              <w:adjustRightInd w:val="0"/>
              <w:spacing w:line="240" w:lineRule="auto"/>
            </w:pPr>
          </w:p>
          <w:p w14:paraId="3D47C8BE" w14:textId="77777777" w:rsidR="00F75731" w:rsidRPr="007E7463" w:rsidRDefault="00F75731" w:rsidP="00CD5B4C">
            <w:pPr>
              <w:tabs>
                <w:tab w:val="left" w:pos="-1014"/>
                <w:tab w:val="left" w:pos="-720"/>
              </w:tabs>
              <w:autoSpaceDE w:val="0"/>
              <w:autoSpaceDN w:val="0"/>
              <w:adjustRightInd w:val="0"/>
              <w:spacing w:line="240" w:lineRule="auto"/>
            </w:pPr>
          </w:p>
          <w:p w14:paraId="05ECE344" w14:textId="77777777" w:rsidR="00F75731" w:rsidRPr="007E7463" w:rsidRDefault="00F75731" w:rsidP="00CD5B4C">
            <w:pPr>
              <w:tabs>
                <w:tab w:val="left" w:pos="-1014"/>
                <w:tab w:val="left" w:pos="-720"/>
              </w:tabs>
              <w:autoSpaceDE w:val="0"/>
              <w:autoSpaceDN w:val="0"/>
              <w:adjustRightInd w:val="0"/>
              <w:spacing w:line="240" w:lineRule="auto"/>
            </w:pPr>
          </w:p>
          <w:p w14:paraId="6BD74AB1" w14:textId="77777777" w:rsidR="00F75731" w:rsidRPr="007E7463" w:rsidRDefault="00F75731" w:rsidP="00CD5B4C">
            <w:pPr>
              <w:tabs>
                <w:tab w:val="left" w:pos="-1014"/>
                <w:tab w:val="left" w:pos="-720"/>
              </w:tabs>
              <w:autoSpaceDE w:val="0"/>
              <w:autoSpaceDN w:val="0"/>
              <w:adjustRightInd w:val="0"/>
              <w:spacing w:line="240" w:lineRule="auto"/>
            </w:pPr>
          </w:p>
          <w:p w14:paraId="3D5961D6" w14:textId="77777777" w:rsidR="00F75731" w:rsidRPr="007E7463" w:rsidRDefault="00F75731" w:rsidP="00CD5B4C">
            <w:pPr>
              <w:tabs>
                <w:tab w:val="left" w:pos="-1014"/>
                <w:tab w:val="left" w:pos="-720"/>
              </w:tabs>
              <w:autoSpaceDE w:val="0"/>
              <w:autoSpaceDN w:val="0"/>
              <w:adjustRightInd w:val="0"/>
              <w:spacing w:line="240" w:lineRule="auto"/>
            </w:pPr>
          </w:p>
          <w:p w14:paraId="290B1A32" w14:textId="77777777" w:rsidR="00F75731" w:rsidRPr="007E7463" w:rsidRDefault="00F75731" w:rsidP="00CD5B4C">
            <w:pPr>
              <w:tabs>
                <w:tab w:val="left" w:pos="-1014"/>
                <w:tab w:val="left" w:pos="-720"/>
              </w:tabs>
              <w:autoSpaceDE w:val="0"/>
              <w:autoSpaceDN w:val="0"/>
              <w:adjustRightInd w:val="0"/>
              <w:spacing w:line="240" w:lineRule="auto"/>
            </w:pPr>
          </w:p>
          <w:p w14:paraId="29F8C6A2" w14:textId="77777777" w:rsidR="00F75731" w:rsidRPr="007E7463" w:rsidRDefault="00F75731" w:rsidP="00CD5B4C">
            <w:pPr>
              <w:tabs>
                <w:tab w:val="left" w:pos="-1014"/>
                <w:tab w:val="left" w:pos="-720"/>
              </w:tabs>
              <w:autoSpaceDE w:val="0"/>
              <w:autoSpaceDN w:val="0"/>
              <w:adjustRightInd w:val="0"/>
              <w:spacing w:line="240" w:lineRule="auto"/>
            </w:pPr>
          </w:p>
          <w:p w14:paraId="47E8FFDB" w14:textId="77777777" w:rsidR="00F75731" w:rsidRPr="007E7463" w:rsidRDefault="00F75731" w:rsidP="00CD5B4C">
            <w:pPr>
              <w:tabs>
                <w:tab w:val="left" w:pos="-1014"/>
                <w:tab w:val="left" w:pos="-720"/>
              </w:tabs>
              <w:autoSpaceDE w:val="0"/>
              <w:autoSpaceDN w:val="0"/>
              <w:adjustRightInd w:val="0"/>
              <w:spacing w:line="240" w:lineRule="auto"/>
            </w:pPr>
          </w:p>
        </w:tc>
        <w:tc>
          <w:tcPr>
            <w:tcW w:w="1760" w:type="dxa"/>
            <w:tcBorders>
              <w:top w:val="single" w:sz="4" w:space="0" w:color="auto"/>
              <w:left w:val="single" w:sz="4" w:space="0" w:color="auto"/>
              <w:bottom w:val="single" w:sz="4" w:space="0" w:color="auto"/>
              <w:right w:val="single" w:sz="4" w:space="0" w:color="auto"/>
            </w:tcBorders>
          </w:tcPr>
          <w:p w14:paraId="50AC4794" w14:textId="77777777" w:rsidR="00F75731" w:rsidRPr="007E7463" w:rsidRDefault="00F75731" w:rsidP="00CD5B4C">
            <w:pPr>
              <w:tabs>
                <w:tab w:val="left" w:pos="-1014"/>
                <w:tab w:val="left" w:pos="-720"/>
              </w:tabs>
              <w:autoSpaceDE w:val="0"/>
              <w:autoSpaceDN w:val="0"/>
              <w:adjustRightInd w:val="0"/>
              <w:spacing w:line="240" w:lineRule="auto"/>
            </w:pPr>
          </w:p>
        </w:tc>
        <w:tc>
          <w:tcPr>
            <w:tcW w:w="1559" w:type="dxa"/>
            <w:tcBorders>
              <w:top w:val="single" w:sz="4" w:space="0" w:color="auto"/>
              <w:left w:val="single" w:sz="4" w:space="0" w:color="auto"/>
              <w:bottom w:val="single" w:sz="4" w:space="0" w:color="auto"/>
              <w:right w:val="single" w:sz="4" w:space="0" w:color="auto"/>
            </w:tcBorders>
          </w:tcPr>
          <w:p w14:paraId="7C42DC7E" w14:textId="77777777" w:rsidR="00F75731" w:rsidRPr="007E7463" w:rsidRDefault="00F75731" w:rsidP="00CD5B4C">
            <w:pPr>
              <w:tabs>
                <w:tab w:val="left" w:pos="-1014"/>
                <w:tab w:val="left" w:pos="-720"/>
              </w:tabs>
              <w:autoSpaceDE w:val="0"/>
              <w:autoSpaceDN w:val="0"/>
              <w:adjustRightInd w:val="0"/>
              <w:spacing w:line="240" w:lineRule="auto"/>
            </w:pPr>
          </w:p>
        </w:tc>
        <w:tc>
          <w:tcPr>
            <w:tcW w:w="1801" w:type="dxa"/>
            <w:tcBorders>
              <w:top w:val="single" w:sz="4" w:space="0" w:color="auto"/>
              <w:left w:val="single" w:sz="4" w:space="0" w:color="auto"/>
              <w:bottom w:val="single" w:sz="4" w:space="0" w:color="auto"/>
              <w:right w:val="single" w:sz="4" w:space="0" w:color="auto"/>
            </w:tcBorders>
          </w:tcPr>
          <w:p w14:paraId="2C11C4E9" w14:textId="77777777" w:rsidR="00F75731" w:rsidRPr="007E7463" w:rsidRDefault="00F75731" w:rsidP="00CD5B4C">
            <w:pPr>
              <w:tabs>
                <w:tab w:val="left" w:pos="-1014"/>
                <w:tab w:val="left" w:pos="-720"/>
              </w:tabs>
              <w:autoSpaceDE w:val="0"/>
              <w:autoSpaceDN w:val="0"/>
              <w:adjustRightInd w:val="0"/>
              <w:spacing w:line="240" w:lineRule="auto"/>
            </w:pPr>
          </w:p>
        </w:tc>
      </w:tr>
      <w:tr w:rsidR="00F75731" w:rsidRPr="007E7463" w14:paraId="0FCAF8C9" w14:textId="77777777" w:rsidTr="001C1E27">
        <w:trPr>
          <w:jc w:val="center"/>
        </w:trPr>
        <w:tc>
          <w:tcPr>
            <w:tcW w:w="731" w:type="dxa"/>
            <w:tcBorders>
              <w:top w:val="single" w:sz="4" w:space="0" w:color="auto"/>
              <w:left w:val="nil"/>
              <w:bottom w:val="nil"/>
              <w:right w:val="nil"/>
            </w:tcBorders>
          </w:tcPr>
          <w:p w14:paraId="05248B23" w14:textId="77777777" w:rsidR="00F75731" w:rsidRPr="007E7463" w:rsidRDefault="00F75731" w:rsidP="00CD5B4C">
            <w:pPr>
              <w:tabs>
                <w:tab w:val="left" w:pos="-1014"/>
                <w:tab w:val="left" w:pos="-720"/>
              </w:tabs>
              <w:autoSpaceDE w:val="0"/>
              <w:autoSpaceDN w:val="0"/>
              <w:adjustRightInd w:val="0"/>
              <w:spacing w:line="240" w:lineRule="auto"/>
            </w:pPr>
          </w:p>
        </w:tc>
        <w:tc>
          <w:tcPr>
            <w:tcW w:w="1760" w:type="dxa"/>
            <w:tcBorders>
              <w:top w:val="single" w:sz="4" w:space="0" w:color="auto"/>
              <w:left w:val="nil"/>
              <w:bottom w:val="nil"/>
              <w:right w:val="single" w:sz="4" w:space="0" w:color="auto"/>
            </w:tcBorders>
          </w:tcPr>
          <w:p w14:paraId="65FA7CBA" w14:textId="77777777" w:rsidR="00F75731" w:rsidRPr="007E7463" w:rsidRDefault="00F75731" w:rsidP="00CD5B4C">
            <w:pPr>
              <w:tabs>
                <w:tab w:val="left" w:pos="-1014"/>
                <w:tab w:val="left" w:pos="-720"/>
              </w:tabs>
              <w:autoSpaceDE w:val="0"/>
              <w:autoSpaceDN w:val="0"/>
              <w:adjustRightInd w:val="0"/>
              <w:spacing w:line="240" w:lineRule="auto"/>
            </w:pPr>
          </w:p>
        </w:tc>
        <w:tc>
          <w:tcPr>
            <w:tcW w:w="1559" w:type="dxa"/>
            <w:tcBorders>
              <w:top w:val="single" w:sz="4" w:space="0" w:color="auto"/>
              <w:left w:val="single" w:sz="4" w:space="0" w:color="auto"/>
              <w:bottom w:val="single" w:sz="4" w:space="0" w:color="auto"/>
              <w:right w:val="single" w:sz="4" w:space="0" w:color="auto"/>
            </w:tcBorders>
            <w:vAlign w:val="center"/>
            <w:hideMark/>
          </w:tcPr>
          <w:p w14:paraId="558FE28E" w14:textId="77777777" w:rsidR="00F75731" w:rsidRPr="007E7463" w:rsidRDefault="00F75731" w:rsidP="00CD5B4C">
            <w:pPr>
              <w:tabs>
                <w:tab w:val="left" w:pos="-1014"/>
                <w:tab w:val="left" w:pos="-720"/>
              </w:tabs>
              <w:autoSpaceDE w:val="0"/>
              <w:autoSpaceDN w:val="0"/>
              <w:adjustRightInd w:val="0"/>
              <w:spacing w:line="240" w:lineRule="auto"/>
              <w:jc w:val="right"/>
            </w:pPr>
            <w:r w:rsidRPr="007E7463">
              <w:t>Importe total:</w:t>
            </w:r>
          </w:p>
        </w:tc>
        <w:tc>
          <w:tcPr>
            <w:tcW w:w="1801" w:type="dxa"/>
            <w:tcBorders>
              <w:top w:val="single" w:sz="4" w:space="0" w:color="auto"/>
              <w:left w:val="single" w:sz="4" w:space="0" w:color="auto"/>
              <w:bottom w:val="single" w:sz="4" w:space="0" w:color="auto"/>
              <w:right w:val="single" w:sz="4" w:space="0" w:color="auto"/>
            </w:tcBorders>
          </w:tcPr>
          <w:p w14:paraId="0BF34C83" w14:textId="77777777" w:rsidR="00F75731" w:rsidRPr="007E7463" w:rsidRDefault="00F75731" w:rsidP="00CD5B4C">
            <w:pPr>
              <w:tabs>
                <w:tab w:val="left" w:pos="-1014"/>
                <w:tab w:val="left" w:pos="-720"/>
              </w:tabs>
              <w:autoSpaceDE w:val="0"/>
              <w:autoSpaceDN w:val="0"/>
              <w:adjustRightInd w:val="0"/>
              <w:spacing w:line="240" w:lineRule="auto"/>
            </w:pPr>
          </w:p>
        </w:tc>
      </w:tr>
    </w:tbl>
    <w:p w14:paraId="78B6FD86" w14:textId="77777777" w:rsidR="00F75731" w:rsidRPr="007E7463" w:rsidRDefault="00F75731" w:rsidP="00CD5B4C">
      <w:pPr>
        <w:tabs>
          <w:tab w:val="left" w:pos="-1014"/>
          <w:tab w:val="left" w:pos="-720"/>
        </w:tabs>
        <w:autoSpaceDE w:val="0"/>
        <w:autoSpaceDN w:val="0"/>
        <w:adjustRightInd w:val="0"/>
        <w:spacing w:line="240" w:lineRule="auto"/>
      </w:pPr>
    </w:p>
    <w:p w14:paraId="1F28FAF6" w14:textId="77777777" w:rsidR="00F75731" w:rsidRPr="007E7463" w:rsidRDefault="00F75731" w:rsidP="00CD5B4C">
      <w:pPr>
        <w:tabs>
          <w:tab w:val="left" w:pos="-1014"/>
          <w:tab w:val="left" w:pos="-720"/>
        </w:tabs>
        <w:autoSpaceDE w:val="0"/>
        <w:autoSpaceDN w:val="0"/>
        <w:adjustRightInd w:val="0"/>
        <w:spacing w:line="240" w:lineRule="auto"/>
      </w:pPr>
    </w:p>
    <w:p w14:paraId="02307DD2" w14:textId="77777777" w:rsidR="00F75731" w:rsidRPr="007E7463" w:rsidRDefault="00F75731" w:rsidP="00CD5B4C">
      <w:pPr>
        <w:tabs>
          <w:tab w:val="left" w:pos="-1014"/>
          <w:tab w:val="left" w:pos="-720"/>
        </w:tabs>
        <w:autoSpaceDE w:val="0"/>
        <w:autoSpaceDN w:val="0"/>
        <w:adjustRightInd w:val="0"/>
        <w:spacing w:line="240" w:lineRule="auto"/>
      </w:pPr>
      <w:r w:rsidRPr="007E7463">
        <w:tab/>
      </w:r>
      <w:r w:rsidRPr="007E7463">
        <w:tab/>
        <w:t>Fecha y firma del licitador.</w:t>
      </w:r>
    </w:p>
    <w:bookmarkEnd w:id="142"/>
    <w:bookmarkEnd w:id="143"/>
    <w:bookmarkEnd w:id="144"/>
    <w:bookmarkEnd w:id="145"/>
    <w:p w14:paraId="5163137A" w14:textId="77777777" w:rsidR="007A60C9" w:rsidRPr="007E7463" w:rsidRDefault="007A60C9">
      <w:pPr>
        <w:spacing w:line="240" w:lineRule="auto"/>
        <w:jc w:val="left"/>
        <w:sectPr w:rsidR="007A60C9" w:rsidRPr="007E7463" w:rsidSect="00A55958">
          <w:footnotePr>
            <w:numRestart w:val="eachPage"/>
          </w:footnotePr>
          <w:pgSz w:w="11907" w:h="16840" w:code="9"/>
          <w:pgMar w:top="2296" w:right="1440" w:bottom="1015" w:left="1440" w:header="720" w:footer="720" w:gutter="0"/>
          <w:cols w:space="708"/>
          <w:noEndnote/>
          <w:docGrid w:linePitch="296"/>
        </w:sectPr>
      </w:pPr>
    </w:p>
    <w:p w14:paraId="340C5D85" w14:textId="60EF094F" w:rsidR="00F779E4" w:rsidRPr="007E7463" w:rsidRDefault="00F779E4">
      <w:pPr>
        <w:spacing w:line="240" w:lineRule="auto"/>
        <w:jc w:val="left"/>
      </w:pPr>
    </w:p>
    <w:p w14:paraId="50B3108C" w14:textId="6D429A28" w:rsidR="00F779E4" w:rsidRPr="007E7463" w:rsidRDefault="00F779E4" w:rsidP="00F779E4">
      <w:pPr>
        <w:autoSpaceDE w:val="0"/>
        <w:autoSpaceDN w:val="0"/>
        <w:adjustRightInd w:val="0"/>
        <w:spacing w:line="240" w:lineRule="auto"/>
        <w:jc w:val="center"/>
        <w:outlineLvl w:val="0"/>
      </w:pPr>
      <w:bookmarkStart w:id="149" w:name="_Toc127276594"/>
      <w:bookmarkStart w:id="150" w:name="_Toc194065864"/>
      <w:r w:rsidRPr="007E7463">
        <w:rPr>
          <w:b/>
          <w:bCs/>
        </w:rPr>
        <w:t xml:space="preserve">ANEXO II. </w:t>
      </w:r>
      <w:r w:rsidRPr="007E7463">
        <w:t xml:space="preserve">MODELO DE DECLARACIÓN RESPONSABLE </w:t>
      </w:r>
      <w:bookmarkEnd w:id="149"/>
      <w:r w:rsidR="00491042" w:rsidRPr="007E7463">
        <w:t>MÚLTIPLE</w:t>
      </w:r>
      <w:r w:rsidR="004B5779" w:rsidRPr="007E7463">
        <w:rPr>
          <w:vertAlign w:val="superscript"/>
        </w:rPr>
        <w:footnoteReference w:id="84"/>
      </w:r>
      <w:bookmarkEnd w:id="150"/>
    </w:p>
    <w:p w14:paraId="164897A5" w14:textId="77777777" w:rsidR="004B5779" w:rsidRPr="007E7463" w:rsidRDefault="004B5779" w:rsidP="004B5779">
      <w:pPr>
        <w:spacing w:line="259" w:lineRule="auto"/>
        <w:rPr>
          <w:bCs/>
          <w:kern w:val="32"/>
          <w:sz w:val="22"/>
          <w:szCs w:val="22"/>
        </w:rPr>
      </w:pPr>
    </w:p>
    <w:tbl>
      <w:tblPr>
        <w:tblStyle w:val="Tablaconcuadrcula2"/>
        <w:tblW w:w="10330" w:type="dxa"/>
        <w:jc w:val="center"/>
        <w:tblLook w:val="04A0" w:firstRow="1" w:lastRow="0" w:firstColumn="1" w:lastColumn="0" w:noHBand="0" w:noVBand="1"/>
      </w:tblPr>
      <w:tblGrid>
        <w:gridCol w:w="10330"/>
      </w:tblGrid>
      <w:tr w:rsidR="007E7463" w:rsidRPr="007E7463" w14:paraId="44320FFE" w14:textId="77777777" w:rsidTr="007A60C9">
        <w:trPr>
          <w:jc w:val="center"/>
        </w:trPr>
        <w:tc>
          <w:tcPr>
            <w:tcW w:w="10330" w:type="dxa"/>
          </w:tcPr>
          <w:p w14:paraId="79EE409F" w14:textId="77777777" w:rsidR="004B5779" w:rsidRPr="007E7463" w:rsidRDefault="004B5779" w:rsidP="004B5779">
            <w:pPr>
              <w:spacing w:line="240" w:lineRule="auto"/>
              <w:rPr>
                <w:rFonts w:ascii="Times New Roman" w:hAnsi="Times New Roman"/>
                <w:bCs/>
                <w:kern w:val="32"/>
                <w:sz w:val="22"/>
                <w:szCs w:val="22"/>
              </w:rPr>
            </w:pPr>
            <w:r w:rsidRPr="007E7463">
              <w:rPr>
                <w:rFonts w:ascii="Times New Roman" w:hAnsi="Times New Roman"/>
                <w:bCs/>
                <w:kern w:val="32"/>
                <w:sz w:val="22"/>
                <w:szCs w:val="22"/>
              </w:rPr>
              <w:t>Órgano de contratación:</w:t>
            </w:r>
          </w:p>
        </w:tc>
      </w:tr>
      <w:tr w:rsidR="007E7463" w:rsidRPr="007E7463" w14:paraId="3D9E6858" w14:textId="77777777" w:rsidTr="007A60C9">
        <w:trPr>
          <w:jc w:val="center"/>
        </w:trPr>
        <w:tc>
          <w:tcPr>
            <w:tcW w:w="10330" w:type="dxa"/>
          </w:tcPr>
          <w:p w14:paraId="4F9C6368" w14:textId="77777777" w:rsidR="004B5779" w:rsidRPr="007E7463" w:rsidRDefault="004B5779" w:rsidP="004B5779">
            <w:pPr>
              <w:spacing w:line="240" w:lineRule="auto"/>
              <w:rPr>
                <w:rFonts w:ascii="Times New Roman" w:hAnsi="Times New Roman"/>
                <w:bCs/>
                <w:kern w:val="32"/>
                <w:sz w:val="22"/>
                <w:szCs w:val="22"/>
              </w:rPr>
            </w:pPr>
            <w:r w:rsidRPr="007E7463">
              <w:rPr>
                <w:rFonts w:ascii="Times New Roman" w:hAnsi="Times New Roman"/>
                <w:bCs/>
                <w:kern w:val="32"/>
                <w:sz w:val="22"/>
                <w:szCs w:val="22"/>
              </w:rPr>
              <w:t>Número de expediente:</w:t>
            </w:r>
          </w:p>
        </w:tc>
      </w:tr>
      <w:tr w:rsidR="007E7463" w:rsidRPr="007E7463" w14:paraId="1F59A95F" w14:textId="77777777" w:rsidTr="007A60C9">
        <w:trPr>
          <w:jc w:val="center"/>
        </w:trPr>
        <w:tc>
          <w:tcPr>
            <w:tcW w:w="10330" w:type="dxa"/>
          </w:tcPr>
          <w:p w14:paraId="0115D077" w14:textId="77777777" w:rsidR="004B5779" w:rsidRPr="007E7463" w:rsidRDefault="004B5779" w:rsidP="004B5779">
            <w:pPr>
              <w:spacing w:line="240" w:lineRule="auto"/>
              <w:rPr>
                <w:rFonts w:ascii="Times New Roman" w:hAnsi="Times New Roman"/>
                <w:bCs/>
                <w:kern w:val="32"/>
                <w:sz w:val="22"/>
                <w:szCs w:val="22"/>
              </w:rPr>
            </w:pPr>
            <w:r w:rsidRPr="007E7463">
              <w:rPr>
                <w:rFonts w:ascii="Times New Roman" w:hAnsi="Times New Roman"/>
                <w:bCs/>
                <w:kern w:val="32"/>
                <w:sz w:val="22"/>
                <w:szCs w:val="22"/>
              </w:rPr>
              <w:t>Título del contrato:</w:t>
            </w:r>
          </w:p>
          <w:p w14:paraId="3CEB0633" w14:textId="77777777" w:rsidR="004B5779" w:rsidRPr="007E7463" w:rsidRDefault="004B5779" w:rsidP="004B5779">
            <w:pPr>
              <w:spacing w:line="240" w:lineRule="auto"/>
              <w:rPr>
                <w:rFonts w:ascii="Times New Roman" w:hAnsi="Times New Roman"/>
                <w:bCs/>
                <w:kern w:val="32"/>
                <w:sz w:val="22"/>
                <w:szCs w:val="22"/>
              </w:rPr>
            </w:pPr>
          </w:p>
        </w:tc>
      </w:tr>
      <w:tr w:rsidR="004B5779" w:rsidRPr="007E7463" w14:paraId="5E578943" w14:textId="77777777" w:rsidTr="007A60C9">
        <w:trPr>
          <w:jc w:val="center"/>
        </w:trPr>
        <w:tc>
          <w:tcPr>
            <w:tcW w:w="10330" w:type="dxa"/>
          </w:tcPr>
          <w:p w14:paraId="4DC37475" w14:textId="77777777" w:rsidR="004B5779" w:rsidRPr="007E7463" w:rsidRDefault="004B5779" w:rsidP="004B5779">
            <w:pPr>
              <w:spacing w:line="240" w:lineRule="auto"/>
              <w:rPr>
                <w:rFonts w:ascii="Times New Roman" w:hAnsi="Times New Roman"/>
                <w:bCs/>
                <w:kern w:val="32"/>
                <w:sz w:val="22"/>
                <w:szCs w:val="22"/>
              </w:rPr>
            </w:pPr>
            <w:r w:rsidRPr="007E7463">
              <w:rPr>
                <w:rFonts w:ascii="Times New Roman" w:hAnsi="Times New Roman"/>
                <w:bCs/>
                <w:kern w:val="32"/>
                <w:sz w:val="22"/>
                <w:szCs w:val="22"/>
              </w:rPr>
              <w:t>Lote o lotes:</w:t>
            </w:r>
          </w:p>
        </w:tc>
      </w:tr>
    </w:tbl>
    <w:p w14:paraId="5F39CA98" w14:textId="77777777" w:rsidR="004B5779" w:rsidRPr="007E7463" w:rsidRDefault="004B5779" w:rsidP="004B5779">
      <w:pPr>
        <w:spacing w:line="259" w:lineRule="auto"/>
        <w:rPr>
          <w:bCs/>
          <w:kern w:val="32"/>
          <w:sz w:val="22"/>
          <w:szCs w:val="22"/>
        </w:rPr>
      </w:pPr>
    </w:p>
    <w:p w14:paraId="471E21B4" w14:textId="1950C10E" w:rsidR="004B5779" w:rsidRPr="007E7463" w:rsidRDefault="004B5779" w:rsidP="004B5779">
      <w:pPr>
        <w:spacing w:line="259" w:lineRule="auto"/>
        <w:rPr>
          <w:sz w:val="22"/>
          <w:szCs w:val="22"/>
        </w:rPr>
      </w:pPr>
      <w:r w:rsidRPr="007E7463">
        <w:rPr>
          <w:sz w:val="22"/>
          <w:szCs w:val="22"/>
        </w:rPr>
        <w:t xml:space="preserve">D./Dña.: ……………………………………………………, con DNI/NIE nº: …………………, actuando (en nombre propio o en representación del licitador) ……………………………………, con NIF: ………………, con </w:t>
      </w:r>
      <w:r w:rsidRPr="007E7463">
        <w:rPr>
          <w:rFonts w:eastAsia="Calibri"/>
          <w:sz w:val="22"/>
          <w:szCs w:val="22"/>
          <w:lang w:eastAsia="en-US"/>
        </w:rPr>
        <w:t xml:space="preserve">domicilio (del licitador) en (calle/plaza/etc.): ............................................., nº: .................., población: ………………………, provincia: …………………. y código postal: ………., </w:t>
      </w:r>
      <w:r w:rsidRPr="007E7463">
        <w:rPr>
          <w:sz w:val="22"/>
          <w:szCs w:val="22"/>
        </w:rPr>
        <w:t>en calidad de:</w:t>
      </w:r>
      <w:r w:rsidRPr="007E7463">
        <w:rPr>
          <w:sz w:val="22"/>
          <w:szCs w:val="22"/>
          <w:vertAlign w:val="superscript"/>
        </w:rPr>
        <w:footnoteReference w:id="85"/>
      </w:r>
      <w:r w:rsidRPr="007E7463">
        <w:rPr>
          <w:sz w:val="22"/>
          <w:szCs w:val="22"/>
        </w:rPr>
        <w:t xml:space="preserve"> ………………………...……………………………., teléfono nº: ………………, correo electrónico: ………………………………, en relación con el expediente de contratación arriba referenciado </w:t>
      </w:r>
      <w:r w:rsidRPr="007E7463">
        <w:rPr>
          <w:rFonts w:eastAsia="Calibri"/>
          <w:sz w:val="22"/>
          <w:szCs w:val="22"/>
          <w:lang w:eastAsia="en-US"/>
        </w:rPr>
        <w:t>y de conformidad con lo di</w:t>
      </w:r>
      <w:r w:rsidR="00491042" w:rsidRPr="007E7463">
        <w:rPr>
          <w:rFonts w:eastAsia="Calibri"/>
          <w:sz w:val="22"/>
          <w:szCs w:val="22"/>
          <w:lang w:eastAsia="en-US"/>
        </w:rPr>
        <w:t>spuesto en el artículo 159.4.c)</w:t>
      </w:r>
      <w:r w:rsidRPr="007E7463">
        <w:rPr>
          <w:rFonts w:eastAsia="Calibri"/>
          <w:sz w:val="22"/>
          <w:szCs w:val="22"/>
          <w:lang w:eastAsia="en-US"/>
        </w:rPr>
        <w:t xml:space="preserve"> de la Ley 9/2017, de 8 de noviembre, de Contratos del Sector Público y en el pliego de cláusulas administrativas particulares (PCAP) del contrato:</w:t>
      </w:r>
    </w:p>
    <w:p w14:paraId="69FFD339" w14:textId="77777777" w:rsidR="004B5779" w:rsidRPr="007E7463" w:rsidRDefault="004B5779" w:rsidP="004B5779">
      <w:pPr>
        <w:widowControl w:val="0"/>
        <w:spacing w:line="240" w:lineRule="auto"/>
        <w:rPr>
          <w:sz w:val="22"/>
        </w:rPr>
      </w:pPr>
    </w:p>
    <w:p w14:paraId="165733EF" w14:textId="54B6D660" w:rsidR="004B5779" w:rsidRPr="007E7463" w:rsidRDefault="004B5779" w:rsidP="004B5779">
      <w:pPr>
        <w:widowControl w:val="0"/>
        <w:spacing w:line="240" w:lineRule="auto"/>
        <w:jc w:val="center"/>
        <w:rPr>
          <w:sz w:val="22"/>
          <w:bdr w:val="single" w:sz="4" w:space="0" w:color="auto"/>
        </w:rPr>
      </w:pPr>
      <w:r w:rsidRPr="007E7463">
        <w:rPr>
          <w:b/>
          <w:sz w:val="22"/>
          <w:szCs w:val="22"/>
          <w:bdr w:val="single" w:sz="4" w:space="0" w:color="auto"/>
        </w:rPr>
        <w:t>DECLARA RESPONSABLEMENTE:</w:t>
      </w:r>
      <w:r w:rsidRPr="007E7463">
        <w:rPr>
          <w:sz w:val="22"/>
          <w:szCs w:val="22"/>
          <w:bdr w:val="single" w:sz="4" w:space="0" w:color="auto"/>
        </w:rPr>
        <w:t xml:space="preserve"> </w:t>
      </w:r>
      <w:r w:rsidRPr="007E7463">
        <w:rPr>
          <w:i/>
          <w:sz w:val="22"/>
          <w:szCs w:val="22"/>
          <w:bdr w:val="single" w:sz="4" w:space="0" w:color="auto"/>
        </w:rPr>
        <w:t>(márquese y complétese lo que proceda)</w:t>
      </w:r>
    </w:p>
    <w:p w14:paraId="2A7025D4" w14:textId="77777777" w:rsidR="004B5779" w:rsidRPr="007E7463" w:rsidRDefault="004B5779" w:rsidP="004B5779">
      <w:pPr>
        <w:widowControl w:val="0"/>
        <w:spacing w:line="240" w:lineRule="auto"/>
        <w:rPr>
          <w:sz w:val="22"/>
          <w:szCs w:val="22"/>
        </w:rPr>
      </w:pPr>
    </w:p>
    <w:p w14:paraId="2B67ECDD"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b/>
          <w:sz w:val="22"/>
          <w:szCs w:val="22"/>
          <w:u w:val="single"/>
        </w:rPr>
      </w:pPr>
      <w:r w:rsidRPr="007E7463">
        <w:rPr>
          <w:b/>
          <w:sz w:val="22"/>
          <w:szCs w:val="22"/>
          <w:u w:val="single"/>
        </w:rPr>
        <w:t xml:space="preserve">Capacidad para contratar y solvencia requerida </w:t>
      </w:r>
    </w:p>
    <w:p w14:paraId="4CF6B2A0" w14:textId="77777777" w:rsidR="004B5779" w:rsidRPr="007E7463"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2"/>
          <w:szCs w:val="22"/>
        </w:rPr>
      </w:pPr>
    </w:p>
    <w:p w14:paraId="2F2F83E2" w14:textId="0E6B3B48"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rPr>
        <w:sym w:font="Wingdings" w:char="F06F"/>
      </w:r>
      <w:r w:rsidR="004B5779" w:rsidRPr="00D07D0B">
        <w:rPr>
          <w:sz w:val="23"/>
          <w:szCs w:val="22"/>
        </w:rPr>
        <w:t xml:space="preserve"> Que la sociedad cuenta con la adecuada solvencia económica, financiera y técnica o, en su caso, la clasificación correspondiente, y con las autorizaciones necesarias para ejercer la actividad objeto del contrato.</w:t>
      </w:r>
    </w:p>
    <w:p w14:paraId="4CE3542F"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48217C2B" w14:textId="2038AD2F"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rPr>
        <w:sym w:font="Wingdings" w:char="F06F"/>
      </w:r>
      <w:r w:rsidR="004B5779" w:rsidRPr="00D07D0B">
        <w:rPr>
          <w:sz w:val="23"/>
          <w:szCs w:val="22"/>
        </w:rPr>
        <w:t>Que la sociedad no se encuentra incursa en ninguna prohibición de contratar.</w:t>
      </w:r>
    </w:p>
    <w:p w14:paraId="47A56971"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2FCAFC81" w14:textId="48020E2A"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rPr>
        <w:sym w:font="Wingdings" w:char="F06F"/>
      </w:r>
      <w:r w:rsidR="004B5779" w:rsidRPr="00D07D0B">
        <w:rPr>
          <w:sz w:val="23"/>
          <w:szCs w:val="22"/>
        </w:rPr>
        <w:t xml:space="preserve"> Que ni la sociedad, ni sus administradores y representantes legales, así como el firmante, se hallan comprendidos en ninguna de las incompatibilidades para contratar señaladas en la Ley 14/1995, de 21 de abril, de Incompatibilidades de Altos Cargos de la Comunidad de Madrid.</w:t>
      </w:r>
    </w:p>
    <w:p w14:paraId="19459C49"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1E895192" w14:textId="10DF7140"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rFonts w:eastAsia="Calibri"/>
          <w:sz w:val="23"/>
          <w:szCs w:val="22"/>
          <w:lang w:eastAsia="en-US"/>
        </w:rPr>
      </w:pPr>
      <w:r w:rsidRPr="00D07D0B">
        <w:rPr>
          <w:sz w:val="23"/>
        </w:rPr>
        <w:sym w:font="Wingdings" w:char="F06F"/>
      </w:r>
      <w:r w:rsidR="004B5779" w:rsidRPr="00D07D0B">
        <w:rPr>
          <w:rFonts w:eastAsia="Calibri"/>
          <w:sz w:val="23"/>
          <w:szCs w:val="22"/>
          <w:lang w:eastAsia="en-US"/>
        </w:rPr>
        <w:t xml:space="preserve"> Que tanto la sociedad como el firmante no tienen deudas en período ejecutivo de pago con la Comunidad de Madrid y, si las tienen, estén garantizadas, conforme a lo dispuesto en el artículo 29.5 de la Ley 9/1990, de 8 de noviembre, Reguladora de la Hacienda de la Comunidad de Madrid.</w:t>
      </w:r>
    </w:p>
    <w:p w14:paraId="150B1898"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65BB4ECA" w14:textId="0A87A903"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rPr>
        <w:sym w:font="Wingdings" w:char="F06F"/>
      </w:r>
      <w:r w:rsidR="004B5779" w:rsidRPr="00D07D0B">
        <w:rPr>
          <w:sz w:val="23"/>
          <w:szCs w:val="22"/>
        </w:rPr>
        <w:t xml:space="preserve"> Que, si recurre a las capacidades de otras entidades, demostrará que va a disponer de los recursos necesarios mediante la presentación del compromiso por escrito de dichas entidades a requerimiento del órgano de contratación.</w:t>
      </w:r>
    </w:p>
    <w:p w14:paraId="5DCA97D6" w14:textId="77777777" w:rsidR="004B5779" w:rsidRPr="00D07D0B" w:rsidRDefault="004B5779" w:rsidP="004B5779">
      <w:pPr>
        <w:widowControl w:val="0"/>
        <w:spacing w:line="240" w:lineRule="auto"/>
        <w:rPr>
          <w:sz w:val="23"/>
          <w:szCs w:val="22"/>
        </w:rPr>
      </w:pPr>
    </w:p>
    <w:p w14:paraId="402FE1A1"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b/>
          <w:sz w:val="23"/>
          <w:szCs w:val="22"/>
          <w:u w:val="single"/>
        </w:rPr>
      </w:pPr>
      <w:r w:rsidRPr="00D07D0B">
        <w:rPr>
          <w:b/>
          <w:sz w:val="23"/>
          <w:szCs w:val="22"/>
          <w:u w:val="single"/>
        </w:rPr>
        <w:t>Registro de Licitadores y Empresas Clasificadas del Sector Público</w:t>
      </w:r>
    </w:p>
    <w:p w14:paraId="07EFC51E"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1469CB65" w14:textId="7AB42850"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rFonts w:eastAsia="Calibri"/>
          <w:sz w:val="23"/>
          <w:szCs w:val="22"/>
          <w:lang w:eastAsia="en-US"/>
        </w:rPr>
      </w:pPr>
      <w:r w:rsidRPr="00D07D0B">
        <w:rPr>
          <w:sz w:val="23"/>
        </w:rPr>
        <w:sym w:font="Wingdings" w:char="F06F"/>
      </w:r>
      <w:r w:rsidR="004B5779" w:rsidRPr="00D07D0B">
        <w:rPr>
          <w:sz w:val="23"/>
          <w:szCs w:val="22"/>
        </w:rPr>
        <w:t xml:space="preserve"> </w:t>
      </w:r>
      <w:r w:rsidR="004B5779" w:rsidRPr="00D07D0B">
        <w:rPr>
          <w:rFonts w:eastAsia="Calibri"/>
          <w:sz w:val="23"/>
          <w:szCs w:val="22"/>
          <w:lang w:eastAsia="en-US"/>
        </w:rPr>
        <w:t>Que se encuentra inscrito en el Registro de Licitadores y Empresas Clasificadas del Sector Público.</w:t>
      </w:r>
    </w:p>
    <w:p w14:paraId="39AC9DB6"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rFonts w:eastAsia="Calibri"/>
          <w:sz w:val="23"/>
          <w:szCs w:val="22"/>
          <w:lang w:eastAsia="en-US"/>
        </w:rPr>
      </w:pPr>
    </w:p>
    <w:p w14:paraId="2E2B158D" w14:textId="60B48FDE"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rPr>
        <w:sym w:font="Wingdings" w:char="F06F"/>
      </w:r>
      <w:r w:rsidR="004B5779" w:rsidRPr="00D07D0B">
        <w:rPr>
          <w:sz w:val="23"/>
          <w:szCs w:val="22"/>
        </w:rPr>
        <w:t xml:space="preserve"> </w:t>
      </w:r>
      <w:r w:rsidR="004B5779" w:rsidRPr="00D07D0B">
        <w:rPr>
          <w:rFonts w:eastAsia="Calibri"/>
          <w:sz w:val="23"/>
          <w:szCs w:val="22"/>
          <w:lang w:eastAsia="en-US"/>
        </w:rPr>
        <w:t>Que ha presentado la solicitud de inscripción en el citado Registro junto con la documentación preceptiva para ello y no ha recibido requerimiento de subsanación.</w:t>
      </w:r>
    </w:p>
    <w:p w14:paraId="45E6922C" w14:textId="6A328A67" w:rsidR="004B5779" w:rsidRDefault="004B5779" w:rsidP="004B5779">
      <w:pPr>
        <w:widowControl w:val="0"/>
        <w:spacing w:line="240" w:lineRule="auto"/>
        <w:rPr>
          <w:sz w:val="23"/>
          <w:szCs w:val="22"/>
        </w:rPr>
      </w:pPr>
    </w:p>
    <w:p w14:paraId="2FF47F0A" w14:textId="0BAE5D0E" w:rsidR="0065276B" w:rsidRDefault="0065276B" w:rsidP="004B5779">
      <w:pPr>
        <w:widowControl w:val="0"/>
        <w:spacing w:line="240" w:lineRule="auto"/>
        <w:rPr>
          <w:sz w:val="23"/>
          <w:szCs w:val="22"/>
        </w:rPr>
      </w:pPr>
    </w:p>
    <w:p w14:paraId="3B34A6DF" w14:textId="77777777" w:rsidR="0065276B" w:rsidRPr="00D07D0B" w:rsidRDefault="0065276B" w:rsidP="004B5779">
      <w:pPr>
        <w:widowControl w:val="0"/>
        <w:spacing w:line="240" w:lineRule="auto"/>
        <w:rPr>
          <w:sz w:val="23"/>
          <w:szCs w:val="22"/>
        </w:rPr>
      </w:pPr>
    </w:p>
    <w:p w14:paraId="3982748E"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b/>
          <w:sz w:val="23"/>
          <w:szCs w:val="22"/>
          <w:u w:val="single"/>
        </w:rPr>
      </w:pPr>
      <w:r w:rsidRPr="00D07D0B">
        <w:rPr>
          <w:b/>
          <w:sz w:val="23"/>
          <w:szCs w:val="22"/>
          <w:u w:val="single"/>
        </w:rPr>
        <w:lastRenderedPageBreak/>
        <w:t>Pertenencia o no a grupo empresarial</w:t>
      </w:r>
    </w:p>
    <w:p w14:paraId="5CBE4BDE"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0B716D27" w14:textId="2EE4FD29"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rPr>
        <w:sym w:font="Wingdings" w:char="F06F"/>
      </w:r>
      <w:r w:rsidR="004B5779" w:rsidRPr="00D07D0B">
        <w:rPr>
          <w:sz w:val="23"/>
          <w:szCs w:val="22"/>
        </w:rPr>
        <w:t xml:space="preserve"> Que no pertenece a ningún grupo empresarial (</w:t>
      </w:r>
      <w:r w:rsidR="004B5779" w:rsidRPr="00D07D0B">
        <w:rPr>
          <w:i/>
          <w:sz w:val="23"/>
          <w:szCs w:val="22"/>
        </w:rPr>
        <w:t>no se encuentra en ninguno de</w:t>
      </w:r>
      <w:r w:rsidR="004B5779" w:rsidRPr="00D07D0B">
        <w:rPr>
          <w:sz w:val="23"/>
          <w:szCs w:val="22"/>
        </w:rPr>
        <w:t xml:space="preserve"> </w:t>
      </w:r>
      <w:r w:rsidR="004B5779" w:rsidRPr="00D07D0B">
        <w:rPr>
          <w:i/>
          <w:sz w:val="23"/>
          <w:szCs w:val="22"/>
        </w:rPr>
        <w:t>los supuestos previstos en el artículo 42.1 del Código de Comercio</w:t>
      </w:r>
      <w:r w:rsidR="004B5779" w:rsidRPr="00D07D0B">
        <w:rPr>
          <w:rFonts w:eastAsia="Calibri"/>
          <w:sz w:val="23"/>
          <w:szCs w:val="22"/>
          <w:lang w:eastAsia="en-US"/>
        </w:rPr>
        <w:t xml:space="preserve"> </w:t>
      </w:r>
      <w:r w:rsidR="004B5779" w:rsidRPr="00D07D0B">
        <w:rPr>
          <w:i/>
          <w:sz w:val="23"/>
          <w:szCs w:val="22"/>
        </w:rPr>
        <w:t>o de los supuestos alternativos establecidos en ese artículo</w:t>
      </w:r>
      <w:r w:rsidR="004B5779" w:rsidRPr="00D07D0B">
        <w:rPr>
          <w:sz w:val="23"/>
          <w:szCs w:val="22"/>
        </w:rPr>
        <w:t>).</w:t>
      </w:r>
    </w:p>
    <w:p w14:paraId="19751B0E"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3C9BB02B" w14:textId="57886CBA"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rPr>
        <w:sym w:font="Wingdings" w:char="F06F"/>
      </w:r>
      <w:r w:rsidR="004B5779" w:rsidRPr="00D07D0B">
        <w:rPr>
          <w:sz w:val="23"/>
          <w:szCs w:val="22"/>
        </w:rPr>
        <w:t xml:space="preserve"> Que pertenece al siguiente grupo empresarial: …………………………</w:t>
      </w:r>
      <w:r w:rsidR="00D6297C">
        <w:rPr>
          <w:sz w:val="23"/>
          <w:szCs w:val="22"/>
        </w:rPr>
        <w:t>…………………</w:t>
      </w:r>
      <w:r w:rsidR="004B5779" w:rsidRPr="00D07D0B">
        <w:rPr>
          <w:sz w:val="23"/>
          <w:szCs w:val="22"/>
        </w:rPr>
        <w:t>…………………….</w:t>
      </w:r>
    </w:p>
    <w:p w14:paraId="3BC2316C"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23EEC0DF" w14:textId="3435DD27"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ind w:firstLine="708"/>
        <w:rPr>
          <w:sz w:val="23"/>
          <w:szCs w:val="22"/>
        </w:rPr>
      </w:pPr>
      <w:r w:rsidRPr="00D07D0B">
        <w:rPr>
          <w:sz w:val="23"/>
        </w:rPr>
        <w:sym w:font="Wingdings" w:char="F06F"/>
      </w:r>
      <w:r w:rsidR="004B5779" w:rsidRPr="00D07D0B">
        <w:rPr>
          <w:sz w:val="23"/>
          <w:szCs w:val="22"/>
        </w:rPr>
        <w:t xml:space="preserve"> Que no presenta oferta ninguna otra empresa perteneciente al mismo grupo empresarial.</w:t>
      </w:r>
    </w:p>
    <w:p w14:paraId="1969ED2D"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32"/>
        </w:rPr>
      </w:pPr>
    </w:p>
    <w:p w14:paraId="20F942F0" w14:textId="49CE89D4" w:rsidR="00D6297C" w:rsidRDefault="00D07D0B" w:rsidP="004B5779">
      <w:pPr>
        <w:widowControl w:val="0"/>
        <w:pBdr>
          <w:top w:val="single" w:sz="4" w:space="0" w:color="auto"/>
          <w:left w:val="single" w:sz="4" w:space="4" w:color="auto"/>
          <w:bottom w:val="single" w:sz="4" w:space="1" w:color="auto"/>
          <w:right w:val="single" w:sz="4" w:space="4" w:color="auto"/>
        </w:pBdr>
        <w:spacing w:line="240" w:lineRule="auto"/>
        <w:ind w:firstLine="708"/>
        <w:rPr>
          <w:sz w:val="23"/>
          <w:szCs w:val="22"/>
        </w:rPr>
      </w:pPr>
      <w:r w:rsidRPr="00D07D0B">
        <w:rPr>
          <w:sz w:val="23"/>
        </w:rPr>
        <w:sym w:font="Wingdings" w:char="F06F"/>
      </w:r>
      <w:r w:rsidR="004B5779" w:rsidRPr="00D07D0B">
        <w:rPr>
          <w:sz w:val="23"/>
          <w:szCs w:val="22"/>
        </w:rPr>
        <w:t xml:space="preserve"> Que también presenta/n oferta al/a los lote/s ………</w:t>
      </w:r>
      <w:r w:rsidR="00D6297C">
        <w:rPr>
          <w:sz w:val="23"/>
          <w:szCs w:val="22"/>
        </w:rPr>
        <w:t>…………………………………………………</w:t>
      </w:r>
      <w:r w:rsidR="004B5779" w:rsidRPr="00D07D0B">
        <w:rPr>
          <w:sz w:val="23"/>
          <w:szCs w:val="22"/>
        </w:rPr>
        <w:t xml:space="preserve">. </w:t>
      </w:r>
    </w:p>
    <w:p w14:paraId="0FBC99BD" w14:textId="10C5580D" w:rsidR="004B5779" w:rsidRDefault="004B5779" w:rsidP="0065276B">
      <w:pPr>
        <w:widowControl w:val="0"/>
        <w:pBdr>
          <w:top w:val="single" w:sz="4" w:space="0" w:color="auto"/>
          <w:left w:val="single" w:sz="4" w:space="4" w:color="auto"/>
          <w:bottom w:val="single" w:sz="4" w:space="1" w:color="auto"/>
          <w:right w:val="single" w:sz="4" w:space="4" w:color="auto"/>
        </w:pBdr>
        <w:spacing w:line="240" w:lineRule="auto"/>
        <w:ind w:firstLine="708"/>
        <w:jc w:val="left"/>
        <w:rPr>
          <w:sz w:val="23"/>
          <w:szCs w:val="22"/>
        </w:rPr>
      </w:pPr>
      <w:r w:rsidRPr="00D07D0B">
        <w:rPr>
          <w:sz w:val="23"/>
          <w:szCs w:val="22"/>
        </w:rPr>
        <w:t>la/s empresa/s siguiente/s perteneciente/s al mismo grupo</w:t>
      </w:r>
      <w:r w:rsidR="00D6297C">
        <w:rPr>
          <w:sz w:val="23"/>
          <w:szCs w:val="22"/>
        </w:rPr>
        <w:t xml:space="preserve"> </w:t>
      </w:r>
      <w:r w:rsidRPr="00D07D0B">
        <w:rPr>
          <w:sz w:val="23"/>
          <w:szCs w:val="22"/>
        </w:rPr>
        <w:t>empresarial (</w:t>
      </w:r>
      <w:r w:rsidRPr="00D07D0B">
        <w:rPr>
          <w:i/>
          <w:sz w:val="23"/>
          <w:szCs w:val="22"/>
        </w:rPr>
        <w:t>indicar nombre/s</w:t>
      </w:r>
      <w:r w:rsidRPr="00D07D0B">
        <w:rPr>
          <w:sz w:val="23"/>
          <w:szCs w:val="22"/>
        </w:rPr>
        <w:t xml:space="preserve">): </w:t>
      </w:r>
      <w:r w:rsidR="0065276B">
        <w:rPr>
          <w:sz w:val="23"/>
          <w:szCs w:val="22"/>
        </w:rPr>
        <w:t>………</w:t>
      </w:r>
      <w:r w:rsidRPr="00D07D0B">
        <w:rPr>
          <w:sz w:val="23"/>
          <w:szCs w:val="22"/>
        </w:rPr>
        <w:t>…………………………………</w:t>
      </w:r>
      <w:r w:rsidR="00D6297C">
        <w:rPr>
          <w:sz w:val="23"/>
          <w:szCs w:val="22"/>
        </w:rPr>
        <w:t>…………………………………………………………………………….</w:t>
      </w:r>
    </w:p>
    <w:p w14:paraId="5860F081" w14:textId="77777777" w:rsidR="0065276B" w:rsidRDefault="0065276B" w:rsidP="0065276B">
      <w:pPr>
        <w:widowControl w:val="0"/>
        <w:pBdr>
          <w:top w:val="single" w:sz="4" w:space="0" w:color="auto"/>
          <w:left w:val="single" w:sz="4" w:space="4" w:color="auto"/>
          <w:bottom w:val="single" w:sz="4" w:space="1" w:color="auto"/>
          <w:right w:val="single" w:sz="4" w:space="4" w:color="auto"/>
        </w:pBdr>
        <w:spacing w:line="240" w:lineRule="auto"/>
        <w:jc w:val="left"/>
        <w:rPr>
          <w:sz w:val="23"/>
          <w:szCs w:val="22"/>
        </w:rPr>
      </w:pPr>
      <w:r>
        <w:rPr>
          <w:sz w:val="23"/>
          <w:szCs w:val="22"/>
        </w:rPr>
        <w:t>………</w:t>
      </w:r>
      <w:r w:rsidRPr="00D07D0B">
        <w:rPr>
          <w:sz w:val="23"/>
          <w:szCs w:val="22"/>
        </w:rPr>
        <w:t>…………………………………</w:t>
      </w:r>
      <w:r>
        <w:rPr>
          <w:sz w:val="23"/>
          <w:szCs w:val="22"/>
        </w:rPr>
        <w:t>…………………………………………………………………………….</w:t>
      </w:r>
    </w:p>
    <w:p w14:paraId="51629896" w14:textId="77777777" w:rsidR="004B5779" w:rsidRPr="00D07D0B" w:rsidRDefault="004B5779" w:rsidP="004B5779">
      <w:pPr>
        <w:widowControl w:val="0"/>
        <w:spacing w:line="240" w:lineRule="auto"/>
        <w:rPr>
          <w:sz w:val="23"/>
          <w:szCs w:val="22"/>
        </w:rPr>
      </w:pPr>
    </w:p>
    <w:p w14:paraId="4E84A3C8"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b/>
          <w:sz w:val="23"/>
          <w:szCs w:val="22"/>
          <w:u w:val="single"/>
        </w:rPr>
      </w:pPr>
      <w:r w:rsidRPr="00D07D0B">
        <w:rPr>
          <w:b/>
          <w:sz w:val="23"/>
          <w:szCs w:val="22"/>
          <w:u w:val="single"/>
        </w:rPr>
        <w:t>Jurisdicción para las empresas extranjeras</w:t>
      </w:r>
    </w:p>
    <w:p w14:paraId="518C2212"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0803F465" w14:textId="57DF416B"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rPr>
        <w:sym w:font="Wingdings" w:char="F06F"/>
      </w:r>
      <w:r w:rsidR="004B5779" w:rsidRPr="00D07D0B">
        <w:rPr>
          <w:sz w:val="23"/>
          <w:szCs w:val="32"/>
        </w:rPr>
        <w:t xml:space="preserve"> </w:t>
      </w:r>
      <w:r w:rsidR="004B5779" w:rsidRPr="00D07D0B">
        <w:rPr>
          <w:sz w:val="23"/>
          <w:szCs w:val="22"/>
        </w:rPr>
        <w:t xml:space="preserve">Que es una empresa extranjera y se somete a la jurisdicción de los juzgados y tribunales españoles de cualquier orden, para todas las incidencias que de modo directo o indirecto pudieran </w:t>
      </w:r>
      <w:r w:rsidR="004B5779" w:rsidRPr="00D07D0B">
        <w:rPr>
          <w:rFonts w:eastAsia="Calibri"/>
          <w:sz w:val="23"/>
          <w:szCs w:val="22"/>
          <w:lang w:eastAsia="en-US"/>
        </w:rPr>
        <w:t>surgir del</w:t>
      </w:r>
      <w:r w:rsidR="004B5779" w:rsidRPr="00D07D0B">
        <w:rPr>
          <w:sz w:val="23"/>
          <w:szCs w:val="22"/>
        </w:rPr>
        <w:t xml:space="preserve"> contrato, con renuncia, al fuero jurisdiccional extranjero que le pudiera corresponder.</w:t>
      </w:r>
    </w:p>
    <w:p w14:paraId="1AC370BB" w14:textId="77777777" w:rsidR="004B5779" w:rsidRPr="00D07D0B" w:rsidRDefault="004B5779" w:rsidP="004B5779">
      <w:pPr>
        <w:widowControl w:val="0"/>
        <w:spacing w:line="240" w:lineRule="auto"/>
        <w:rPr>
          <w:sz w:val="23"/>
          <w:szCs w:val="22"/>
        </w:rPr>
      </w:pPr>
    </w:p>
    <w:p w14:paraId="56C86596"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b/>
          <w:sz w:val="23"/>
          <w:szCs w:val="22"/>
          <w:u w:val="single"/>
        </w:rPr>
      </w:pPr>
      <w:r w:rsidRPr="00D07D0B">
        <w:rPr>
          <w:b/>
          <w:sz w:val="23"/>
          <w:szCs w:val="22"/>
          <w:u w:val="single"/>
        </w:rPr>
        <w:t>Concreción de la solvencia requerida</w:t>
      </w:r>
    </w:p>
    <w:p w14:paraId="60EE1969"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2951BCE5" w14:textId="60B1141A"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rPr>
        <w:sym w:font="Wingdings" w:char="F06F"/>
      </w:r>
      <w:r w:rsidR="004B5779" w:rsidRPr="00D07D0B">
        <w:rPr>
          <w:sz w:val="23"/>
          <w:szCs w:val="22"/>
        </w:rPr>
        <w:t xml:space="preserve"> Que, si en la cláusula 1 del PCAP se exige que se especifique en la oferta el personal responsable de ejecutar la prestación objeto del contrato, ese personal será el siguiente (</w:t>
      </w:r>
      <w:r w:rsidR="004B5779" w:rsidRPr="00D07D0B">
        <w:rPr>
          <w:i/>
          <w:sz w:val="23"/>
          <w:szCs w:val="22"/>
        </w:rPr>
        <w:t>indicar el</w:t>
      </w:r>
      <w:r w:rsidR="004B5779" w:rsidRPr="00D07D0B">
        <w:rPr>
          <w:sz w:val="23"/>
          <w:szCs w:val="22"/>
        </w:rPr>
        <w:t xml:space="preserve"> </w:t>
      </w:r>
      <w:r w:rsidR="004B5779" w:rsidRPr="00D07D0B">
        <w:rPr>
          <w:i/>
          <w:sz w:val="23"/>
          <w:szCs w:val="22"/>
        </w:rPr>
        <w:t>nombre de cada una de esas personas y su cualificación profesional</w:t>
      </w:r>
      <w:r w:rsidR="004B5779" w:rsidRPr="00D07D0B">
        <w:rPr>
          <w:sz w:val="23"/>
          <w:szCs w:val="22"/>
        </w:rPr>
        <w:t>):</w:t>
      </w:r>
    </w:p>
    <w:p w14:paraId="3FC8584F" w14:textId="619FFDA6"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szCs w:val="22"/>
        </w:rPr>
        <w:t>…………………………………………………………………………………………………….……………………………………………………………………………………………………</w:t>
      </w:r>
      <w:r w:rsidR="00D6297C">
        <w:rPr>
          <w:sz w:val="23"/>
          <w:szCs w:val="22"/>
        </w:rPr>
        <w:t>……………………………………</w:t>
      </w:r>
    </w:p>
    <w:p w14:paraId="03F0B49B"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444D52FC" w14:textId="3FF6A74A"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rPr>
        <w:sym w:font="Wingdings" w:char="F06F"/>
      </w:r>
      <w:r w:rsidR="004B5779" w:rsidRPr="00D07D0B">
        <w:rPr>
          <w:sz w:val="23"/>
          <w:szCs w:val="22"/>
        </w:rPr>
        <w:t xml:space="preserve"> Que, de resultar adjudicatario del contrato, si así se requiere en la cláusula 1 del PCAP, se compromete a dedicar o adscribir a su ejecución los medios personales y/o materiales que se especifican en la citada cláusula, con las características, requisitos y condiciones que se señalan en ella.</w:t>
      </w:r>
    </w:p>
    <w:p w14:paraId="65755B9F" w14:textId="77777777" w:rsidR="004B5779" w:rsidRPr="00D07D0B" w:rsidRDefault="004B5779" w:rsidP="004B5779">
      <w:pPr>
        <w:widowControl w:val="0"/>
        <w:spacing w:line="240" w:lineRule="auto"/>
        <w:rPr>
          <w:sz w:val="23"/>
          <w:szCs w:val="22"/>
        </w:rPr>
      </w:pPr>
    </w:p>
    <w:p w14:paraId="6248C6F0"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b/>
          <w:sz w:val="23"/>
          <w:szCs w:val="22"/>
          <w:u w:val="single"/>
        </w:rPr>
      </w:pPr>
      <w:r w:rsidRPr="00D07D0B">
        <w:rPr>
          <w:b/>
          <w:sz w:val="23"/>
          <w:szCs w:val="22"/>
          <w:u w:val="single"/>
        </w:rPr>
        <w:t>Subcontratación</w:t>
      </w:r>
    </w:p>
    <w:p w14:paraId="1D04DFC6"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5F0968B3" w14:textId="77777777" w:rsidR="004B5779" w:rsidRPr="00D07D0B" w:rsidRDefault="004B5779" w:rsidP="004B5779">
      <w:pPr>
        <w:widowControl w:val="0"/>
        <w:numPr>
          <w:ilvl w:val="0"/>
          <w:numId w:val="32"/>
        </w:numPr>
        <w:pBdr>
          <w:top w:val="single" w:sz="4" w:space="0" w:color="auto"/>
          <w:left w:val="single" w:sz="4" w:space="4" w:color="auto"/>
          <w:bottom w:val="single" w:sz="4" w:space="1" w:color="auto"/>
          <w:right w:val="single" w:sz="4" w:space="4" w:color="auto"/>
        </w:pBdr>
        <w:spacing w:after="160" w:line="240" w:lineRule="auto"/>
        <w:contextualSpacing/>
        <w:jc w:val="left"/>
        <w:rPr>
          <w:sz w:val="23"/>
          <w:szCs w:val="22"/>
        </w:rPr>
      </w:pPr>
      <w:r w:rsidRPr="00D07D0B">
        <w:rPr>
          <w:sz w:val="23"/>
          <w:szCs w:val="22"/>
        </w:rPr>
        <w:t>Si en la cláusula 1 del PCAP se requiere que los licitadores indiquen la parte del contrato que tengan previsto subcontratar:</w:t>
      </w:r>
    </w:p>
    <w:p w14:paraId="07027698"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048C575A" w14:textId="6FBD6F1A"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ind w:firstLine="360"/>
        <w:rPr>
          <w:sz w:val="23"/>
          <w:szCs w:val="22"/>
        </w:rPr>
      </w:pPr>
      <w:r w:rsidRPr="00D07D0B">
        <w:rPr>
          <w:sz w:val="23"/>
        </w:rPr>
        <w:sym w:font="Wingdings" w:char="F06F"/>
      </w:r>
      <w:r w:rsidR="004B5779" w:rsidRPr="00D07D0B">
        <w:rPr>
          <w:sz w:val="23"/>
          <w:szCs w:val="32"/>
        </w:rPr>
        <w:t xml:space="preserve"> </w:t>
      </w:r>
      <w:r w:rsidR="004B5779" w:rsidRPr="00D07D0B">
        <w:rPr>
          <w:sz w:val="23"/>
          <w:szCs w:val="22"/>
        </w:rPr>
        <w:t>Que no tiene prevista ninguna subcontratación.</w:t>
      </w:r>
    </w:p>
    <w:p w14:paraId="16FFB8AB"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ind w:firstLine="360"/>
        <w:rPr>
          <w:sz w:val="23"/>
          <w:szCs w:val="22"/>
        </w:rPr>
      </w:pPr>
    </w:p>
    <w:p w14:paraId="6B5C2899" w14:textId="5B0CB88C"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ind w:firstLine="360"/>
        <w:rPr>
          <w:sz w:val="23"/>
          <w:szCs w:val="22"/>
        </w:rPr>
      </w:pPr>
      <w:r w:rsidRPr="00D07D0B">
        <w:rPr>
          <w:sz w:val="23"/>
        </w:rPr>
        <w:sym w:font="Wingdings" w:char="F06F"/>
      </w:r>
      <w:r w:rsidR="004B5779" w:rsidRPr="00D07D0B">
        <w:rPr>
          <w:sz w:val="23"/>
          <w:szCs w:val="32"/>
        </w:rPr>
        <w:t xml:space="preserve"> </w:t>
      </w:r>
      <w:r w:rsidR="004B5779" w:rsidRPr="00D07D0B">
        <w:rPr>
          <w:sz w:val="23"/>
          <w:szCs w:val="22"/>
        </w:rPr>
        <w:t>Que tiene previsto subcontratar:</w:t>
      </w:r>
    </w:p>
    <w:p w14:paraId="498E636D" w14:textId="74F6F604"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ind w:firstLine="708"/>
        <w:rPr>
          <w:sz w:val="23"/>
          <w:szCs w:val="22"/>
        </w:rPr>
      </w:pPr>
      <w:r w:rsidRPr="00D07D0B">
        <w:rPr>
          <w:sz w:val="23"/>
          <w:szCs w:val="22"/>
        </w:rPr>
        <w:t>- La siguiente par</w:t>
      </w:r>
      <w:r w:rsidR="00D6297C">
        <w:rPr>
          <w:sz w:val="23"/>
          <w:szCs w:val="22"/>
        </w:rPr>
        <w:t>te del contrato (o del lote nº</w:t>
      </w:r>
      <w:r w:rsidRPr="00D07D0B">
        <w:rPr>
          <w:sz w:val="23"/>
          <w:szCs w:val="22"/>
        </w:rPr>
        <w:t>): ………………………………</w:t>
      </w:r>
      <w:r w:rsidR="00D6297C">
        <w:rPr>
          <w:sz w:val="23"/>
          <w:szCs w:val="22"/>
        </w:rPr>
        <w:t>…………………</w:t>
      </w:r>
      <w:r w:rsidRPr="00D07D0B">
        <w:rPr>
          <w:sz w:val="23"/>
          <w:szCs w:val="22"/>
        </w:rPr>
        <w:t>………</w:t>
      </w:r>
      <w:r w:rsidR="00D6297C">
        <w:rPr>
          <w:sz w:val="23"/>
          <w:szCs w:val="22"/>
        </w:rPr>
        <w:t>…..</w:t>
      </w:r>
    </w:p>
    <w:p w14:paraId="76893186" w14:textId="103405B6"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ind w:firstLine="708"/>
        <w:rPr>
          <w:sz w:val="23"/>
          <w:szCs w:val="22"/>
        </w:rPr>
      </w:pPr>
      <w:r w:rsidRPr="00D07D0B">
        <w:rPr>
          <w:sz w:val="23"/>
          <w:szCs w:val="22"/>
        </w:rPr>
        <w:t>- Por importe de: …………………………</w:t>
      </w:r>
      <w:r w:rsidR="00D6297C">
        <w:rPr>
          <w:sz w:val="23"/>
          <w:szCs w:val="22"/>
        </w:rPr>
        <w:t>………………………………………………………………….</w:t>
      </w:r>
    </w:p>
    <w:p w14:paraId="083DD539" w14:textId="41855A4D"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ind w:firstLine="708"/>
        <w:rPr>
          <w:sz w:val="23"/>
          <w:szCs w:val="22"/>
        </w:rPr>
      </w:pPr>
      <w:r w:rsidRPr="00D07D0B">
        <w:rPr>
          <w:sz w:val="23"/>
          <w:szCs w:val="22"/>
        </w:rPr>
        <w:t>- Con (</w:t>
      </w:r>
      <w:r w:rsidRPr="00D07D0B">
        <w:rPr>
          <w:i/>
          <w:sz w:val="23"/>
          <w:szCs w:val="22"/>
        </w:rPr>
        <w:t>nombre o perfil empresarial del/de los subcontratista/s)</w:t>
      </w:r>
      <w:r w:rsidRPr="00D07D0B">
        <w:rPr>
          <w:sz w:val="23"/>
          <w:szCs w:val="22"/>
        </w:rPr>
        <w:t>: ……</w:t>
      </w:r>
      <w:r w:rsidR="00D6297C">
        <w:rPr>
          <w:sz w:val="23"/>
          <w:szCs w:val="22"/>
        </w:rPr>
        <w:t>…</w:t>
      </w:r>
      <w:r w:rsidRPr="00D07D0B">
        <w:rPr>
          <w:sz w:val="23"/>
          <w:szCs w:val="22"/>
        </w:rPr>
        <w:t>……</w:t>
      </w:r>
      <w:r w:rsidR="00D6297C">
        <w:rPr>
          <w:sz w:val="23"/>
          <w:szCs w:val="22"/>
        </w:rPr>
        <w:t>………………</w:t>
      </w:r>
      <w:r w:rsidRPr="00D07D0B">
        <w:rPr>
          <w:sz w:val="23"/>
          <w:szCs w:val="22"/>
        </w:rPr>
        <w:t>………</w:t>
      </w:r>
      <w:r w:rsidR="00D6297C" w:rsidRPr="00D07D0B">
        <w:rPr>
          <w:sz w:val="23"/>
          <w:szCs w:val="22"/>
        </w:rPr>
        <w:t>……</w:t>
      </w:r>
      <w:r w:rsidRPr="00D07D0B">
        <w:rPr>
          <w:sz w:val="23"/>
          <w:szCs w:val="22"/>
        </w:rPr>
        <w:t>…</w:t>
      </w:r>
    </w:p>
    <w:p w14:paraId="4729A2C7" w14:textId="7DDCF9C1"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2356998A"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sidRPr="00D07D0B">
        <w:rPr>
          <w:sz w:val="23"/>
          <w:szCs w:val="22"/>
        </w:rPr>
        <w:t xml:space="preserve"> (</w:t>
      </w:r>
      <w:r w:rsidRPr="00D07D0B">
        <w:rPr>
          <w:i/>
          <w:sz w:val="23"/>
          <w:szCs w:val="22"/>
        </w:rPr>
        <w:t>En caso de división en lotes, indíquense esos datos tantas veces como lotes estén afectados por la subcontratación</w:t>
      </w:r>
      <w:r w:rsidRPr="00D07D0B">
        <w:rPr>
          <w:sz w:val="23"/>
          <w:szCs w:val="22"/>
        </w:rPr>
        <w:t>)</w:t>
      </w:r>
    </w:p>
    <w:p w14:paraId="4C4D1687"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44661940" w14:textId="77777777" w:rsidR="004B5779" w:rsidRPr="00D07D0B" w:rsidRDefault="004B5779" w:rsidP="004B5779">
      <w:pPr>
        <w:widowControl w:val="0"/>
        <w:numPr>
          <w:ilvl w:val="0"/>
          <w:numId w:val="32"/>
        </w:numPr>
        <w:pBdr>
          <w:top w:val="single" w:sz="4" w:space="0" w:color="auto"/>
          <w:left w:val="single" w:sz="4" w:space="4" w:color="auto"/>
          <w:bottom w:val="single" w:sz="4" w:space="1" w:color="auto"/>
          <w:right w:val="single" w:sz="4" w:space="4" w:color="auto"/>
        </w:pBdr>
        <w:spacing w:after="160" w:line="240" w:lineRule="auto"/>
        <w:contextualSpacing/>
        <w:jc w:val="left"/>
        <w:rPr>
          <w:sz w:val="23"/>
          <w:szCs w:val="22"/>
        </w:rPr>
      </w:pPr>
      <w:r w:rsidRPr="00D07D0B">
        <w:rPr>
          <w:sz w:val="23"/>
          <w:szCs w:val="22"/>
        </w:rPr>
        <w:t>Si la ejecución del contrato conlleva que el contratista trate datos personales por cuenta del centro directivo promotor como responsable del tratamiento:</w:t>
      </w:r>
    </w:p>
    <w:p w14:paraId="1BE38EC9"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03E96308" w14:textId="2F110E5E" w:rsidR="004B5779" w:rsidRPr="00D07D0B" w:rsidRDefault="00D07D0B" w:rsidP="004B5779">
      <w:pPr>
        <w:widowControl w:val="0"/>
        <w:pBdr>
          <w:top w:val="single" w:sz="4" w:space="0" w:color="auto"/>
          <w:left w:val="single" w:sz="4" w:space="4" w:color="auto"/>
          <w:bottom w:val="single" w:sz="4" w:space="1" w:color="auto"/>
          <w:right w:val="single" w:sz="4" w:space="4" w:color="auto"/>
        </w:pBdr>
        <w:spacing w:line="240" w:lineRule="auto"/>
        <w:ind w:firstLine="360"/>
        <w:rPr>
          <w:sz w:val="23"/>
          <w:szCs w:val="22"/>
        </w:rPr>
      </w:pPr>
      <w:r w:rsidRPr="00D07D0B">
        <w:rPr>
          <w:sz w:val="23"/>
        </w:rPr>
        <w:sym w:font="Wingdings" w:char="F06F"/>
      </w:r>
      <w:r w:rsidR="004B5779" w:rsidRPr="00D07D0B">
        <w:rPr>
          <w:sz w:val="23"/>
          <w:szCs w:val="22"/>
        </w:rPr>
        <w:t xml:space="preserve"> Que no tiene previsto subcontratar los servidores ni los servicios asociados a ellos.</w:t>
      </w:r>
    </w:p>
    <w:p w14:paraId="2B88CB40" w14:textId="77777777" w:rsidR="004B5779" w:rsidRPr="00D07D0B" w:rsidRDefault="004B5779" w:rsidP="004B5779">
      <w:pPr>
        <w:widowControl w:val="0"/>
        <w:pBdr>
          <w:top w:val="single" w:sz="4" w:space="0" w:color="auto"/>
          <w:left w:val="single" w:sz="4" w:space="4" w:color="auto"/>
          <w:bottom w:val="single" w:sz="4" w:space="1" w:color="auto"/>
          <w:right w:val="single" w:sz="4" w:space="4" w:color="auto"/>
        </w:pBdr>
        <w:spacing w:line="240" w:lineRule="auto"/>
        <w:rPr>
          <w:sz w:val="23"/>
          <w:szCs w:val="22"/>
        </w:rPr>
      </w:pPr>
    </w:p>
    <w:p w14:paraId="342DEB9E" w14:textId="0A64DE6D" w:rsidR="00F37374" w:rsidRDefault="00D07D0B" w:rsidP="004B5779">
      <w:pPr>
        <w:widowControl w:val="0"/>
        <w:pBdr>
          <w:top w:val="single" w:sz="4" w:space="0" w:color="auto"/>
          <w:left w:val="single" w:sz="4" w:space="4" w:color="auto"/>
          <w:bottom w:val="single" w:sz="4" w:space="1" w:color="auto"/>
          <w:right w:val="single" w:sz="4" w:space="4" w:color="auto"/>
        </w:pBdr>
        <w:spacing w:line="240" w:lineRule="auto"/>
        <w:ind w:firstLine="360"/>
        <w:rPr>
          <w:sz w:val="23"/>
          <w:szCs w:val="22"/>
        </w:rPr>
      </w:pPr>
      <w:r w:rsidRPr="00D07D0B">
        <w:rPr>
          <w:sz w:val="23"/>
        </w:rPr>
        <w:sym w:font="Wingdings" w:char="F06F"/>
      </w:r>
      <w:r w:rsidR="004B5779" w:rsidRPr="00D07D0B">
        <w:rPr>
          <w:sz w:val="23"/>
          <w:szCs w:val="22"/>
        </w:rPr>
        <w:t xml:space="preserve"> Que tiene previsto subcontratar los servidores o los servicios asociados a ellos con (</w:t>
      </w:r>
      <w:r w:rsidR="004B5779" w:rsidRPr="00D07D0B">
        <w:rPr>
          <w:i/>
          <w:sz w:val="23"/>
          <w:szCs w:val="22"/>
        </w:rPr>
        <w:t xml:space="preserve">nombre o perfil </w:t>
      </w:r>
      <w:r w:rsidR="0065276B">
        <w:rPr>
          <w:i/>
          <w:sz w:val="23"/>
          <w:szCs w:val="22"/>
        </w:rPr>
        <w:tab/>
      </w:r>
      <w:r w:rsidR="004B5779" w:rsidRPr="00D07D0B">
        <w:rPr>
          <w:i/>
          <w:sz w:val="23"/>
          <w:szCs w:val="22"/>
        </w:rPr>
        <w:t>empresarial del/de los subcontratista/s)</w:t>
      </w:r>
      <w:r w:rsidR="004B5779" w:rsidRPr="00D07D0B">
        <w:rPr>
          <w:sz w:val="23"/>
          <w:szCs w:val="22"/>
        </w:rPr>
        <w:t>:</w:t>
      </w:r>
    </w:p>
    <w:p w14:paraId="71A753F4" w14:textId="77777777" w:rsidR="0065276B" w:rsidRDefault="0065276B" w:rsidP="0065276B">
      <w:pPr>
        <w:widowControl w:val="0"/>
        <w:pBdr>
          <w:top w:val="single" w:sz="4" w:space="0" w:color="auto"/>
          <w:left w:val="single" w:sz="4" w:space="4" w:color="auto"/>
          <w:bottom w:val="single" w:sz="4" w:space="1" w:color="auto"/>
          <w:right w:val="single" w:sz="4" w:space="4" w:color="auto"/>
        </w:pBdr>
        <w:spacing w:line="240" w:lineRule="auto"/>
        <w:jc w:val="left"/>
        <w:rPr>
          <w:sz w:val="23"/>
          <w:szCs w:val="22"/>
        </w:rPr>
      </w:pPr>
      <w:r>
        <w:rPr>
          <w:sz w:val="23"/>
          <w:szCs w:val="22"/>
        </w:rPr>
        <w:t>………</w:t>
      </w:r>
      <w:r w:rsidRPr="00D07D0B">
        <w:rPr>
          <w:sz w:val="23"/>
          <w:szCs w:val="22"/>
        </w:rPr>
        <w:t>…………………………………</w:t>
      </w:r>
      <w:r>
        <w:rPr>
          <w:sz w:val="23"/>
          <w:szCs w:val="22"/>
        </w:rPr>
        <w:t>…………………………………………………………………………….</w:t>
      </w:r>
    </w:p>
    <w:p w14:paraId="48846AFA" w14:textId="365BCBC3" w:rsidR="00F37374" w:rsidRPr="00D07D0B" w:rsidRDefault="0065276B" w:rsidP="0065276B">
      <w:pPr>
        <w:widowControl w:val="0"/>
        <w:pBdr>
          <w:top w:val="single" w:sz="4" w:space="0" w:color="auto"/>
          <w:left w:val="single" w:sz="4" w:space="4" w:color="auto"/>
          <w:bottom w:val="single" w:sz="4" w:space="1" w:color="auto"/>
          <w:right w:val="single" w:sz="4" w:space="4" w:color="auto"/>
        </w:pBdr>
        <w:spacing w:line="240" w:lineRule="auto"/>
        <w:rPr>
          <w:sz w:val="23"/>
          <w:szCs w:val="22"/>
        </w:rPr>
      </w:pPr>
      <w:r>
        <w:rPr>
          <w:sz w:val="23"/>
          <w:szCs w:val="22"/>
        </w:rPr>
        <w:t>…..</w:t>
      </w:r>
      <w:r w:rsidR="00F37374">
        <w:rPr>
          <w:sz w:val="23"/>
          <w:szCs w:val="22"/>
        </w:rPr>
        <w:t>…………………………………………………………………………………………………………………...</w:t>
      </w:r>
    </w:p>
    <w:p w14:paraId="67499F47" w14:textId="77777777" w:rsidR="004B5779" w:rsidRPr="00D07D0B" w:rsidRDefault="004B5779" w:rsidP="004B5779">
      <w:pPr>
        <w:widowControl w:val="0"/>
        <w:spacing w:line="240" w:lineRule="auto"/>
        <w:rPr>
          <w:sz w:val="23"/>
          <w:szCs w:val="22"/>
        </w:rPr>
      </w:pPr>
    </w:p>
    <w:p w14:paraId="0E704D73" w14:textId="77777777" w:rsidR="004B5779" w:rsidRPr="00D07D0B" w:rsidRDefault="004B5779" w:rsidP="004B5779">
      <w:pPr>
        <w:widowControl w:val="0"/>
        <w:pBdr>
          <w:top w:val="single" w:sz="4" w:space="1" w:color="auto"/>
          <w:left w:val="single" w:sz="4" w:space="4" w:color="auto"/>
          <w:bottom w:val="single" w:sz="4" w:space="1" w:color="auto"/>
          <w:right w:val="single" w:sz="4" w:space="4" w:color="auto"/>
        </w:pBdr>
        <w:spacing w:line="240" w:lineRule="auto"/>
        <w:rPr>
          <w:b/>
          <w:sz w:val="23"/>
          <w:szCs w:val="22"/>
          <w:u w:val="single"/>
        </w:rPr>
      </w:pPr>
      <w:r w:rsidRPr="00D07D0B">
        <w:rPr>
          <w:b/>
          <w:sz w:val="23"/>
          <w:szCs w:val="22"/>
          <w:u w:val="single"/>
        </w:rPr>
        <w:t>Empleo de personas con discapacidad e igualdad de mujeres y hombres</w:t>
      </w:r>
    </w:p>
    <w:p w14:paraId="0557E26A" w14:textId="77777777" w:rsidR="004B5779" w:rsidRPr="00D07D0B" w:rsidRDefault="004B5779" w:rsidP="004B5779">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14:paraId="72E425DA" w14:textId="77777777" w:rsidR="00D07D0B" w:rsidRPr="00D07D0B" w:rsidRDefault="00D07D0B" w:rsidP="00D07D0B">
      <w:pPr>
        <w:widowControl w:val="0"/>
        <w:pBdr>
          <w:top w:val="single" w:sz="4" w:space="1" w:color="auto"/>
          <w:left w:val="single" w:sz="4" w:space="4" w:color="auto"/>
          <w:bottom w:val="single" w:sz="4" w:space="1" w:color="auto"/>
          <w:right w:val="single" w:sz="4" w:space="4" w:color="auto"/>
        </w:pBdr>
        <w:spacing w:line="240" w:lineRule="auto"/>
        <w:rPr>
          <w:sz w:val="23"/>
        </w:rPr>
      </w:pPr>
      <w:r w:rsidRPr="00D07D0B">
        <w:rPr>
          <w:sz w:val="23"/>
        </w:rPr>
        <w:sym w:font="Wingdings" w:char="F06F"/>
      </w:r>
      <w:r w:rsidRPr="00D07D0B">
        <w:rPr>
          <w:sz w:val="23"/>
        </w:rPr>
        <w:t xml:space="preserve"> Que se trata de una empresa de menos de 50 trabajadores.</w:t>
      </w:r>
    </w:p>
    <w:p w14:paraId="358D02A0" w14:textId="77777777" w:rsidR="00D07D0B" w:rsidRPr="00D07D0B" w:rsidRDefault="00D07D0B" w:rsidP="00D07D0B">
      <w:pPr>
        <w:widowControl w:val="0"/>
        <w:pBdr>
          <w:top w:val="single" w:sz="4" w:space="1" w:color="auto"/>
          <w:left w:val="single" w:sz="4" w:space="4" w:color="auto"/>
          <w:bottom w:val="single" w:sz="4" w:space="1" w:color="auto"/>
          <w:right w:val="single" w:sz="4" w:space="4" w:color="auto"/>
        </w:pBdr>
        <w:spacing w:line="240" w:lineRule="auto"/>
        <w:rPr>
          <w:sz w:val="23"/>
        </w:rPr>
      </w:pPr>
    </w:p>
    <w:p w14:paraId="7DAA7349" w14:textId="77777777" w:rsidR="00D07D0B" w:rsidRPr="00D07D0B" w:rsidRDefault="00D07D0B" w:rsidP="00D07D0B">
      <w:pPr>
        <w:widowControl w:val="0"/>
        <w:pBdr>
          <w:top w:val="single" w:sz="4" w:space="1" w:color="auto"/>
          <w:left w:val="single" w:sz="4" w:space="4" w:color="auto"/>
          <w:bottom w:val="single" w:sz="4" w:space="1" w:color="auto"/>
          <w:right w:val="single" w:sz="4" w:space="4" w:color="auto"/>
        </w:pBdr>
        <w:spacing w:line="240" w:lineRule="auto"/>
        <w:rPr>
          <w:sz w:val="23"/>
        </w:rPr>
      </w:pPr>
      <w:r w:rsidRPr="00D07D0B">
        <w:rPr>
          <w:sz w:val="23"/>
        </w:rPr>
        <w:sym w:font="Wingdings" w:char="F06F"/>
      </w:r>
      <w:r w:rsidRPr="00D07D0B">
        <w:rPr>
          <w:sz w:val="23"/>
        </w:rPr>
        <w:t xml:space="preserve"> Que, de resultar adjudicatario del contrato, y durante la vigencia del mismo, asume la obligación de tener empleados trabajadores con discapacidad en un 2 por 100, al menos, de la plantilla de la empresa, si ésta alcanza un número de 50 o más trabajadores, de acuerdo con el artículo 42 del Texto Refundido de la Ley General de derechos de las personas con discapacidad y su inclusión social, aprobado por Real Decreto Legislativo 1/2013, de 29 de noviembre, o la de adoptar las medidas alternativas establecidas en el Real Decreto 364/2005, de 8 de abril. </w:t>
      </w:r>
    </w:p>
    <w:p w14:paraId="0F15BC72" w14:textId="77777777" w:rsidR="00D07D0B" w:rsidRPr="00D07D0B" w:rsidRDefault="00D07D0B" w:rsidP="00D07D0B">
      <w:pPr>
        <w:widowControl w:val="0"/>
        <w:pBdr>
          <w:top w:val="single" w:sz="4" w:space="1" w:color="auto"/>
          <w:left w:val="single" w:sz="4" w:space="4" w:color="auto"/>
          <w:bottom w:val="single" w:sz="4" w:space="1" w:color="auto"/>
          <w:right w:val="single" w:sz="4" w:space="4" w:color="auto"/>
        </w:pBdr>
        <w:spacing w:line="240" w:lineRule="auto"/>
        <w:rPr>
          <w:sz w:val="23"/>
        </w:rPr>
      </w:pPr>
    </w:p>
    <w:p w14:paraId="4FEB1DE1" w14:textId="77777777" w:rsidR="00D07D0B" w:rsidRPr="00D07D0B" w:rsidRDefault="00D07D0B" w:rsidP="00D07D0B">
      <w:pPr>
        <w:widowControl w:val="0"/>
        <w:pBdr>
          <w:top w:val="single" w:sz="4" w:space="1" w:color="auto"/>
          <w:left w:val="single" w:sz="4" w:space="4" w:color="auto"/>
          <w:bottom w:val="single" w:sz="4" w:space="1" w:color="auto"/>
          <w:right w:val="single" w:sz="4" w:space="4" w:color="auto"/>
        </w:pBdr>
        <w:spacing w:line="240" w:lineRule="auto"/>
        <w:rPr>
          <w:sz w:val="23"/>
        </w:rPr>
      </w:pPr>
      <w:r w:rsidRPr="00D07D0B">
        <w:rPr>
          <w:sz w:val="23"/>
        </w:rPr>
        <w:t>Asimismo, se compromete a acreditar el cumplimiento de la referida obligación ante el órgano de contratación cuando sea requerido para ello, en cualquier momento durante la vigencia del contrato o, en todo caso, antes de la devolución de la garantía definitiva.</w:t>
      </w:r>
    </w:p>
    <w:p w14:paraId="09E630FC" w14:textId="77777777" w:rsidR="00D07D0B" w:rsidRPr="00D07D0B" w:rsidRDefault="00D07D0B" w:rsidP="00D07D0B">
      <w:pPr>
        <w:widowControl w:val="0"/>
        <w:pBdr>
          <w:top w:val="single" w:sz="4" w:space="1" w:color="auto"/>
          <w:left w:val="single" w:sz="4" w:space="4" w:color="auto"/>
          <w:bottom w:val="single" w:sz="4" w:space="1" w:color="auto"/>
          <w:right w:val="single" w:sz="4" w:space="4" w:color="auto"/>
        </w:pBdr>
        <w:spacing w:line="240" w:lineRule="auto"/>
        <w:rPr>
          <w:sz w:val="23"/>
        </w:rPr>
      </w:pPr>
    </w:p>
    <w:p w14:paraId="5EF1EAC4" w14:textId="77777777" w:rsidR="00D07D0B" w:rsidRPr="00D07D0B" w:rsidRDefault="00D07D0B" w:rsidP="00D07D0B">
      <w:pPr>
        <w:widowControl w:val="0"/>
        <w:pBdr>
          <w:top w:val="single" w:sz="4" w:space="1" w:color="auto"/>
          <w:left w:val="single" w:sz="4" w:space="4" w:color="auto"/>
          <w:bottom w:val="single" w:sz="4" w:space="1" w:color="auto"/>
          <w:right w:val="single" w:sz="4" w:space="4" w:color="auto"/>
        </w:pBdr>
        <w:spacing w:line="240" w:lineRule="auto"/>
        <w:rPr>
          <w:sz w:val="23"/>
        </w:rPr>
      </w:pPr>
      <w:r w:rsidRPr="00D07D0B">
        <w:rPr>
          <w:sz w:val="23"/>
        </w:rPr>
        <w:sym w:font="Wingdings" w:char="F06F"/>
      </w:r>
      <w:r w:rsidRPr="00D07D0B">
        <w:rPr>
          <w:sz w:val="23"/>
        </w:rPr>
        <w:t xml:space="preserve"> Que se trata de una empresa de 50 o más trabajadores y cuenta con un plan de igualdad conforme a lo dispuesto en el artículo 45 de la Ley Orgánica 3/2007, de 22 de marzo, para la igualdad efectiva de mujeres y hombres; así como que:</w:t>
      </w:r>
    </w:p>
    <w:p w14:paraId="01C85C64" w14:textId="77777777" w:rsidR="00D07D0B" w:rsidRPr="00D07D0B" w:rsidRDefault="00D07D0B" w:rsidP="00D07D0B">
      <w:pPr>
        <w:widowControl w:val="0"/>
        <w:pBdr>
          <w:top w:val="single" w:sz="4" w:space="1" w:color="auto"/>
          <w:left w:val="single" w:sz="4" w:space="4" w:color="auto"/>
          <w:bottom w:val="single" w:sz="4" w:space="1" w:color="auto"/>
          <w:right w:val="single" w:sz="4" w:space="4" w:color="auto"/>
        </w:pBdr>
        <w:spacing w:line="240" w:lineRule="auto"/>
        <w:rPr>
          <w:sz w:val="23"/>
        </w:rPr>
      </w:pPr>
    </w:p>
    <w:p w14:paraId="7E8D0D1D" w14:textId="015007E0" w:rsidR="00D07D0B" w:rsidRPr="00D07D0B" w:rsidRDefault="00D07D0B" w:rsidP="00D07D0B">
      <w:pPr>
        <w:widowControl w:val="0"/>
        <w:pBdr>
          <w:top w:val="single" w:sz="4" w:space="1" w:color="auto"/>
          <w:left w:val="single" w:sz="4" w:space="4" w:color="auto"/>
          <w:bottom w:val="single" w:sz="4" w:space="1" w:color="auto"/>
          <w:right w:val="single" w:sz="4" w:space="4" w:color="auto"/>
        </w:pBdr>
        <w:spacing w:line="240" w:lineRule="auto"/>
        <w:rPr>
          <w:sz w:val="23"/>
        </w:rPr>
      </w:pPr>
      <w:r w:rsidRPr="00D07D0B">
        <w:rPr>
          <w:sz w:val="23"/>
        </w:rPr>
        <w:tab/>
      </w:r>
      <w:r w:rsidRPr="00D07D0B">
        <w:rPr>
          <w:sz w:val="23"/>
        </w:rPr>
        <w:sym w:font="Wingdings" w:char="F06F"/>
      </w:r>
      <w:r w:rsidRPr="00D07D0B">
        <w:rPr>
          <w:sz w:val="23"/>
        </w:rPr>
        <w:t xml:space="preserve"> Su plan de igualdad está inscrito en el correspondiente registro de convenios colectivos, acuerdos colectivos de trabajo y planes de igualdad, de la autoridad laboral competente. </w:t>
      </w:r>
    </w:p>
    <w:p w14:paraId="043D18DD" w14:textId="77777777" w:rsidR="00D07D0B" w:rsidRPr="00D07D0B" w:rsidRDefault="00D07D0B" w:rsidP="00D07D0B">
      <w:pPr>
        <w:widowControl w:val="0"/>
        <w:pBdr>
          <w:top w:val="single" w:sz="4" w:space="1" w:color="auto"/>
          <w:left w:val="single" w:sz="4" w:space="4" w:color="auto"/>
          <w:bottom w:val="single" w:sz="4" w:space="1" w:color="auto"/>
          <w:right w:val="single" w:sz="4" w:space="4" w:color="auto"/>
        </w:pBdr>
        <w:spacing w:line="240" w:lineRule="auto"/>
        <w:rPr>
          <w:sz w:val="23"/>
        </w:rPr>
      </w:pPr>
    </w:p>
    <w:p w14:paraId="36EF7C20" w14:textId="001B8EC9" w:rsidR="00D07D0B" w:rsidRPr="00D07D0B" w:rsidRDefault="00D07D0B" w:rsidP="00D07D0B">
      <w:pPr>
        <w:widowControl w:val="0"/>
        <w:pBdr>
          <w:top w:val="single" w:sz="4" w:space="1" w:color="auto"/>
          <w:left w:val="single" w:sz="4" w:space="4" w:color="auto"/>
          <w:bottom w:val="single" w:sz="4" w:space="1" w:color="auto"/>
          <w:right w:val="single" w:sz="4" w:space="4" w:color="auto"/>
        </w:pBdr>
        <w:spacing w:line="240" w:lineRule="auto"/>
        <w:rPr>
          <w:sz w:val="23"/>
        </w:rPr>
      </w:pPr>
      <w:r w:rsidRPr="00D07D0B">
        <w:rPr>
          <w:sz w:val="23"/>
        </w:rPr>
        <w:tab/>
      </w:r>
      <w:r w:rsidRPr="00D07D0B">
        <w:rPr>
          <w:sz w:val="23"/>
        </w:rPr>
        <w:sym w:font="Wingdings" w:char="F06F"/>
      </w:r>
      <w:r w:rsidRPr="00D07D0B">
        <w:rPr>
          <w:sz w:val="23"/>
        </w:rPr>
        <w:t xml:space="preserve"> Ha presentado la solicitud de inscripción de su plan de igualdad en el citado registro junto con la documentación preceptiva para ello y han transcurrido tres meses sin haber recibido notificación de decisión alguna sobre la misma, lo que se compromete a acreditar ante el órgano de contratación cuando sea requerido para ello.</w:t>
      </w:r>
    </w:p>
    <w:p w14:paraId="138FFA8C" w14:textId="77777777" w:rsidR="004B5779" w:rsidRPr="00D07D0B" w:rsidRDefault="004B5779" w:rsidP="004B5779">
      <w:pPr>
        <w:widowControl w:val="0"/>
        <w:spacing w:line="240" w:lineRule="auto"/>
        <w:rPr>
          <w:sz w:val="23"/>
          <w:szCs w:val="22"/>
        </w:rPr>
      </w:pPr>
    </w:p>
    <w:p w14:paraId="158B99BD" w14:textId="77777777" w:rsidR="004B5779" w:rsidRPr="00D07D0B" w:rsidRDefault="004B5779" w:rsidP="004B5779">
      <w:pPr>
        <w:widowControl w:val="0"/>
        <w:pBdr>
          <w:top w:val="single" w:sz="4" w:space="1" w:color="auto"/>
          <w:left w:val="single" w:sz="4" w:space="4" w:color="auto"/>
          <w:bottom w:val="single" w:sz="4" w:space="1" w:color="auto"/>
          <w:right w:val="single" w:sz="4" w:space="4" w:color="auto"/>
        </w:pBdr>
        <w:spacing w:line="240" w:lineRule="auto"/>
        <w:rPr>
          <w:b/>
          <w:sz w:val="23"/>
          <w:szCs w:val="22"/>
          <w:u w:val="single"/>
        </w:rPr>
      </w:pPr>
      <w:r w:rsidRPr="00D07D0B">
        <w:rPr>
          <w:b/>
          <w:sz w:val="23"/>
          <w:szCs w:val="22"/>
          <w:u w:val="single"/>
        </w:rPr>
        <w:t>Oposición del licitador a la consulta de sus datos por medios electrónicos</w:t>
      </w:r>
      <w:r w:rsidRPr="00D07D0B">
        <w:rPr>
          <w:b/>
          <w:sz w:val="23"/>
          <w:szCs w:val="22"/>
        </w:rPr>
        <w:t xml:space="preserve"> </w:t>
      </w:r>
      <w:r w:rsidRPr="00D07D0B">
        <w:rPr>
          <w:sz w:val="23"/>
          <w:szCs w:val="22"/>
        </w:rPr>
        <w:t>(</w:t>
      </w:r>
      <w:r w:rsidRPr="00D07D0B">
        <w:rPr>
          <w:i/>
          <w:sz w:val="23"/>
          <w:szCs w:val="22"/>
        </w:rPr>
        <w:t>en su caso</w:t>
      </w:r>
      <w:r w:rsidRPr="00D07D0B">
        <w:rPr>
          <w:sz w:val="23"/>
          <w:szCs w:val="22"/>
        </w:rPr>
        <w:t>)</w:t>
      </w:r>
    </w:p>
    <w:p w14:paraId="2795A913" w14:textId="77777777" w:rsidR="004B5779" w:rsidRPr="00D07D0B" w:rsidRDefault="004B5779" w:rsidP="004B5779">
      <w:pPr>
        <w:widowControl w:val="0"/>
        <w:pBdr>
          <w:top w:val="single" w:sz="4" w:space="1" w:color="auto"/>
          <w:left w:val="single" w:sz="4" w:space="4" w:color="auto"/>
          <w:bottom w:val="single" w:sz="4" w:space="1" w:color="auto"/>
          <w:right w:val="single" w:sz="4" w:space="4" w:color="auto"/>
        </w:pBdr>
        <w:spacing w:line="240" w:lineRule="auto"/>
        <w:rPr>
          <w:sz w:val="23"/>
          <w:szCs w:val="22"/>
        </w:rPr>
      </w:pPr>
    </w:p>
    <w:p w14:paraId="33840755" w14:textId="1C9F00E1" w:rsidR="004B5779" w:rsidRPr="00D07D0B" w:rsidRDefault="00D07D0B" w:rsidP="004B5779">
      <w:pPr>
        <w:pBdr>
          <w:top w:val="single" w:sz="4" w:space="1" w:color="auto"/>
          <w:left w:val="single" w:sz="4" w:space="4" w:color="auto"/>
          <w:bottom w:val="single" w:sz="4" w:space="1" w:color="auto"/>
          <w:right w:val="single" w:sz="4" w:space="4" w:color="auto"/>
        </w:pBdr>
        <w:spacing w:line="240" w:lineRule="auto"/>
        <w:rPr>
          <w:sz w:val="23"/>
          <w:szCs w:val="22"/>
        </w:rPr>
      </w:pPr>
      <w:r w:rsidRPr="00D07D0B">
        <w:rPr>
          <w:sz w:val="23"/>
        </w:rPr>
        <w:sym w:font="Wingdings" w:char="F06F"/>
      </w:r>
      <w:r w:rsidR="004B5779" w:rsidRPr="00D07D0B">
        <w:rPr>
          <w:sz w:val="23"/>
          <w:szCs w:val="22"/>
        </w:rPr>
        <w:t xml:space="preserve"> </w:t>
      </w:r>
      <w:r w:rsidR="004B5779" w:rsidRPr="00D07D0B">
        <w:rPr>
          <w:rFonts w:eastAsia="Calibri"/>
          <w:sz w:val="23"/>
          <w:szCs w:val="22"/>
          <w:lang w:eastAsia="en-US"/>
        </w:rPr>
        <w:t xml:space="preserve">Que </w:t>
      </w:r>
      <w:r w:rsidR="004B5779" w:rsidRPr="00D07D0B">
        <w:rPr>
          <w:sz w:val="23"/>
          <w:szCs w:val="22"/>
        </w:rPr>
        <w:t>NO AUTORIZA a la Comunidad de Madrid, en este procedimiento, a utilizar medios electrónicos para recabar los datos del NIF de la empresa y DNI del representante o del empresario individual, y demás datos y documentos que se requieran en el PCAP del contrato referentes a la capacidad y solvencia de las empresas, así como a que realice la consulta de que la empresa se halla al corriente en el cumplimiento de sus obligaciones tributarias y con la Seguridad Social.</w:t>
      </w:r>
    </w:p>
    <w:p w14:paraId="6B1A2204" w14:textId="77777777" w:rsidR="004B5779" w:rsidRPr="00D07D0B" w:rsidRDefault="004B5779" w:rsidP="004B5779">
      <w:pPr>
        <w:pBdr>
          <w:top w:val="single" w:sz="4" w:space="1" w:color="auto"/>
          <w:left w:val="single" w:sz="4" w:space="4" w:color="auto"/>
          <w:bottom w:val="single" w:sz="4" w:space="1" w:color="auto"/>
          <w:right w:val="single" w:sz="4" w:space="4" w:color="auto"/>
        </w:pBdr>
        <w:spacing w:line="24" w:lineRule="atLeast"/>
        <w:rPr>
          <w:sz w:val="23"/>
          <w:szCs w:val="22"/>
        </w:rPr>
      </w:pPr>
    </w:p>
    <w:p w14:paraId="6497E0FF" w14:textId="77777777" w:rsidR="004B5779" w:rsidRPr="00D07D0B" w:rsidRDefault="004B5779" w:rsidP="004B5779">
      <w:pPr>
        <w:widowControl w:val="0"/>
        <w:pBdr>
          <w:top w:val="single" w:sz="4" w:space="1" w:color="auto"/>
          <w:left w:val="single" w:sz="4" w:space="4" w:color="auto"/>
          <w:bottom w:val="single" w:sz="4" w:space="1" w:color="auto"/>
          <w:right w:val="single" w:sz="4" w:space="4" w:color="auto"/>
        </w:pBdr>
        <w:spacing w:line="240" w:lineRule="auto"/>
        <w:rPr>
          <w:sz w:val="23"/>
          <w:szCs w:val="22"/>
        </w:rPr>
      </w:pPr>
      <w:r w:rsidRPr="00D07D0B">
        <w:rPr>
          <w:sz w:val="23"/>
          <w:szCs w:val="22"/>
        </w:rPr>
        <w:t>No obstante, la mesa y el órgano de contratación podrán consultar en todo caso los datos que figuren en el Registro Oficial de Licitadores y Empresas Clasificadas del Sector Público.</w:t>
      </w:r>
    </w:p>
    <w:p w14:paraId="319F860E" w14:textId="77777777" w:rsidR="004B5779" w:rsidRPr="00D07D0B" w:rsidRDefault="004B5779" w:rsidP="004B5779">
      <w:pPr>
        <w:widowControl w:val="0"/>
        <w:spacing w:line="240" w:lineRule="auto"/>
        <w:rPr>
          <w:sz w:val="23"/>
          <w:szCs w:val="22"/>
        </w:rPr>
      </w:pPr>
    </w:p>
    <w:p w14:paraId="4FE6A4BF" w14:textId="77777777" w:rsidR="004B5779" w:rsidRPr="00D07D0B" w:rsidRDefault="004B5779" w:rsidP="004B5779">
      <w:pPr>
        <w:rPr>
          <w:sz w:val="23"/>
          <w:szCs w:val="22"/>
        </w:rPr>
      </w:pPr>
      <w:r w:rsidRPr="00D07D0B">
        <w:rPr>
          <w:sz w:val="23"/>
          <w:szCs w:val="22"/>
        </w:rPr>
        <w:t>Y para que conste a los efectos oportunos, expido y firmo la presente declaración en ……………………… (</w:t>
      </w:r>
      <w:r w:rsidRPr="00D07D0B">
        <w:rPr>
          <w:i/>
          <w:sz w:val="23"/>
          <w:szCs w:val="22"/>
        </w:rPr>
        <w:t>firmar electrónicamente</w:t>
      </w:r>
      <w:r w:rsidRPr="00D07D0B">
        <w:rPr>
          <w:sz w:val="23"/>
          <w:szCs w:val="22"/>
        </w:rPr>
        <w:t>).</w:t>
      </w:r>
    </w:p>
    <w:p w14:paraId="487608E1" w14:textId="77777777" w:rsidR="009D27E3" w:rsidRPr="007E7463" w:rsidRDefault="009D27E3" w:rsidP="00F779E4">
      <w:pPr>
        <w:spacing w:line="240" w:lineRule="auto"/>
      </w:pPr>
    </w:p>
    <w:sectPr w:rsidR="009D27E3" w:rsidRPr="007E7463" w:rsidSect="007A60C9">
      <w:footnotePr>
        <w:numRestart w:val="eachPage"/>
      </w:footnotePr>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5EABF4" w14:textId="77777777" w:rsidR="003828B2" w:rsidRDefault="003828B2">
      <w:r>
        <w:separator/>
      </w:r>
    </w:p>
  </w:endnote>
  <w:endnote w:type="continuationSeparator" w:id="0">
    <w:p w14:paraId="1F4A83DD" w14:textId="77777777" w:rsidR="003828B2" w:rsidRDefault="00382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828BE" w14:textId="77777777" w:rsidR="003828B2" w:rsidRDefault="003828B2" w:rsidP="007432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BFC5A9" w14:textId="77777777" w:rsidR="003828B2" w:rsidRDefault="003828B2" w:rsidP="005A009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187E56" w14:textId="6F8BE86E" w:rsidR="003828B2" w:rsidRDefault="003828B2" w:rsidP="007432D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446F8">
      <w:rPr>
        <w:rStyle w:val="Nmerodepgina"/>
        <w:noProof/>
      </w:rPr>
      <w:t>20</w:t>
    </w:r>
    <w:r>
      <w:rPr>
        <w:rStyle w:val="Nmerodepgina"/>
      </w:rPr>
      <w:fldChar w:fldCharType="end"/>
    </w:r>
  </w:p>
  <w:p w14:paraId="42B380AF" w14:textId="7A83E393" w:rsidR="003828B2" w:rsidRDefault="003828B2" w:rsidP="005A0093">
    <w:pPr>
      <w:pStyle w:val="Piedepgina"/>
      <w:ind w:right="360"/>
      <w:rPr>
        <w:i/>
        <w:smallCaps/>
        <w:sz w:val="18"/>
        <w:szCs w:val="18"/>
      </w:rPr>
    </w:pPr>
    <w:r w:rsidRPr="006F0498">
      <w:rPr>
        <w:i/>
        <w:smallCaps/>
        <w:sz w:val="22"/>
        <w:szCs w:val="22"/>
      </w:rPr>
      <w:t>suministro</w:t>
    </w:r>
    <w:r w:rsidRPr="00D10679">
      <w:rPr>
        <w:i/>
        <w:smallCaps/>
        <w:sz w:val="18"/>
        <w:szCs w:val="18"/>
      </w:rPr>
      <w:t>: PROCEDIMIENTO ABIERTO</w:t>
    </w:r>
    <w:r>
      <w:rPr>
        <w:i/>
        <w:smallCaps/>
        <w:sz w:val="18"/>
        <w:szCs w:val="18"/>
      </w:rPr>
      <w:t xml:space="preserve"> SIMPLIFICADO. CRITERIO ÚNICO.</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214AD9" w14:textId="77777777" w:rsidR="003828B2" w:rsidRDefault="003828B2">
      <w:r>
        <w:separator/>
      </w:r>
    </w:p>
  </w:footnote>
  <w:footnote w:type="continuationSeparator" w:id="0">
    <w:p w14:paraId="6BF5E5A9" w14:textId="77777777" w:rsidR="003828B2" w:rsidRDefault="003828B2">
      <w:r>
        <w:continuationSeparator/>
      </w:r>
    </w:p>
  </w:footnote>
  <w:footnote w:id="1">
    <w:p w14:paraId="10D9EF0D" w14:textId="4C135625" w:rsidR="003828B2" w:rsidRPr="007E7463" w:rsidRDefault="003828B2" w:rsidP="00A6423C">
      <w:pPr>
        <w:pStyle w:val="Textonotapie"/>
        <w:rPr>
          <w:rFonts w:cs="Times New Roman"/>
        </w:rPr>
      </w:pPr>
      <w:r w:rsidRPr="007E7463">
        <w:rPr>
          <w:rStyle w:val="Refdenotaalpie"/>
          <w:rFonts w:cs="Times New Roman"/>
        </w:rPr>
        <w:footnoteRef/>
      </w:r>
      <w:r w:rsidRPr="007E7463">
        <w:rPr>
          <w:rFonts w:cs="Times New Roman"/>
        </w:rPr>
        <w:t xml:space="preserve"> Conforme a lo dispuesto en el artículo 159.1 de la Ley 9/2017, de 8 de noviembre, de Contratos del Sector Público, por la que se transponen al ordenamiento jurídico español las Directivas del Parlamento Europeo y del Consejo 2014/23/UE y 2014/24/UE, de 26 de febrero de 2014 (LCSP), este procedimiento se podrá utilizar en contratos de suministro cuyo v</w:t>
      </w:r>
      <w:r>
        <w:rPr>
          <w:rFonts w:cs="Times New Roman"/>
        </w:rPr>
        <w:t>alor estimado sea inferior a 143</w:t>
      </w:r>
      <w:r w:rsidRPr="007E7463">
        <w:rPr>
          <w:rFonts w:cs="Times New Roman"/>
        </w:rPr>
        <w:t>.000 euros, y que entre los criterios de adjudicación previstos en el pliego no haya ninguno evaluable mediante juicio de valor o, de haberlos, su ponderación no supere el veinticinco por ciento del total. De conformidad con lo dispuesto en el artículo 146.1 cuando solo se utilice un criterio de adjudicación, este deberá estar relacionado con los costes, pudiendo ser el precio o un criterio basado en la rentabilidad, como el coste del ciclo de vida calculado de acuerdo con lo indicado en el artículo 148.</w:t>
      </w:r>
    </w:p>
    <w:p w14:paraId="606748AC" w14:textId="5625EE5E" w:rsidR="003828B2" w:rsidRPr="007E7463" w:rsidRDefault="003828B2" w:rsidP="00D26D04">
      <w:pPr>
        <w:widowControl w:val="0"/>
        <w:autoSpaceDE w:val="0"/>
        <w:autoSpaceDN w:val="0"/>
        <w:adjustRightInd w:val="0"/>
        <w:spacing w:before="240" w:after="240"/>
        <w:rPr>
          <w:sz w:val="20"/>
          <w:szCs w:val="20"/>
        </w:rPr>
      </w:pPr>
      <w:r w:rsidRPr="007E7463">
        <w:rPr>
          <w:sz w:val="20"/>
          <w:szCs w:val="20"/>
        </w:rPr>
        <w:t>Si el contrato se financia con fondos del Plan de Recuperación, Transformación y Resiliencia, de conformidad con lo dispuesto en el artículo 52 del Real Decreto Ley 36/2020, de 30 de diciembre, por el que se aprueban medidas urgentes para la modernización de la Administración Pública y para la ejecución del Plan de Recuperación, Transformación y Resiliencia (RDL 36/2020), se podrá utilizar el procedimiento abierto simplificado ordinario en contratos cuyo valor estimado sea inferior al umbral establecido por la Comisión Europea para los contratos sujetos a regulación armonizada.</w:t>
      </w:r>
    </w:p>
    <w:p w14:paraId="5FA7B9E7" w14:textId="28C44EE5" w:rsidR="003828B2" w:rsidRPr="007E7463" w:rsidRDefault="003828B2" w:rsidP="008A22C9">
      <w:pPr>
        <w:widowControl w:val="0"/>
        <w:autoSpaceDE w:val="0"/>
        <w:autoSpaceDN w:val="0"/>
        <w:adjustRightInd w:val="0"/>
        <w:spacing w:before="240" w:after="240"/>
        <w:rPr>
          <w:sz w:val="20"/>
          <w:szCs w:val="20"/>
        </w:rPr>
      </w:pPr>
      <w:r w:rsidRPr="007E7463">
        <w:rPr>
          <w:sz w:val="20"/>
          <w:szCs w:val="20"/>
        </w:rPr>
        <w:t>Así mismo, si el contrato se financia con fondos del Plan de Recuperación, Transformación y Resiliencia, las licitaciones deberán contener, tanto en su encabezamiento como en su cuerpo de desarrollo, la referencia indicada en el artículo 9.3.b) de la Orden HFP/1030/2021: Plan de Recuperación, Transformación y Resiliencia –Financiado por la Unión Europea-</w:t>
      </w:r>
      <w:proofErr w:type="spellStart"/>
      <w:r w:rsidRPr="007E7463">
        <w:rPr>
          <w:sz w:val="20"/>
          <w:szCs w:val="20"/>
        </w:rPr>
        <w:t>Next</w:t>
      </w:r>
      <w:proofErr w:type="spellEnd"/>
      <w:r w:rsidRPr="007E7463">
        <w:rPr>
          <w:sz w:val="20"/>
          <w:szCs w:val="20"/>
        </w:rPr>
        <w:t xml:space="preserve"> </w:t>
      </w:r>
      <w:proofErr w:type="spellStart"/>
      <w:r w:rsidRPr="007E7463">
        <w:rPr>
          <w:sz w:val="20"/>
          <w:szCs w:val="20"/>
        </w:rPr>
        <w:t>GenerationEU</w:t>
      </w:r>
      <w:proofErr w:type="spellEnd"/>
      <w:r w:rsidRPr="007E7463">
        <w:rPr>
          <w:sz w:val="20"/>
          <w:szCs w:val="20"/>
        </w:rPr>
        <w:t>.</w:t>
      </w:r>
    </w:p>
  </w:footnote>
  <w:footnote w:id="2">
    <w:p w14:paraId="26AA9944" w14:textId="353BD7D2" w:rsidR="003828B2" w:rsidRPr="007E7463" w:rsidRDefault="003828B2" w:rsidP="0060710A">
      <w:pPr>
        <w:pStyle w:val="Textocomentario"/>
      </w:pPr>
      <w:r w:rsidRPr="007E7463">
        <w:rPr>
          <w:rStyle w:val="Refdenotaalpie"/>
        </w:rPr>
        <w:footnoteRef/>
      </w:r>
      <w:r w:rsidRPr="007E7463">
        <w:t xml:space="preserve"> Conforme a lo dispuesto en el artículo 35.1.c) de la LCSP, se deberán tener en cuenta en la definición del objeto las consideraciones sociales, ambientales y de innovación. El objeto del contrato se podrá definir en atención a las necesidades o funcionalidades concretas que se pretenden satisfacer, en especial en contratos en los que se estime que pueden incorporarse innovaciones tecnológicas, sociales o ambientales que mejoren la eficiencia y sostenibilidad de los bienes que se contraten, sin cerrar el objeto del contrato a una solución única (artículo 99.1 LCSP).</w:t>
      </w:r>
    </w:p>
  </w:footnote>
  <w:footnote w:id="3">
    <w:p w14:paraId="4093C855" w14:textId="77777777" w:rsidR="003828B2" w:rsidRPr="007E7463" w:rsidRDefault="003828B2" w:rsidP="00314634">
      <w:pPr>
        <w:pStyle w:val="Textonotapie"/>
        <w:rPr>
          <w:rFonts w:cs="Times New Roman"/>
        </w:rPr>
      </w:pPr>
      <w:r w:rsidRPr="007E7463">
        <w:rPr>
          <w:rFonts w:cs="Times New Roman"/>
          <w:vertAlign w:val="superscript"/>
        </w:rPr>
        <w:footnoteRef/>
      </w:r>
      <w:r w:rsidRPr="007E7463">
        <w:rPr>
          <w:rFonts w:cs="Times New Roman"/>
        </w:rPr>
        <w:t xml:space="preserve"> Cuando el contrato sea de arrendamiento se recogerá en este apartado 1 la obligación de mantenimiento que asume el contratista durante la vigencia del contrato.</w:t>
      </w:r>
    </w:p>
    <w:p w14:paraId="00793090" w14:textId="653D3E3B" w:rsidR="003828B2" w:rsidRPr="007E7463" w:rsidRDefault="003828B2" w:rsidP="00314634">
      <w:pPr>
        <w:pStyle w:val="Textonotapie"/>
        <w:rPr>
          <w:rFonts w:cs="Times New Roman"/>
        </w:rPr>
      </w:pPr>
      <w:r w:rsidRPr="007E7463">
        <w:rPr>
          <w:rFonts w:cs="Times New Roman"/>
        </w:rPr>
        <w:t>En los contratos de adquisición de equipos y sistemas para el tratamiento de la información a que se refiere el 16.3 b) de la LCSP, si se contrata conjuntamente el servicio de mantenimiento, se hará constar dicha circunstancia en este apartado. En tal caso, el pliego de prescripciones técnicas particulares debe contemplar en clausulado diferenciado las prestaciones de los servicios de conservación, reparaciones, mantenimiento y formación especializada de personal que procedan.</w:t>
      </w:r>
    </w:p>
  </w:footnote>
  <w:footnote w:id="4">
    <w:p w14:paraId="2E06059F" w14:textId="2CF01A82" w:rsidR="003828B2" w:rsidRPr="007E7463" w:rsidRDefault="003828B2" w:rsidP="00B61837">
      <w:pPr>
        <w:spacing w:before="200" w:after="200"/>
        <w:rPr>
          <w:sz w:val="20"/>
          <w:szCs w:val="20"/>
        </w:rPr>
      </w:pPr>
      <w:r w:rsidRPr="007E7463">
        <w:rPr>
          <w:rStyle w:val="Refdenotaalpie"/>
          <w:sz w:val="20"/>
          <w:szCs w:val="20"/>
        </w:rPr>
        <w:footnoteRef/>
      </w:r>
      <w:r w:rsidRPr="007E7463">
        <w:rPr>
          <w:sz w:val="20"/>
          <w:szCs w:val="20"/>
        </w:rPr>
        <w:t xml:space="preserve"> Siempre que la naturaleza o el objeto del contrato lo permitan, deberá preverse su división en lotes, debiendo justificarse en el expediente en caso contrario. El órgano de contratación puede limitar el número de lotes para los que un mismo licitador puede presentar oferta y el número de lotes que pueden adjudicarse a cada licitador, indicándolo en el pliego y en el anuncio de licitación. Si se recoge esta última posibilidad, deberán indicarse en este apartado los criterios o normas objetivos y no discriminatorios que se van a aplicar para determinar qué lotes serán adjudicados, en el caso de que la aplicación de los criterios de adjudicación pueda dar lugar a que a un solo licitador se le adjudique un número de lotes superior al máximo indicad</w:t>
      </w:r>
      <w:r>
        <w:rPr>
          <w:sz w:val="20"/>
          <w:szCs w:val="20"/>
        </w:rPr>
        <w:t xml:space="preserve">o. Asimismo, en este supuesto, </w:t>
      </w:r>
      <w:r w:rsidRPr="007E7463">
        <w:rPr>
          <w:sz w:val="20"/>
          <w:szCs w:val="20"/>
        </w:rPr>
        <w:t>se podrá establecer la posibilidad de adjudicar el contrato a una oferta integradora, siempre que se cumplan los requisitos indicados en el apartado 5 del artículo 99 de la LCSP.</w:t>
      </w:r>
    </w:p>
  </w:footnote>
  <w:footnote w:id="5">
    <w:p w14:paraId="6A498A76" w14:textId="1B4D1879" w:rsidR="003828B2" w:rsidRPr="007E7463" w:rsidRDefault="003828B2" w:rsidP="00422AE9">
      <w:pPr>
        <w:pStyle w:val="Textonotapie"/>
        <w:rPr>
          <w:rFonts w:cs="Times New Roman"/>
        </w:rPr>
      </w:pPr>
      <w:r w:rsidRPr="007E7463">
        <w:rPr>
          <w:rStyle w:val="Refdenotaalpie"/>
          <w:rFonts w:cs="Times New Roman"/>
        </w:rPr>
        <w:footnoteRef/>
      </w:r>
      <w:r w:rsidRPr="007E7463">
        <w:rPr>
          <w:rFonts w:cs="Times New Roman"/>
        </w:rPr>
        <w:t xml:space="preserve"> Posibilidad para cuando se permita la adjudicación de más de un lote por licitador, debiendo concretar la/s combinación/es que se admitirán, así como la solvencia y capacidad exigida para cada una de ellas. Se recogerá en el anuncio de licitación y cada oferta integradora constituirá un contrato. </w:t>
      </w:r>
    </w:p>
  </w:footnote>
  <w:footnote w:id="6">
    <w:p w14:paraId="5B855663" w14:textId="72CD650A" w:rsidR="003828B2" w:rsidRPr="007E7463" w:rsidRDefault="003828B2" w:rsidP="001063C0">
      <w:pPr>
        <w:pStyle w:val="Textonotapie"/>
        <w:rPr>
          <w:rFonts w:cs="Times New Roman"/>
        </w:rPr>
      </w:pPr>
      <w:r w:rsidRPr="007E7463">
        <w:rPr>
          <w:rStyle w:val="Refdenotaalpie"/>
          <w:rFonts w:cs="Times New Roman"/>
        </w:rPr>
        <w:footnoteRef/>
      </w:r>
      <w:r w:rsidRPr="007E7463">
        <w:rPr>
          <w:rFonts w:cs="Times New Roman"/>
        </w:rPr>
        <w:t xml:space="preserve"> De conformidad con lo previsto en la disposición adicional trigésima tercera de la LCSP, deberá aprobarse un presupuesto máximo en los contratos de suministro con presupuesto limitativo en los que el empresario se obligue a entregar una pluralidad de bienes de forma sucesiva y por precio unitario, sin que el número total de entregas incluidas en el objeto del contrato se defina con exactitud al tiempo de celebrar éste, por estar subordinadas a las necesidades de la Administración.</w:t>
      </w:r>
    </w:p>
  </w:footnote>
  <w:footnote w:id="7">
    <w:p w14:paraId="3905426A" w14:textId="6A0B4768" w:rsidR="003828B2" w:rsidRPr="007E7463" w:rsidRDefault="003828B2" w:rsidP="00A13917">
      <w:pPr>
        <w:rPr>
          <w:sz w:val="20"/>
          <w:szCs w:val="20"/>
        </w:rPr>
      </w:pPr>
      <w:r w:rsidRPr="007E7463">
        <w:rPr>
          <w:rStyle w:val="Refdenotaalpie"/>
          <w:sz w:val="20"/>
          <w:szCs w:val="20"/>
        </w:rPr>
        <w:footnoteRef/>
      </w:r>
      <w:r w:rsidRPr="007E7463">
        <w:rPr>
          <w:sz w:val="20"/>
          <w:szCs w:val="20"/>
        </w:rPr>
        <w:t xml:space="preserve"> Únicamente habría que cumplimentar los datos de cofinanciación en el caso de que solo una parte del precio del contrato se abone por el órgano de la Comunidad de Madrid con cargo a su presupuesto y la otra parte del precio se abone por otro ente. No se considera un contrato cofinanciado, cuando el precio total del contrato es abonado íntegramente con cargo al presupuesto del órgano de la Comunidad de Madrid.</w:t>
      </w:r>
    </w:p>
  </w:footnote>
  <w:footnote w:id="8">
    <w:p w14:paraId="458ED79E" w14:textId="22190F2E" w:rsidR="003828B2" w:rsidRPr="007E7463" w:rsidRDefault="003828B2" w:rsidP="00422AE9">
      <w:pPr>
        <w:pStyle w:val="Textonotapie"/>
        <w:rPr>
          <w:rFonts w:cs="Times New Roman"/>
        </w:rPr>
      </w:pPr>
      <w:r w:rsidRPr="007E7463">
        <w:rPr>
          <w:rStyle w:val="Refdenotaalpie"/>
          <w:rFonts w:cs="Times New Roman"/>
        </w:rPr>
        <w:footnoteRef/>
      </w:r>
      <w:r w:rsidRPr="007E7463">
        <w:rPr>
          <w:rFonts w:cs="Times New Roman"/>
        </w:rPr>
        <w:t xml:space="preserve"> Solo se podrá optar por incrementar el número de unidades hasta el 10% del precio del contrato en el caso de que la determinación del precio se realice mediante precios unitarios, si se prevé la correspondiente financiación, de conformidad con lo dispuesto en el artículo 301.2 LCSP. </w:t>
      </w:r>
    </w:p>
  </w:footnote>
  <w:footnote w:id="9">
    <w:p w14:paraId="545A67DB" w14:textId="77777777" w:rsidR="003828B2" w:rsidRPr="007E7463" w:rsidRDefault="003828B2" w:rsidP="00A46547">
      <w:pPr>
        <w:pStyle w:val="Textonotapie"/>
      </w:pPr>
      <w:r w:rsidRPr="007E7463">
        <w:rPr>
          <w:rStyle w:val="Refdenotaalpie"/>
        </w:rPr>
        <w:footnoteRef/>
      </w:r>
      <w:r w:rsidRPr="007E7463">
        <w:t xml:space="preserve"> Se debe indicar: Ayuda a la Recuperación para la cohesión y los territorios de Europa, Fondo Europeo de Desarrollo Regional, Fondo Social Europeo Plus, Fondo Europeo Agrícola del Desarrollo Rural, Fondo Europeo Marítimo y de Pesca, Asociado al Plan de Recuperación, Transformación y Resiliencia o el fondo europeo que proceda.</w:t>
      </w:r>
    </w:p>
  </w:footnote>
  <w:footnote w:id="10">
    <w:p w14:paraId="15A56DCC" w14:textId="23130F7E" w:rsidR="003828B2" w:rsidRPr="007E7463" w:rsidRDefault="003828B2" w:rsidP="00E85B9C">
      <w:pPr>
        <w:pStyle w:val="Textonotapie"/>
        <w:rPr>
          <w:rFonts w:cs="Times New Roman"/>
        </w:rPr>
      </w:pPr>
      <w:r w:rsidRPr="007E7463">
        <w:rPr>
          <w:rStyle w:val="Refdenotaalpie"/>
          <w:rFonts w:cs="Times New Roman"/>
        </w:rPr>
        <w:footnoteRef/>
      </w:r>
      <w:r w:rsidRPr="007E7463">
        <w:rPr>
          <w:rFonts w:cs="Times New Roman"/>
        </w:rPr>
        <w:t xml:space="preserve"> La solvencia económica y financiera requerida deberá resultar proporcional al objeto del contrato, no debiendo en ningún caso suponer un obstáculo a la participación de las pequeñas y medianas empresas. Si el pliego de cláusulas administrativas particulares no concreta los criterios y requisitos mínimos para su acreditación, los licitadores o candidatos, acreditarán su solvencia económica y financiera por los criterios, requisitos mínimos y medios establecidos en el art.87 de la LCSP, y su solvencia técnica mediante la relación de los principales suministros efectuados, en los tres últimos años, de igual o similar naturaleza que los que constituyen el objeto del contrato, cuyo importe anual acumulado en el año de mayor ejecución sea igual o superior al 70 por ciento de la anualidad media del contrato (art. 89.3 LCSP). </w:t>
      </w:r>
    </w:p>
    <w:p w14:paraId="0671F4B1" w14:textId="3C5BBBFE" w:rsidR="003828B2" w:rsidRPr="007E7463" w:rsidRDefault="003828B2" w:rsidP="00E85B9C">
      <w:pPr>
        <w:pStyle w:val="Textonotapie"/>
        <w:rPr>
          <w:rFonts w:cs="Times New Roman"/>
        </w:rPr>
      </w:pPr>
      <w:r w:rsidRPr="007E7463">
        <w:rPr>
          <w:rFonts w:cs="Times New Roman"/>
        </w:rPr>
        <w:t>Para contratos no sujetos a regulación armonizada el órgano de contratación podrá admitir de forma justificada otros medios de prueba de la solvencia distintos de los previstos en los artículos 87 a 91 de la LCSP.</w:t>
      </w:r>
    </w:p>
    <w:p w14:paraId="69031B3D" w14:textId="15BB819E" w:rsidR="003828B2" w:rsidRPr="007E7463" w:rsidRDefault="003828B2" w:rsidP="00122B98">
      <w:pPr>
        <w:pStyle w:val="Textonotapie"/>
        <w:rPr>
          <w:rFonts w:cs="Times New Roman"/>
        </w:rPr>
      </w:pPr>
      <w:r w:rsidRPr="007E7463">
        <w:rPr>
          <w:rFonts w:cs="Times New Roman"/>
        </w:rPr>
        <w:t>El órgano de contratación tiene a su disposición el depósito de certificados en línea e-</w:t>
      </w:r>
      <w:proofErr w:type="spellStart"/>
      <w:r w:rsidRPr="007E7463">
        <w:rPr>
          <w:rFonts w:cs="Times New Roman"/>
        </w:rPr>
        <w:t>Certis</w:t>
      </w:r>
      <w:proofErr w:type="spellEnd"/>
      <w:r w:rsidRPr="007E7463">
        <w:rPr>
          <w:rFonts w:cs="Times New Roman"/>
        </w:rPr>
        <w:t>,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Directiva 2014/24/UE, de 26 de febrero, sobre contratación pública y por la que se deroga la Directiva 2004/18/CE(DN, considerando 87, y artículos 59.6 y 61).</w:t>
      </w:r>
    </w:p>
  </w:footnote>
  <w:footnote w:id="11">
    <w:p w14:paraId="196AC6F8" w14:textId="185037D5" w:rsidR="003828B2" w:rsidRPr="007E7463" w:rsidRDefault="003828B2" w:rsidP="00836524">
      <w:pPr>
        <w:pStyle w:val="Textonotapie"/>
        <w:rPr>
          <w:rFonts w:cs="Times New Roman"/>
        </w:rPr>
      </w:pPr>
      <w:r w:rsidRPr="007E7463">
        <w:rPr>
          <w:rStyle w:val="Refdenotaalpie"/>
          <w:rFonts w:cs="Times New Roman"/>
        </w:rPr>
        <w:footnoteRef/>
      </w:r>
      <w:r w:rsidRPr="007E7463">
        <w:rPr>
          <w:rFonts w:cs="Times New Roman"/>
        </w:rPr>
        <w:t xml:space="preserve"> De conformidad con la Comunicación Interpretativa de la Comisión Europea de 4 de julio de 2001, e Informe 5/2002, de 17 de septiembre, de la JCCA de la Comunidad de Madrid, para la acreditación de la solvencia técnica podrá tomarse en consideración que los licitadores dispongan de un sistema de gestión y auditoría medioambiental siempre que los elementos del mismo puedan considerarse equivalentes a uno o varios de los medios de acreditación de la capacidad técnica. Esta acreditación podrá realizarse mediante certificación de inscripción en el sistema comunitario de gestión y auditoria medioambientales (EMAS), certificado ISO 14001 o cualquier otro justificante.</w:t>
      </w:r>
    </w:p>
    <w:p w14:paraId="305FD0BE" w14:textId="77777777" w:rsidR="003828B2" w:rsidRPr="007E7463" w:rsidRDefault="003828B2" w:rsidP="00836524">
      <w:pPr>
        <w:pStyle w:val="Textonotapie"/>
        <w:rPr>
          <w:rFonts w:cs="Times New Roman"/>
          <w:lang w:val="es-ES_tradnl"/>
        </w:rPr>
      </w:pPr>
      <w:r w:rsidRPr="007E7463">
        <w:rPr>
          <w:rFonts w:cs="Times New Roman"/>
          <w:lang w:val="es-ES_tradnl"/>
        </w:rPr>
        <w:t>Asimismo, cuando los órganos de contratación exijan, como medio de acreditar la solvencia técnica, la presentación de certificados que acrediten que el empresario cumple determinadas normas de garantía de la calidad, la marca "Madrid Excelente" puede reconocerse como prueba de medidas equivalentes de garantía de la calidad, de conformidad con el Informe 4/2006, de 4 de julio, de la JCCA de la Comunidad de Madrid, sobre la posibilidad de valorar en los concursos la certificación de calidad Madrid Excelente.</w:t>
      </w:r>
    </w:p>
    <w:p w14:paraId="66D7C8C9" w14:textId="77777777" w:rsidR="003828B2" w:rsidRPr="007E7463" w:rsidRDefault="003828B2" w:rsidP="00836524">
      <w:pPr>
        <w:pStyle w:val="Textonotapie"/>
        <w:rPr>
          <w:rFonts w:cs="Times New Roman"/>
        </w:rPr>
      </w:pPr>
      <w:r w:rsidRPr="007E7463">
        <w:rPr>
          <w:rFonts w:cs="Times New Roman"/>
          <w:lang w:val="es-ES_tradnl"/>
        </w:rPr>
        <w:t>Conforme a lo dispuesto en el artículo 35.bis de la Ley 43/2003, de 21 de noviembre, de Montes, el órgano de contratación podrá incluir entre las consideraciones de tipo medioambiental que se establezcan en el procedimiento de contratación, las relativas a las condiciones de legalidad del aprovechamiento de la madera y sus productos derivados en origen como factor excluyente en caso de no acreditarse, y las relativas a su sostenibilidad, que podrá acreditarse, entre otras formas, mediante la certificación forestal definida en el artículo 6 de dicha ley.</w:t>
      </w:r>
    </w:p>
  </w:footnote>
  <w:footnote w:id="12">
    <w:p w14:paraId="709376CA" w14:textId="77777777" w:rsidR="003828B2" w:rsidRPr="007E7463" w:rsidRDefault="003828B2" w:rsidP="00550346">
      <w:pPr>
        <w:pStyle w:val="Textonotapie"/>
        <w:rPr>
          <w:rFonts w:cs="Times New Roman"/>
          <w:b/>
        </w:rPr>
      </w:pPr>
      <w:r w:rsidRPr="007E7463">
        <w:rPr>
          <w:rStyle w:val="Refdenotaalpie"/>
          <w:rFonts w:cs="Times New Roman"/>
        </w:rPr>
        <w:footnoteRef/>
      </w:r>
      <w:r w:rsidRPr="007E7463">
        <w:rPr>
          <w:rFonts w:cs="Times New Roman"/>
        </w:rPr>
        <w:t xml:space="preserve"> Conforme a lo dispuesto en el artículo 76 de la LCSP, podrá exigirse a las personas jurídicas que especifiquen en la oferta los nombres y la cualificación profesional del personal responsable de ejecutar la prestación (en los contratos de suministro únicamente en aquéllos que incluyan servicios o trabajos de colocación e instalación).</w:t>
      </w:r>
    </w:p>
  </w:footnote>
  <w:footnote w:id="13">
    <w:p w14:paraId="64412695" w14:textId="77777777" w:rsidR="003828B2" w:rsidRPr="007E7463" w:rsidRDefault="003828B2" w:rsidP="00550346">
      <w:pPr>
        <w:pStyle w:val="Textonotapie"/>
        <w:rPr>
          <w:rFonts w:cs="Times New Roman"/>
        </w:rPr>
      </w:pPr>
      <w:r w:rsidRPr="007E7463">
        <w:rPr>
          <w:rStyle w:val="Refdenotaalpie"/>
          <w:rFonts w:cs="Times New Roman"/>
        </w:rPr>
        <w:footnoteRef/>
      </w:r>
      <w:r w:rsidRPr="007E7463">
        <w:rPr>
          <w:rFonts w:cs="Times New Roman"/>
        </w:rPr>
        <w:t xml:space="preserve"> Se podrá exigir de los licitadores que, además de acreditar la clasificación o solvencia, se comprometan a dedicar o adscribir a la ejecución del contrato los medios personales o materiales suficientes para ello. En este caso, dichos compromisos se integrarán en el contrato, pudiendo el pliego atribuirles el carácter de obligaciones esenciales a los efectos previstos en el artículo 211 de la LCSP, o establecer penalidades, conforme a lo señalado en el artículo 192.2 de la LCSP, para el caso de que se incumplan por el adjudicatario.</w:t>
      </w:r>
    </w:p>
    <w:p w14:paraId="5A2CA725" w14:textId="205B5A80" w:rsidR="003828B2" w:rsidRPr="007E7463" w:rsidRDefault="003828B2" w:rsidP="00550346">
      <w:pPr>
        <w:pStyle w:val="Textonotapie"/>
        <w:rPr>
          <w:rFonts w:cs="Times New Roman"/>
        </w:rPr>
      </w:pPr>
      <w:r w:rsidRPr="007E7463">
        <w:rPr>
          <w:rFonts w:cs="Times New Roman"/>
        </w:rPr>
        <w:t>La adscripción de los medios personales o materiales como requisitos de solvencia adicionales a la clasificación del contratista deberá ser razonable, justificada y proporcional a la entidad y características del contrato, de forma que no limite la participación de las empresas en la licitación.</w:t>
      </w:r>
    </w:p>
  </w:footnote>
  <w:footnote w:id="14">
    <w:p w14:paraId="3738EDAB" w14:textId="610E40BC" w:rsidR="003828B2" w:rsidRPr="007E7463" w:rsidRDefault="003828B2">
      <w:pPr>
        <w:pStyle w:val="Textonotapie"/>
        <w:rPr>
          <w:rFonts w:cs="Times New Roman"/>
        </w:rPr>
      </w:pPr>
      <w:r w:rsidRPr="007E7463">
        <w:rPr>
          <w:rStyle w:val="Refdenotaalpie"/>
          <w:rFonts w:cs="Times New Roman"/>
        </w:rPr>
        <w:footnoteRef/>
      </w:r>
      <w:r w:rsidRPr="007E7463">
        <w:rPr>
          <w:rFonts w:cs="Times New Roman"/>
        </w:rPr>
        <w:t xml:space="preserve"> En los casos de declaración de urgencia del expediente de contratación, no se producirá la reducción de plazos a la que se refiere la letra b) del apartado 2 del artículo 119 de la LCSP. (Artículo 159.5 LCSP).</w:t>
      </w:r>
    </w:p>
    <w:p w14:paraId="7AD64E73" w14:textId="1CD1F8D7" w:rsidR="003828B2" w:rsidRPr="007E7463" w:rsidRDefault="003828B2" w:rsidP="00A23B43">
      <w:pPr>
        <w:widowControl w:val="0"/>
        <w:autoSpaceDE w:val="0"/>
        <w:autoSpaceDN w:val="0"/>
        <w:adjustRightInd w:val="0"/>
        <w:spacing w:before="240" w:after="240"/>
        <w:rPr>
          <w:sz w:val="20"/>
          <w:szCs w:val="20"/>
        </w:rPr>
      </w:pPr>
      <w:r w:rsidRPr="007E7463">
        <w:rPr>
          <w:sz w:val="20"/>
          <w:szCs w:val="20"/>
        </w:rPr>
        <w:t>Si el contrato se financia con fondos del Plan de Recuperación, Transformación y Resiliencia y se declara de urgente tramitación, téngase en cuenta lo dispuesto en el artículo 50 del RDL 36/2020.</w:t>
      </w:r>
    </w:p>
  </w:footnote>
  <w:footnote w:id="15">
    <w:p w14:paraId="30B8FF39" w14:textId="3C587BA7" w:rsidR="003828B2" w:rsidRPr="007E7463" w:rsidRDefault="003828B2">
      <w:pPr>
        <w:pStyle w:val="Textonotapie"/>
        <w:rPr>
          <w:rFonts w:cs="Times New Roman"/>
        </w:rPr>
      </w:pPr>
      <w:r w:rsidRPr="007E7463">
        <w:rPr>
          <w:rStyle w:val="Refdenotaalpie"/>
          <w:rFonts w:cs="Times New Roman"/>
        </w:rPr>
        <w:footnoteRef/>
      </w:r>
      <w:r w:rsidRPr="007E7463">
        <w:rPr>
          <w:rFonts w:cs="Times New Roman"/>
        </w:rPr>
        <w:t xml:space="preserve"> Podrá ser el precio o un criterio basado en la rentabilidad, como el coste del ciclo de vida. De conformidad con lo dispuesto en el artículo 148.4 de la LCSP, los órganos de contratación calcularán los costes atendiendo preferentemente al coste del ciclo de vida.</w:t>
      </w:r>
    </w:p>
  </w:footnote>
  <w:footnote w:id="16">
    <w:p w14:paraId="4D26D1CF" w14:textId="77777777" w:rsidR="003828B2" w:rsidRPr="007E7463" w:rsidRDefault="003828B2" w:rsidP="00963AB0">
      <w:pPr>
        <w:pStyle w:val="Textonotapie"/>
        <w:rPr>
          <w:rFonts w:cs="Times New Roman"/>
        </w:rPr>
      </w:pPr>
      <w:r w:rsidRPr="007E7463">
        <w:rPr>
          <w:rStyle w:val="Refdenotaalpie"/>
          <w:rFonts w:cs="Times New Roman"/>
        </w:rPr>
        <w:footnoteRef/>
      </w:r>
      <w:r w:rsidRPr="007E7463">
        <w:rPr>
          <w:rFonts w:cs="Times New Roman"/>
        </w:rPr>
        <w:t xml:space="preserve"> De conformidad con lo dispuesto en el artículo 149.2.a) de la LCSP, se podrán establecer en el pliego los parámetros objetivos para determinar las ofertas anormalmente bajas. En su defecto, se aplicarán los que se establezcan reglamentariamente y que, en todo caso, determinarán el umbral de anormalidad por referencia al conjunto de ofertas válidas que se hayan presentado.</w:t>
      </w:r>
    </w:p>
  </w:footnote>
  <w:footnote w:id="17">
    <w:p w14:paraId="2726F239" w14:textId="43AF2788" w:rsidR="003828B2" w:rsidRPr="007E7463" w:rsidRDefault="003828B2" w:rsidP="00F71923">
      <w:pPr>
        <w:pStyle w:val="Textonotapie"/>
        <w:rPr>
          <w:rFonts w:cs="Times New Roman"/>
        </w:rPr>
      </w:pPr>
      <w:r w:rsidRPr="007E7463">
        <w:rPr>
          <w:rStyle w:val="Refdenotaalpie"/>
          <w:rFonts w:cs="Times New Roman"/>
        </w:rPr>
        <w:footnoteRef/>
      </w:r>
      <w:r w:rsidRPr="007E7463">
        <w:rPr>
          <w:rFonts w:cs="Times New Roman"/>
        </w:rPr>
        <w:t xml:space="preserve"> Cuando la evaluación de los costes se efectúe mediante un planteamiento basado en el coste del ciclo de vida calculado, según lo dispuesto en el artículo 148 de la LCSP, deberá incluirse este apartado indicando los datos que deben facilitar los licitadores y el método que se utilizará para determinar los costes de ciclo de vida sobre la base de los datos aportados.</w:t>
      </w:r>
    </w:p>
  </w:footnote>
  <w:footnote w:id="18">
    <w:p w14:paraId="51DDCC36" w14:textId="1D114993" w:rsidR="003828B2" w:rsidRPr="007E7463" w:rsidRDefault="003828B2" w:rsidP="006D0017">
      <w:pPr>
        <w:pStyle w:val="Textonotapie"/>
        <w:rPr>
          <w:rFonts w:cs="Times New Roman"/>
        </w:rPr>
      </w:pPr>
      <w:r w:rsidRPr="007E7463">
        <w:rPr>
          <w:rStyle w:val="Refdenotaalpie"/>
          <w:rFonts w:cs="Times New Roman"/>
        </w:rPr>
        <w:footnoteRef/>
      </w:r>
      <w:r w:rsidRPr="007E7463">
        <w:rPr>
          <w:rFonts w:cs="Times New Roman"/>
        </w:rPr>
        <w:t xml:space="preserve"> En los supuestos excepcionales enumerados en la Disposición Adicional 15ª apartado 3. a), b), c) d) y apartado 4. De la LCSP, se podrá indicar que No se exige licitación electrónica, en cuyo caso debe señalarse en el pliego cuál es el supuesto que lo justifica:</w:t>
      </w:r>
    </w:p>
    <w:p w14:paraId="44F002E4" w14:textId="77777777" w:rsidR="003828B2" w:rsidRPr="007E7463" w:rsidRDefault="003828B2" w:rsidP="006D0017">
      <w:pPr>
        <w:pStyle w:val="Textonotapie"/>
        <w:rPr>
          <w:rFonts w:cs="Times New Roman"/>
        </w:rPr>
      </w:pPr>
      <w:r w:rsidRPr="007E7463">
        <w:rPr>
          <w:rFonts w:cs="Times New Roman"/>
        </w:rPr>
        <w:t>D.A. 15ª.3 a) Se requieren herramientas, dispositivos o formatos no disponibles en general.</w:t>
      </w:r>
    </w:p>
    <w:p w14:paraId="46ABC569" w14:textId="77777777" w:rsidR="003828B2" w:rsidRPr="007E7463" w:rsidRDefault="003828B2" w:rsidP="006D0017">
      <w:pPr>
        <w:pStyle w:val="Textonotapie"/>
        <w:rPr>
          <w:rFonts w:cs="Times New Roman"/>
        </w:rPr>
      </w:pPr>
      <w:r w:rsidRPr="007E7463">
        <w:rPr>
          <w:rFonts w:cs="Times New Roman"/>
        </w:rPr>
        <w:t>D.A. 15ª.3 b) Los formatos de las ofertas no pueden ser procesados por programas abiertos o generalmente disponibles o se requieren licencias.</w:t>
      </w:r>
    </w:p>
    <w:p w14:paraId="46C12C27" w14:textId="77777777" w:rsidR="003828B2" w:rsidRPr="007E7463" w:rsidRDefault="003828B2" w:rsidP="006D0017">
      <w:pPr>
        <w:pStyle w:val="Textonotapie"/>
        <w:rPr>
          <w:rFonts w:cs="Times New Roman"/>
        </w:rPr>
      </w:pPr>
      <w:r w:rsidRPr="007E7463">
        <w:rPr>
          <w:rFonts w:cs="Times New Roman"/>
        </w:rPr>
        <w:t>D.A. 15ª.3 c) Se requieren equipos ofimáticos especializados no disponibles generalmente por los órganos de contratación.</w:t>
      </w:r>
    </w:p>
    <w:p w14:paraId="7BC7BA4B" w14:textId="77777777" w:rsidR="003828B2" w:rsidRPr="007E7463" w:rsidRDefault="003828B2" w:rsidP="006D0017">
      <w:pPr>
        <w:pStyle w:val="Textonotapie"/>
        <w:rPr>
          <w:rFonts w:cs="Times New Roman"/>
        </w:rPr>
      </w:pPr>
      <w:r w:rsidRPr="007E7463">
        <w:rPr>
          <w:rFonts w:cs="Times New Roman"/>
        </w:rPr>
        <w:t>D.A. 15ª.3 d) Se requiere presentar modelos físicos o a escala que no pueden ser transmitidos electrónicamente.</w:t>
      </w:r>
    </w:p>
    <w:p w14:paraId="73AD7CA9" w14:textId="6F3F3CB3" w:rsidR="003828B2" w:rsidRPr="007E7463" w:rsidRDefault="003828B2" w:rsidP="006D0017">
      <w:pPr>
        <w:pStyle w:val="Textonotapie"/>
        <w:rPr>
          <w:rFonts w:cs="Times New Roman"/>
        </w:rPr>
      </w:pPr>
      <w:r w:rsidRPr="007E7463">
        <w:rPr>
          <w:rFonts w:cs="Times New Roman"/>
        </w:rPr>
        <w:t xml:space="preserve">D.A. 15ª.4 Violación de la seguridad de los medios electrónicos o protección de información especialmente delicada. </w:t>
      </w:r>
    </w:p>
  </w:footnote>
  <w:footnote w:id="19">
    <w:p w14:paraId="36C4ADF5" w14:textId="0C393476" w:rsidR="003828B2" w:rsidRPr="007E7463" w:rsidRDefault="003828B2" w:rsidP="0036698A">
      <w:pPr>
        <w:pStyle w:val="Textonotapie"/>
        <w:spacing w:before="0" w:after="0" w:line="240" w:lineRule="auto"/>
        <w:rPr>
          <w:rFonts w:cs="Times New Roman"/>
        </w:rPr>
      </w:pPr>
      <w:r w:rsidRPr="007E7463">
        <w:rPr>
          <w:rStyle w:val="Refdenotaalpie"/>
          <w:rFonts w:cs="Times New Roman"/>
        </w:rPr>
        <w:footnoteRef/>
      </w:r>
      <w:r w:rsidRPr="007E7463">
        <w:rPr>
          <w:rFonts w:cs="Times New Roman"/>
          <w:vertAlign w:val="superscript"/>
        </w:rPr>
        <w:t xml:space="preserve"> </w:t>
      </w:r>
      <w:r w:rsidRPr="007E7463">
        <w:rPr>
          <w:rFonts w:cs="Times New Roman"/>
        </w:rPr>
        <w:t>Téngase en cuenta que, conforme a lo dispuesto en el artículo 143.11 de la LCSP, no se podrán adjudicar mediante subasta electrónica los contratos cuyo objeto tenga relación con la calidad alimentaria.</w:t>
      </w:r>
    </w:p>
  </w:footnote>
  <w:footnote w:id="20">
    <w:p w14:paraId="3F94409F" w14:textId="77777777" w:rsidR="003828B2" w:rsidRPr="007E7463" w:rsidRDefault="003828B2" w:rsidP="000062EB">
      <w:pPr>
        <w:widowControl w:val="0"/>
        <w:suppressAutoHyphens/>
        <w:autoSpaceDE w:val="0"/>
        <w:autoSpaceDN w:val="0"/>
        <w:adjustRightInd w:val="0"/>
        <w:spacing w:before="240"/>
        <w:rPr>
          <w:spacing w:val="-3"/>
          <w:sz w:val="20"/>
          <w:szCs w:val="20"/>
        </w:rPr>
      </w:pPr>
      <w:r w:rsidRPr="007E7463">
        <w:rPr>
          <w:rStyle w:val="Refdenotaalpie"/>
          <w:sz w:val="20"/>
          <w:szCs w:val="20"/>
        </w:rPr>
        <w:footnoteRef/>
      </w:r>
      <w:r w:rsidRPr="007E7463">
        <w:rPr>
          <w:sz w:val="20"/>
          <w:szCs w:val="20"/>
        </w:rPr>
        <w:t xml:space="preserve"> </w:t>
      </w:r>
      <w:r w:rsidRPr="007E7463">
        <w:rPr>
          <w:spacing w:val="-3"/>
          <w:sz w:val="20"/>
          <w:szCs w:val="20"/>
        </w:rPr>
        <w:t>Por ejemplo: precio total / precio del lote / precios unitarios de los elementos del lote…</w:t>
      </w:r>
    </w:p>
  </w:footnote>
  <w:footnote w:id="21">
    <w:p w14:paraId="357FE50F" w14:textId="31A7BABE" w:rsidR="003828B2" w:rsidRPr="007E7463" w:rsidRDefault="003828B2" w:rsidP="000062EB">
      <w:pPr>
        <w:widowControl w:val="0"/>
        <w:suppressAutoHyphens/>
        <w:autoSpaceDE w:val="0"/>
        <w:autoSpaceDN w:val="0"/>
        <w:adjustRightInd w:val="0"/>
        <w:spacing w:before="240"/>
        <w:rPr>
          <w:sz w:val="20"/>
          <w:szCs w:val="20"/>
        </w:rPr>
      </w:pPr>
      <w:r w:rsidRPr="007E7463">
        <w:rPr>
          <w:rStyle w:val="Refdenotaalpie"/>
          <w:sz w:val="20"/>
          <w:szCs w:val="20"/>
        </w:rPr>
        <w:footnoteRef/>
      </w:r>
      <w:r w:rsidRPr="007E7463">
        <w:rPr>
          <w:sz w:val="20"/>
          <w:szCs w:val="20"/>
        </w:rPr>
        <w:t xml:space="preserve"> Desde el inicio de la subasta, los licitadores participantes tendrán acceso a datos como, por ejemplo: nº de licitadores que están participando, posición en la subasta, última puja realizada, mejor oferta, importe de las ofertas de los demás licitadores ...</w:t>
      </w:r>
    </w:p>
    <w:p w14:paraId="06834D5D" w14:textId="36682D6E" w:rsidR="003828B2" w:rsidRPr="007E7463" w:rsidRDefault="003828B2" w:rsidP="000062EB">
      <w:pPr>
        <w:widowControl w:val="0"/>
        <w:suppressAutoHyphens/>
        <w:autoSpaceDE w:val="0"/>
        <w:autoSpaceDN w:val="0"/>
        <w:adjustRightInd w:val="0"/>
        <w:spacing w:before="240"/>
        <w:rPr>
          <w:sz w:val="20"/>
          <w:szCs w:val="20"/>
          <w:highlight w:val="yellow"/>
        </w:rPr>
      </w:pPr>
      <w:r w:rsidRPr="007E7463">
        <w:rPr>
          <w:sz w:val="20"/>
          <w:szCs w:val="20"/>
        </w:rPr>
        <w:t>Como mínimo, se comunicará a los licitadores de forma continua e instantánea la información que les permita conocer su respectiva clasificación en cada momento, como establece el artículo 143.8 de la LCSP.</w:t>
      </w:r>
    </w:p>
  </w:footnote>
  <w:footnote w:id="22">
    <w:p w14:paraId="763BA540" w14:textId="1DF6CEF7" w:rsidR="003828B2" w:rsidRPr="007E7463" w:rsidRDefault="003828B2" w:rsidP="000062EB">
      <w:pPr>
        <w:pStyle w:val="Textonotapie"/>
        <w:rPr>
          <w:rFonts w:cs="Times New Roman"/>
        </w:rPr>
      </w:pPr>
      <w:r w:rsidRPr="007E7463">
        <w:rPr>
          <w:rStyle w:val="Refdenotaalpie"/>
          <w:rFonts w:cs="Times New Roman"/>
        </w:rPr>
        <w:footnoteRef/>
      </w:r>
      <w:r w:rsidRPr="007E7463">
        <w:rPr>
          <w:rFonts w:cs="Times New Roman"/>
        </w:rPr>
        <w:t xml:space="preserve"> Por ejemplo, la subasta se desarrollará en una sola fase -o varias- mediante la presentación de pujas a la baja –o al alza- subastándose simultáneamente –o separadamente-</w:t>
      </w:r>
      <w:r>
        <w:rPr>
          <w:rFonts w:cs="Times New Roman"/>
        </w:rPr>
        <w:t xml:space="preserve"> </w:t>
      </w:r>
      <w:r w:rsidRPr="007E7463">
        <w:rPr>
          <w:rFonts w:cs="Times New Roman"/>
        </w:rPr>
        <w:t>todos los lotes. Se pondrá fin a la subasta en la fecha y hora que se indique en la invitación a los licitadores para participar, ampliándose el plazo si se presentan nuevas pujas.</w:t>
      </w:r>
    </w:p>
  </w:footnote>
  <w:footnote w:id="23">
    <w:p w14:paraId="693F787E" w14:textId="77777777" w:rsidR="003828B2" w:rsidRPr="007E7463" w:rsidRDefault="003828B2" w:rsidP="00F45070">
      <w:pPr>
        <w:pStyle w:val="Textonotapie"/>
        <w:rPr>
          <w:rFonts w:cs="Times New Roman"/>
        </w:rPr>
      </w:pPr>
      <w:r w:rsidRPr="007E7463">
        <w:rPr>
          <w:rStyle w:val="Refdenotaalpie"/>
          <w:rFonts w:cs="Times New Roman"/>
        </w:rPr>
        <w:footnoteRef/>
      </w:r>
      <w:r w:rsidRPr="007E7463">
        <w:rPr>
          <w:rFonts w:cs="Times New Roman"/>
        </w:rPr>
        <w:t xml:space="preserve"> </w:t>
      </w:r>
      <w:r w:rsidRPr="007E7463">
        <w:rPr>
          <w:rFonts w:cs="Times New Roman"/>
          <w:spacing w:val="-3"/>
        </w:rPr>
        <w:t>Por ejemplo: Las pujas se realizarán en importes sin incluir el IVA. Cada nueva puja contendrá una mejora mínima respecto de la anterior mejor oferta cifrada en __ euros.</w:t>
      </w:r>
    </w:p>
  </w:footnote>
  <w:footnote w:id="24">
    <w:p w14:paraId="42FE5782" w14:textId="403A4119" w:rsidR="003828B2" w:rsidRPr="007E7463" w:rsidRDefault="003828B2" w:rsidP="00F45070">
      <w:pPr>
        <w:pStyle w:val="Textonotapie"/>
        <w:rPr>
          <w:rFonts w:cs="Times New Roman"/>
        </w:rPr>
      </w:pPr>
      <w:r w:rsidRPr="007E7463">
        <w:rPr>
          <w:rStyle w:val="Refdenotaalpie"/>
          <w:rFonts w:cs="Times New Roman"/>
        </w:rPr>
        <w:footnoteRef/>
      </w:r>
      <w:r w:rsidRPr="007E7463">
        <w:rPr>
          <w:rFonts w:cs="Times New Roman"/>
        </w:rPr>
        <w:t xml:space="preserve"> Si se autoriza la presentación de variantes se indicará</w:t>
      </w:r>
      <w:r w:rsidRPr="007E7463">
        <w:rPr>
          <w:rFonts w:cs="Times New Roman"/>
          <w:strike/>
        </w:rPr>
        <w:t>,</w:t>
      </w:r>
      <w:r w:rsidRPr="007E7463">
        <w:rPr>
          <w:rFonts w:cs="Times New Roman"/>
        </w:rPr>
        <w:t xml:space="preserve"> una fórmula para cada una de ellas, conforme dispone el último inciso del cuarto párrafo del artículo 143.6 de la LCSP.</w:t>
      </w:r>
    </w:p>
  </w:footnote>
  <w:footnote w:id="25">
    <w:p w14:paraId="3E61F426" w14:textId="4C2BFBED" w:rsidR="003828B2" w:rsidRPr="007E7463" w:rsidRDefault="003828B2" w:rsidP="00A358E3">
      <w:pPr>
        <w:rPr>
          <w:sz w:val="20"/>
          <w:szCs w:val="20"/>
        </w:rPr>
      </w:pPr>
      <w:r w:rsidRPr="007E7463">
        <w:rPr>
          <w:rStyle w:val="Refdenotaalpie"/>
          <w:sz w:val="20"/>
          <w:szCs w:val="20"/>
        </w:rPr>
        <w:footnoteRef/>
      </w:r>
      <w:r w:rsidRPr="007E7463">
        <w:rPr>
          <w:sz w:val="20"/>
          <w:szCs w:val="20"/>
        </w:rPr>
        <w:t xml:space="preserve"> En los procedimientos de contratación en los que se aplique la reserva de contratos establecida por</w:t>
      </w:r>
      <w:r>
        <w:rPr>
          <w:sz w:val="20"/>
          <w:szCs w:val="20"/>
        </w:rPr>
        <w:t xml:space="preserve"> </w:t>
      </w:r>
      <w:r w:rsidRPr="007E7463">
        <w:rPr>
          <w:sz w:val="20"/>
          <w:szCs w:val="20"/>
        </w:rPr>
        <w:t>Acuerdo de 3 de mayo de 2018, del Consejo de Gobierno, por el que se establece la reserva de contratos públicos a favor de ciertas entidades de la economía social y se impulsa la utilización de cláusulas sociales y ambientales en la contratación pública de la Comunidad de Madrid, no procederá la exigencia de garantía definitiva, salvo en los casos en que el órgano de contratación, por motivos excepcionales, lo considere necesario y así lo justifique motivadamente en el expediente.</w:t>
      </w:r>
    </w:p>
  </w:footnote>
  <w:footnote w:id="26">
    <w:p w14:paraId="74CF554F" w14:textId="77777777" w:rsidR="003828B2" w:rsidRPr="007E7463" w:rsidRDefault="003828B2" w:rsidP="00207292">
      <w:pPr>
        <w:pStyle w:val="Textonotapie"/>
        <w:rPr>
          <w:rFonts w:cs="Times New Roman"/>
        </w:rPr>
      </w:pPr>
      <w:r w:rsidRPr="007E7463">
        <w:rPr>
          <w:rStyle w:val="Refdenotaalpie"/>
          <w:rFonts w:cs="Times New Roman"/>
        </w:rPr>
        <w:footnoteRef/>
      </w:r>
      <w:r w:rsidRPr="007E7463">
        <w:rPr>
          <w:rFonts w:cs="Times New Roman"/>
        </w:rPr>
        <w:t xml:space="preserve"> De conformidad con el artículo 107.3 LCSP cuando el precio del contrato se formule en función de precios unitarios, el importe de la garantía a constituir se fijará atendiendo al presupuesto base de licitación, IVA excluido.</w:t>
      </w:r>
    </w:p>
  </w:footnote>
  <w:footnote w:id="27">
    <w:p w14:paraId="5AC5E7CA" w14:textId="5B331FC0" w:rsidR="003828B2" w:rsidRPr="007E7463" w:rsidRDefault="003828B2" w:rsidP="001C312D">
      <w:pPr>
        <w:pStyle w:val="Textonotapie"/>
        <w:rPr>
          <w:rFonts w:cs="Times New Roman"/>
          <w:lang w:val="es-ES_tradnl"/>
        </w:rPr>
      </w:pPr>
      <w:r w:rsidRPr="007E7463">
        <w:rPr>
          <w:rStyle w:val="Refdenotaalpie"/>
          <w:rFonts w:cs="Times New Roman"/>
        </w:rPr>
        <w:footnoteRef/>
      </w:r>
      <w:r w:rsidRPr="007E7463">
        <w:rPr>
          <w:rFonts w:cs="Times New Roman"/>
        </w:rPr>
        <w:t xml:space="preserve"> </w:t>
      </w:r>
      <w:r w:rsidRPr="007E7463">
        <w:rPr>
          <w:rFonts w:cs="Times New Roman"/>
          <w:lang w:val="es-ES_tradnl"/>
        </w:rPr>
        <w:t>La exigencia de esta garantía es potestativa para el órgano de contratación, mediante resolución motivada, para casos especiales en los que resulte aconsejable incrementar el porcentaje de la garantía definitiva hasta un 5 por 100 del precio ofertado IVA excluido, debido al riesgo que asume por su especial naturaleza, régimen de pagos o condiciones del cumplimiento del contrato, en particular para los casos en que la oferta del adjudicatario estuviera incursa en presunción de anormalidad. (Artículo 107.2 LCSP)</w:t>
      </w:r>
    </w:p>
  </w:footnote>
  <w:footnote w:id="28">
    <w:p w14:paraId="5AB81501" w14:textId="355665A3" w:rsidR="003828B2" w:rsidRPr="007E7463" w:rsidRDefault="003828B2" w:rsidP="00422AE9">
      <w:pPr>
        <w:pStyle w:val="Textonotapie"/>
        <w:rPr>
          <w:rFonts w:cs="Times New Roman"/>
          <w:lang w:val="es-ES_tradnl"/>
        </w:rPr>
      </w:pPr>
      <w:r w:rsidRPr="007E7463">
        <w:rPr>
          <w:rStyle w:val="Refdenotaalpie"/>
          <w:rFonts w:cs="Times New Roman"/>
        </w:rPr>
        <w:footnoteRef/>
      </w:r>
      <w:r w:rsidRPr="007E7463">
        <w:rPr>
          <w:rFonts w:cs="Times New Roman"/>
        </w:rPr>
        <w:t xml:space="preserve"> </w:t>
      </w:r>
      <w:r w:rsidRPr="007E7463">
        <w:rPr>
          <w:rFonts w:cs="Times New Roman"/>
          <w:lang w:val="es-ES_tradnl"/>
        </w:rPr>
        <w:t>La prórroga será obligatoria para el empresario</w:t>
      </w:r>
      <w:r w:rsidRPr="007E7463">
        <w:rPr>
          <w:rFonts w:cs="Times New Roman"/>
        </w:rPr>
        <w:t xml:space="preserve"> siempre que su preaviso se produzca, al menos, con dos meses de antelación a la finalización del plazo de duración del contrato, salvo que se establezca un plazo mayor en el pliego,</w:t>
      </w:r>
      <w:r>
        <w:rPr>
          <w:rFonts w:cs="Times New Roman"/>
        </w:rPr>
        <w:t xml:space="preserve"> </w:t>
      </w:r>
      <w:r w:rsidRPr="007E7463">
        <w:rPr>
          <w:rFonts w:cs="Times New Roman"/>
        </w:rPr>
        <w:t xml:space="preserve">se exceptúan de preaviso los contratos cuya duración sea inferior a 2 meses. </w:t>
      </w:r>
      <w:r w:rsidRPr="007E7463">
        <w:rPr>
          <w:rFonts w:cs="Times New Roman"/>
          <w:lang w:val="es-ES_tradnl"/>
        </w:rPr>
        <w:t>La prórroga del contrato no será obligatoria para el contratista en los casos en que la Administración se haya demorado en el abono del precio más de seis meses.</w:t>
      </w:r>
    </w:p>
  </w:footnote>
  <w:footnote w:id="29">
    <w:p w14:paraId="4F4C73BF" w14:textId="4BB739E5" w:rsidR="003828B2" w:rsidRPr="007E7463" w:rsidRDefault="003828B2">
      <w:pPr>
        <w:pStyle w:val="Textonotapie"/>
        <w:rPr>
          <w:rFonts w:cs="Times New Roman"/>
        </w:rPr>
      </w:pPr>
      <w:r w:rsidRPr="007E7463">
        <w:rPr>
          <w:rStyle w:val="Refdenotaalpie"/>
          <w:rFonts w:cs="Times New Roman"/>
        </w:rPr>
        <w:footnoteRef/>
      </w:r>
      <w:r w:rsidRPr="007E7463">
        <w:rPr>
          <w:rFonts w:cs="Times New Roman"/>
        </w:rPr>
        <w:t xml:space="preserve"> Los contratos de suministro de prestación sucesiva tendrán un plazo máximo de duración de 5 años, incluyendo las posibles prórrogas y respetando las condiciones y límites establecidos en las normas presupuestarias, salvo las excepciones indicadas en el artículo 29.4 de la LCSP.</w:t>
      </w:r>
    </w:p>
    <w:p w14:paraId="4F34E161" w14:textId="36F99DDB" w:rsidR="003828B2" w:rsidRPr="007E7463" w:rsidRDefault="003828B2" w:rsidP="00C23CE6">
      <w:pPr>
        <w:rPr>
          <w:sz w:val="20"/>
          <w:szCs w:val="20"/>
        </w:rPr>
      </w:pPr>
      <w:r w:rsidRPr="007E7463">
        <w:rPr>
          <w:sz w:val="20"/>
          <w:szCs w:val="20"/>
        </w:rPr>
        <w:t>Si el contrato se financia con fondos del Plan de Recuperación, Transformación y Resiliencia y se trata de un suministro de carácter energético, téngase en cuenta lo dispuesto respecto al plazo de duración de estos contratos en el artículo 53 del RDL 36/2020.</w:t>
      </w:r>
    </w:p>
    <w:p w14:paraId="6128205E" w14:textId="77777777" w:rsidR="003828B2" w:rsidRPr="007E7463" w:rsidRDefault="003828B2" w:rsidP="00C23CE6">
      <w:pPr>
        <w:rPr>
          <w:sz w:val="20"/>
          <w:szCs w:val="20"/>
        </w:rPr>
      </w:pPr>
    </w:p>
  </w:footnote>
  <w:footnote w:id="30">
    <w:p w14:paraId="5B959E9F" w14:textId="026D9B13" w:rsidR="003828B2" w:rsidRPr="007E7463" w:rsidRDefault="003828B2" w:rsidP="00554D9D">
      <w:pPr>
        <w:pStyle w:val="Textocomentario"/>
        <w:rPr>
          <w:lang w:val="es-ES_tradnl"/>
        </w:rPr>
      </w:pPr>
      <w:r w:rsidRPr="007E7463">
        <w:rPr>
          <w:rStyle w:val="Refdenotaalpie"/>
        </w:rPr>
        <w:footnoteRef/>
      </w:r>
      <w:r w:rsidRPr="007E7463">
        <w:rPr>
          <w:lang w:val="es-ES_tradnl"/>
        </w:rPr>
        <w:t xml:space="preserve"> Es obligatorio establecer al menos una de las condiciones especiales de ejecución que enumera el apartado 2 del artículo 202 de la LCSP, pudiendo referirse a consideraciones económicas, relacionadas con la innovación, de tipo medioambiental, de tipo social o relativas al empleo. Asimismo, de</w:t>
      </w:r>
      <w:r w:rsidRPr="007E7463">
        <w:t xml:space="preserve"> conformidad con lo dispuesto en el apartado Séptimo del Acuerdo de 3 de mayo de 2018, del Consejo de Gobierno, por el que se establece la reserva de contratos públicos a favor de ciertas entidades de la economía social y se impulsa la utilización de cláusulas sociales y ambientales en la contratación pública de la Comunidad de Madrid,</w:t>
      </w:r>
      <w:r>
        <w:t xml:space="preserve"> </w:t>
      </w:r>
      <w:r w:rsidRPr="007E7463">
        <w:t>los órganos de contratación deberán incluir, al menos, una condición especial de tipo</w:t>
      </w:r>
      <w:r w:rsidRPr="007E7463">
        <w:rPr>
          <w:spacing w:val="-3"/>
        </w:rPr>
        <w:t xml:space="preserve"> social, medioambiental o relacionada con la innovación</w:t>
      </w:r>
      <w:r w:rsidRPr="007E7463">
        <w:t>, siempre que esté vinculada al objeto del contrato, no sea discriminatoria y sea proporcionada y compatible con el derecho comunitario, debiendo hacer especial mención a su consideración como condición esencial de ejecución y que su incumplimiento constituirá causa de resolución del contrato.</w:t>
      </w:r>
    </w:p>
    <w:p w14:paraId="51EC5CD2" w14:textId="77777777" w:rsidR="003828B2" w:rsidRPr="007E7463" w:rsidRDefault="003828B2" w:rsidP="00554D9D">
      <w:pPr>
        <w:pStyle w:val="Textocomentario"/>
        <w:rPr>
          <w:lang w:val="es-ES_tradnl"/>
        </w:rPr>
      </w:pPr>
    </w:p>
    <w:p w14:paraId="15CE10AF" w14:textId="043DCCF4" w:rsidR="003828B2" w:rsidRPr="007E7463" w:rsidRDefault="003828B2" w:rsidP="00554D9D">
      <w:pPr>
        <w:pStyle w:val="Textocomentario"/>
        <w:rPr>
          <w:lang w:val="es-ES_tradnl"/>
        </w:rPr>
      </w:pPr>
      <w:r w:rsidRPr="007E7463">
        <w:rPr>
          <w:lang w:val="es-ES_tradnl"/>
        </w:rPr>
        <w:t>Conforme a lo dispuesto en el apartado 3 del artículo 202 de la LCSP, el pliego podrá atribuir a las condiciones especiales el carácter de obligaciones contractuales esenciales, a los efectos señalados en el artículo 211.f) de dicha ley. Si se opta por atribuirle dicho carácter a alguna o a todas de las condiciones especiales de ejecución señaladas en este apartado, deberá especificarse. Asimismo, para que el incumplimiento de las condiciones especiales de ejecución sean circunstancias a considerar a los efectos de la declaración de prohibición de contratar, dicho incumplimiento debe haberse definido en este pliego como infracción grave y darse las condiciones previstas en los artículos 71.2 y 73 de la LCSP.</w:t>
      </w:r>
    </w:p>
  </w:footnote>
  <w:footnote w:id="31">
    <w:p w14:paraId="790D2020" w14:textId="77777777" w:rsidR="003828B2" w:rsidRPr="007E7463" w:rsidRDefault="003828B2" w:rsidP="00240178">
      <w:pPr>
        <w:pStyle w:val="Textonotapie"/>
        <w:rPr>
          <w:rFonts w:cs="Times New Roman"/>
        </w:rPr>
      </w:pPr>
      <w:r w:rsidRPr="007E7463">
        <w:rPr>
          <w:rStyle w:val="Refdenotaalpie"/>
          <w:rFonts w:cs="Times New Roman"/>
        </w:rPr>
        <w:footnoteRef/>
      </w:r>
      <w:r w:rsidRPr="007E7463">
        <w:rPr>
          <w:rFonts w:cs="Times New Roman"/>
        </w:rPr>
        <w:t xml:space="preserve"> Véanse las notas al pie de página en la cláusula de “</w:t>
      </w:r>
      <w:r w:rsidRPr="007E7463">
        <w:rPr>
          <w:rFonts w:cs="Times New Roman"/>
          <w:i/>
        </w:rPr>
        <w:t>Adjudicación del contrato</w:t>
      </w:r>
      <w:r w:rsidRPr="007E7463">
        <w:rPr>
          <w:rFonts w:cs="Times New Roman"/>
        </w:rPr>
        <w:t>”.</w:t>
      </w:r>
    </w:p>
  </w:footnote>
  <w:footnote w:id="32">
    <w:p w14:paraId="0CAF9E76" w14:textId="22DEDE24" w:rsidR="003828B2" w:rsidRPr="007E7463" w:rsidRDefault="003828B2" w:rsidP="00314634">
      <w:pPr>
        <w:pStyle w:val="Textonotapie"/>
        <w:rPr>
          <w:rFonts w:cs="Times New Roman"/>
        </w:rPr>
      </w:pPr>
      <w:r w:rsidRPr="007E7463">
        <w:rPr>
          <w:rStyle w:val="Refdenotaalpie"/>
          <w:rFonts w:cs="Times New Roman"/>
        </w:rPr>
        <w:footnoteRef/>
      </w:r>
      <w:r w:rsidRPr="007E7463">
        <w:rPr>
          <w:rFonts w:cs="Times New Roman"/>
        </w:rPr>
        <w:t xml:space="preserve"> Se podrán incluir penalidades distintas cuando, atendiendo a las especiales características del contrato, se considere necesario para su correcta ejecución y así se justifique en el expediente, conforme a lo dispuesto en el artículo 193.3. 2º párrafo de la LCSP.</w:t>
      </w:r>
    </w:p>
  </w:footnote>
  <w:footnote w:id="33">
    <w:p w14:paraId="485ED036" w14:textId="788FF078" w:rsidR="003828B2" w:rsidRPr="007E7463" w:rsidRDefault="003828B2" w:rsidP="00314634">
      <w:pPr>
        <w:pStyle w:val="Textonotapie"/>
        <w:rPr>
          <w:rFonts w:cs="Times New Roman"/>
        </w:rPr>
      </w:pPr>
      <w:r w:rsidRPr="007E7463">
        <w:rPr>
          <w:rStyle w:val="Refdenotaalpie"/>
          <w:rFonts w:cs="Times New Roman"/>
        </w:rPr>
        <w:footnoteRef/>
      </w:r>
      <w:r w:rsidRPr="007E7463">
        <w:rPr>
          <w:rFonts w:cs="Times New Roman"/>
        </w:rPr>
        <w:t xml:space="preserve"> Estas penalidades deberán ser proporcionales a la gravedad del incumplimiento y la cuantía de cada una no podrá ser superior al 10 por ciento del precio del contrato, IVA excluido, ni el total de las mismas superar el 50 por cien del precio del contrato, según lo establecido en el artículo 192.1 de la LCSP. </w:t>
      </w:r>
    </w:p>
  </w:footnote>
  <w:footnote w:id="34">
    <w:p w14:paraId="35010479" w14:textId="44B293EF" w:rsidR="003828B2" w:rsidRPr="007E7463" w:rsidRDefault="003828B2" w:rsidP="00AD20F0">
      <w:pPr>
        <w:pStyle w:val="Textonotapie"/>
        <w:rPr>
          <w:rFonts w:cs="Times New Roman"/>
        </w:rPr>
      </w:pPr>
      <w:r w:rsidRPr="007E7463">
        <w:rPr>
          <w:rStyle w:val="Refdenotaalpie"/>
          <w:rFonts w:cs="Times New Roman"/>
        </w:rPr>
        <w:footnoteRef/>
      </w:r>
      <w:r w:rsidRPr="007E7463">
        <w:rPr>
          <w:rFonts w:cs="Times New Roman"/>
        </w:rPr>
        <w:t xml:space="preserve"> De conformidad con lo dispuesto en el artículo 202 de la LCSP, el incumplimiento de las obligaciones en materia medioambiental, social o laboral dará lugar a la imposición de las penalidades a que se refiere el artículo 192 de dicha ley.</w:t>
      </w:r>
    </w:p>
  </w:footnote>
  <w:footnote w:id="35">
    <w:p w14:paraId="78667C0F" w14:textId="45091877" w:rsidR="003828B2" w:rsidRPr="007E7463" w:rsidRDefault="003828B2" w:rsidP="00314634">
      <w:pPr>
        <w:pStyle w:val="Textonotapie"/>
        <w:rPr>
          <w:rFonts w:cs="Times New Roman"/>
        </w:rPr>
      </w:pPr>
      <w:r w:rsidRPr="007E7463">
        <w:rPr>
          <w:rStyle w:val="Refdenotaalpie"/>
          <w:rFonts w:cs="Times New Roman"/>
        </w:rPr>
        <w:footnoteRef/>
      </w:r>
      <w:r w:rsidRPr="007E7463">
        <w:rPr>
          <w:rFonts w:cs="Times New Roman"/>
        </w:rPr>
        <w:t xml:space="preserve"> La penalidad por infracción de las condiciones indicadas en el artículo 215.3 de la LCSP no podrá superar el 50 por ciento del importe del subcontrato.</w:t>
      </w:r>
    </w:p>
  </w:footnote>
  <w:footnote w:id="36">
    <w:p w14:paraId="0EB2407E" w14:textId="2FAD669A" w:rsidR="003828B2" w:rsidRPr="007E7463" w:rsidRDefault="003828B2" w:rsidP="00D36708">
      <w:pPr>
        <w:pStyle w:val="Textonotapie"/>
        <w:rPr>
          <w:rFonts w:cs="Times New Roman"/>
        </w:rPr>
      </w:pPr>
      <w:r w:rsidRPr="007E7463">
        <w:rPr>
          <w:rStyle w:val="Refdenotaalpie"/>
          <w:rFonts w:cs="Times New Roman"/>
        </w:rPr>
        <w:footnoteRef/>
      </w:r>
      <w:r w:rsidRPr="007E7463">
        <w:rPr>
          <w:rFonts w:cs="Times New Roman"/>
        </w:rPr>
        <w:t xml:space="preserve"> El artículo 217 de la LCSP permite la imposición de penalidades por estos incumplimientos si se contienen en los pliegos. A este respecto, de conformidad con la Recomendación 1/2014, de 11 de abril, de la Junta Consultiva de Contratación Administrativa de la Comunidad de Madrid, sobre comprobación de los pagos a los subcontratistas o suministradores, resulta conveniente establecer una penalidad frente a estos incumplimientos, pudiendo consistir en un 10 por 100, como cuantía indicativa, porcentaje que podrá ser variado por el órgano de contratación, y que, en todo caso, deberá ajustarse a lo dispuesto en el 192.1 de la LCSP, sin que su cuantía, por el conjunto de supuestos previstos, pueda superar el 10% del precio del contrato, y debiendo ser proporcional a la gravedad del incumplimiento, teniendo en cuenta, a estos efectos, que el órgano de contratación haya cumplido las obligaciones de pago del precio al contratista previstas en el artículo 198.4 LCSP. </w:t>
      </w:r>
    </w:p>
  </w:footnote>
  <w:footnote w:id="37">
    <w:p w14:paraId="2BEB6286" w14:textId="77777777" w:rsidR="003828B2" w:rsidRPr="007E7463" w:rsidRDefault="003828B2" w:rsidP="0091079D">
      <w:pPr>
        <w:pStyle w:val="Textonotapie"/>
        <w:rPr>
          <w:rFonts w:cs="Times New Roman"/>
        </w:rPr>
      </w:pPr>
      <w:r w:rsidRPr="007E7463">
        <w:rPr>
          <w:rStyle w:val="Refdenotaalpie"/>
          <w:rFonts w:cs="Times New Roman"/>
        </w:rPr>
        <w:footnoteRef/>
      </w:r>
      <w:r w:rsidRPr="007E7463">
        <w:rPr>
          <w:rFonts w:cs="Times New Roman"/>
        </w:rPr>
        <w:t xml:space="preserve"> De conformidad con lo previsto en el artículo 217.3 de la LCSP, la penalidad podrá alcanzar hasta el cinco por ciento del precio del contrato, y podrá reiterarse cada mes mientras persista el impago hasta alcanzar el límite conjunto del 50 por ciento de dicho precio.</w:t>
      </w:r>
    </w:p>
  </w:footnote>
  <w:footnote w:id="38">
    <w:p w14:paraId="074F5C08" w14:textId="5A8B57AC" w:rsidR="003828B2" w:rsidRPr="007E7463" w:rsidRDefault="003828B2" w:rsidP="00314634">
      <w:pPr>
        <w:pStyle w:val="Textonotapie"/>
        <w:rPr>
          <w:rFonts w:cs="Times New Roman"/>
        </w:rPr>
      </w:pPr>
      <w:r w:rsidRPr="007E7463">
        <w:rPr>
          <w:rStyle w:val="Refdenotaalpie"/>
          <w:rFonts w:cs="Times New Roman"/>
        </w:rPr>
        <w:footnoteRef/>
      </w:r>
      <w:r w:rsidRPr="007E7463">
        <w:rPr>
          <w:rFonts w:cs="Times New Roman"/>
        </w:rPr>
        <w:t xml:space="preserve"> De conformidad con lo dispuesto en el artículo 204 de la LCSP,</w:t>
      </w:r>
      <w:r w:rsidRPr="007E7463">
        <w:rPr>
          <w:rFonts w:cs="Times New Roman"/>
          <w:i/>
          <w:iCs/>
        </w:rPr>
        <w:t xml:space="preserve"> </w:t>
      </w:r>
      <w:r w:rsidRPr="007E7463">
        <w:rPr>
          <w:rFonts w:cs="Times New Roman"/>
        </w:rPr>
        <w:t>los supuestos en que podrán efectuarse m</w:t>
      </w:r>
      <w:r w:rsidRPr="007E7463">
        <w:rPr>
          <w:rFonts w:cs="Times New Roman"/>
          <w:iCs/>
        </w:rPr>
        <w:t>odificaciones previstas en la documentación que rige la licitación</w:t>
      </w:r>
      <w:r w:rsidRPr="007E7463">
        <w:rPr>
          <w:rFonts w:cs="Times New Roman"/>
        </w:rPr>
        <w:t xml:space="preserve"> deberán definirse con total concreción por referencia a circunstancias cuya concurrencia pueda verificarse de forma objetiva, y las condiciones de la eventual modificación deberán precisarse con un detalle suficiente para permitir a los licitadores comprender su alcance exacto e interpretarla de la misma forma y ser tomadas en cuenta en lo que se refiere a la exigencia de condiciones de aptitud a los licitadores y valoración de las ofertas. Las modificaciones no podrán superar el 20% del precio inicial y la modificación no podrá suponer el establecimiento de nuevos precios unitarios no previstos en el contrato.</w:t>
      </w:r>
      <w:r w:rsidRPr="007E7463">
        <w:rPr>
          <w:rFonts w:cs="Times New Roman"/>
          <w:lang w:eastAsia="x-none"/>
        </w:rPr>
        <w:t xml:space="preserve"> </w:t>
      </w:r>
    </w:p>
  </w:footnote>
  <w:footnote w:id="39">
    <w:p w14:paraId="34A531FE" w14:textId="1C58E5AD" w:rsidR="003828B2" w:rsidRPr="007E7463" w:rsidRDefault="003828B2" w:rsidP="001063C0">
      <w:pPr>
        <w:pStyle w:val="Textonotapie"/>
        <w:rPr>
          <w:rFonts w:cs="Times New Roman"/>
        </w:rPr>
      </w:pPr>
      <w:r w:rsidRPr="007E7463">
        <w:rPr>
          <w:rStyle w:val="Refdenotaalpie"/>
          <w:rFonts w:cs="Times New Roman"/>
        </w:rPr>
        <w:footnoteRef/>
      </w:r>
      <w:r w:rsidRPr="007E7463">
        <w:rPr>
          <w:rFonts w:cs="Times New Roman"/>
        </w:rPr>
        <w:t xml:space="preserve"> De conformidad con lo previsto en la disposición adicional trigésima tercera de la LCSP, en los contratos de suministro en los que el empresario se obligue a entregar una pluralidad de bienes de forma sucesiva y por precio unitario, sin que el número total de entregas incluidas en el objeto del contrato se defina con exactitud al tiempo de celebrar éste, por estar subordinadas a las necesidades de la Administración, si durante la vigencia del contrato las necesidades reales fuesen superiores a las estimadas inicialmente, deberá tramitarse la correspondiente modificación, lo que deberá preverse en el pliego, en los términos previstos en el artículo 204 de la LCSP. Esta modificación habrá de tramitarse antes de que se agote el presupuesto máximo inicialmente aprobado, reservándose a tal fin el crédito necesario para cubrir el importe máximo de las nuevas necesidades.</w:t>
      </w:r>
    </w:p>
  </w:footnote>
  <w:footnote w:id="40">
    <w:p w14:paraId="27F5D45A" w14:textId="47C503D4" w:rsidR="003828B2" w:rsidRPr="007E7463" w:rsidRDefault="003828B2">
      <w:pPr>
        <w:pStyle w:val="Textonotapie"/>
        <w:rPr>
          <w:rFonts w:cs="Times New Roman"/>
        </w:rPr>
      </w:pPr>
      <w:r w:rsidRPr="007E7463">
        <w:rPr>
          <w:rStyle w:val="Refdenotaalpie"/>
          <w:rFonts w:cs="Times New Roman"/>
        </w:rPr>
        <w:footnoteRef/>
      </w:r>
      <w:r w:rsidRPr="007E7463">
        <w:rPr>
          <w:rFonts w:cs="Times New Roman"/>
        </w:rPr>
        <w:t xml:space="preserve"> De conformidad con lo dispuesto en el artículo 204.1 de la LCSP, las modificaciones previstas en el pliego de cláusulas administrativas particulares no podrán superar el veinte por ciento del precio inicial del contrato.</w:t>
      </w:r>
    </w:p>
  </w:footnote>
  <w:footnote w:id="41">
    <w:p w14:paraId="0098397C" w14:textId="76461AE7" w:rsidR="003828B2" w:rsidRPr="007E7463" w:rsidRDefault="003828B2" w:rsidP="00314634">
      <w:pPr>
        <w:pStyle w:val="Textonotapie"/>
        <w:rPr>
          <w:rFonts w:cs="Times New Roman"/>
        </w:rPr>
      </w:pPr>
      <w:r w:rsidRPr="007E7463">
        <w:rPr>
          <w:rStyle w:val="Refdenotaalpie"/>
          <w:rFonts w:cs="Times New Roman"/>
        </w:rPr>
        <w:footnoteRef/>
      </w:r>
      <w:r w:rsidRPr="007E7463">
        <w:rPr>
          <w:rFonts w:cs="Times New Roman"/>
        </w:rPr>
        <w:t xml:space="preserve"> Si, conforme a lo dispuesto en la disposición adicional quincuagésimo primera de la LCSP, el órgano de contratación prevé efectuar pagos directos a subcontratistas, deberá indicarse en este apartado.</w:t>
      </w:r>
    </w:p>
  </w:footnote>
  <w:footnote w:id="42">
    <w:p w14:paraId="58B488D7" w14:textId="7EF95482" w:rsidR="003828B2" w:rsidRPr="007E7463" w:rsidRDefault="003828B2" w:rsidP="00A358E3">
      <w:pPr>
        <w:rPr>
          <w:sz w:val="20"/>
          <w:szCs w:val="20"/>
        </w:rPr>
      </w:pPr>
      <w:r w:rsidRPr="007E7463">
        <w:rPr>
          <w:rStyle w:val="Refdenotaalpie"/>
          <w:sz w:val="20"/>
          <w:szCs w:val="20"/>
        </w:rPr>
        <w:footnoteRef/>
      </w:r>
      <w:r w:rsidRPr="007E7463">
        <w:rPr>
          <w:sz w:val="20"/>
          <w:szCs w:val="20"/>
        </w:rPr>
        <w:t xml:space="preserve"> El contratista podrá concertar con terceros la realización parcial de la prestación, salvo que la prestación o parte de ella haya de ser ejecutada directamente por él. En ningún caso la limitación de la subcontratación podrá suponer que se produzca una restricción efectiva de la competencia, salvo supuestos especiales, conforme a lo dispuesto en el artículo 215.1 de la LCSP. Téngase en cuenta que, si se trata de un suministro o lote/s del mismo reservado a Centros Especiales de Empleo de iniciativa social y Empresas de Inserción, no se podrá subcontratar con empresas no beneficiarias del derecho de reserva, salvo en las prestaciones accesorias al objeto principal del contrato, conforme a lo establecido en el apartado Sexto del Acuerdo de 3 de mayo de 2018, del Consejo de Gobierno, por el que se establece la reserva de contratos públicos a favor de ciertas entidades de la economía social y se impulsa la utilización de cláusulas sociales y ambientales en la contratación pública de la Comunidad de Madrid, lo que deberá hacerse constar en este apartado.</w:t>
      </w:r>
    </w:p>
    <w:p w14:paraId="1DEC8C64" w14:textId="77777777" w:rsidR="003828B2" w:rsidRPr="007E7463" w:rsidRDefault="003828B2" w:rsidP="00207292">
      <w:pPr>
        <w:pStyle w:val="Textonotapie"/>
        <w:rPr>
          <w:rFonts w:cs="Times New Roman"/>
        </w:rPr>
      </w:pPr>
      <w:r w:rsidRPr="007E7463">
        <w:rPr>
          <w:rFonts w:cs="Times New Roman"/>
        </w:rPr>
        <w:t>Téngase en cuenta que, de conformidad con lo establecido en el artículo 215.2.d) de la LCSP, en los contratos de carácter secreto o reservado, o en aquellos cuya ejecución deba ir acompañada de medidas de seguridad especiales de acuerdo con disposiciones legales o reglamentarias o cuando lo exija la protección de los intereses esenciales de la seguridad del Estado, la subcontratación requerirá siempre autorización expresa del órgano de contratación.</w:t>
      </w:r>
    </w:p>
    <w:p w14:paraId="4914AD12" w14:textId="2459E070" w:rsidR="003828B2" w:rsidRPr="007E7463" w:rsidRDefault="003828B2">
      <w:pPr>
        <w:pStyle w:val="Textonotapie"/>
        <w:rPr>
          <w:rFonts w:cs="Times New Roman"/>
        </w:rPr>
      </w:pPr>
      <w:r w:rsidRPr="007E7463">
        <w:rPr>
          <w:rFonts w:cs="Times New Roman"/>
        </w:rPr>
        <w:t>De conformidad con lo establecido en los artículos 75.4 y 215.2.e) de la LCSP, en el supuesto de instalación en el contexto de un contrato de suministro, el órgano de contratación podrá exigir que determinadas partes o trabajos, que deberán concretarse, en atención a su especial naturaleza, deban ser ejecutadas directamente por el propio licitador o en el caso de una oferta presentada por una unión de empresarios, por un participante en ella.</w:t>
      </w:r>
    </w:p>
  </w:footnote>
  <w:footnote w:id="43">
    <w:p w14:paraId="017F96A4" w14:textId="1A3D02A0" w:rsidR="003828B2" w:rsidRPr="007E7463" w:rsidRDefault="003828B2" w:rsidP="005722A0">
      <w:pPr>
        <w:pStyle w:val="Textonotapie"/>
        <w:rPr>
          <w:rFonts w:cs="Times New Roman"/>
        </w:rPr>
      </w:pPr>
      <w:r w:rsidRPr="007E7463">
        <w:rPr>
          <w:rStyle w:val="Refdenotaalpie"/>
          <w:rFonts w:cs="Times New Roman"/>
        </w:rPr>
        <w:footnoteRef/>
      </w:r>
      <w:r w:rsidRPr="007E7463">
        <w:rPr>
          <w:rFonts w:cs="Times New Roman"/>
        </w:rPr>
        <w:t xml:space="preserve"> La exigencia de que los licitadores indiquen estos datos es potestativa para el órgano de contratación, conforme a lo establecido en el artículo 215.2.a) de la LCSP. </w:t>
      </w:r>
    </w:p>
  </w:footnote>
  <w:footnote w:id="44">
    <w:p w14:paraId="6B3459AE" w14:textId="77777777" w:rsidR="003828B2" w:rsidRPr="007E7463" w:rsidRDefault="003828B2" w:rsidP="00314634">
      <w:pPr>
        <w:pStyle w:val="Textonotapie"/>
        <w:rPr>
          <w:rFonts w:cs="Times New Roman"/>
        </w:rPr>
      </w:pPr>
      <w:r w:rsidRPr="007E7463">
        <w:rPr>
          <w:rFonts w:cs="Times New Roman"/>
          <w:vertAlign w:val="superscript"/>
        </w:rPr>
        <w:footnoteRef/>
      </w:r>
      <w:r w:rsidRPr="007E7463">
        <w:rPr>
          <w:rFonts w:cs="Times New Roman"/>
        </w:rPr>
        <w:t xml:space="preserve"> Elegir una o varias de las siguientes formas de pago, según proceda, u otra distinta que pueda establecerse en función de la naturaleza o características del contrato:</w:t>
      </w:r>
    </w:p>
    <w:p w14:paraId="526161E5" w14:textId="23549548" w:rsidR="003828B2" w:rsidRDefault="003828B2" w:rsidP="00314634">
      <w:pPr>
        <w:tabs>
          <w:tab w:val="left" w:pos="-1014"/>
          <w:tab w:val="left" w:pos="-720"/>
          <w:tab w:val="left" w:pos="645"/>
        </w:tabs>
        <w:autoSpaceDE w:val="0"/>
        <w:autoSpaceDN w:val="0"/>
        <w:adjustRightInd w:val="0"/>
        <w:spacing w:line="240" w:lineRule="atLeast"/>
        <w:rPr>
          <w:sz w:val="20"/>
          <w:szCs w:val="20"/>
        </w:rPr>
      </w:pPr>
      <w:r w:rsidRPr="007E7463">
        <w:rPr>
          <w:sz w:val="20"/>
          <w:szCs w:val="20"/>
        </w:rPr>
        <w:t>- Pago único previa entrega y recepción de conformidad de la totalidad del suministro.</w:t>
      </w:r>
    </w:p>
    <w:p w14:paraId="7EEF9E7B" w14:textId="77777777" w:rsidR="003828B2" w:rsidRPr="007E7463" w:rsidRDefault="003828B2" w:rsidP="00314634">
      <w:pPr>
        <w:tabs>
          <w:tab w:val="left" w:pos="-1014"/>
          <w:tab w:val="left" w:pos="-720"/>
          <w:tab w:val="left" w:pos="645"/>
        </w:tabs>
        <w:autoSpaceDE w:val="0"/>
        <w:autoSpaceDN w:val="0"/>
        <w:adjustRightInd w:val="0"/>
        <w:spacing w:line="240" w:lineRule="atLeast"/>
        <w:rPr>
          <w:sz w:val="20"/>
          <w:szCs w:val="20"/>
        </w:rPr>
      </w:pPr>
    </w:p>
    <w:p w14:paraId="7CF5676D" w14:textId="33D1651E" w:rsidR="003828B2" w:rsidRDefault="003828B2" w:rsidP="00314634">
      <w:pPr>
        <w:tabs>
          <w:tab w:val="left" w:pos="-1014"/>
          <w:tab w:val="left" w:pos="-720"/>
        </w:tabs>
        <w:autoSpaceDE w:val="0"/>
        <w:autoSpaceDN w:val="0"/>
        <w:adjustRightInd w:val="0"/>
        <w:spacing w:line="240" w:lineRule="atLeast"/>
        <w:rPr>
          <w:i/>
          <w:sz w:val="20"/>
          <w:szCs w:val="20"/>
        </w:rPr>
      </w:pPr>
      <w:r w:rsidRPr="007E7463">
        <w:rPr>
          <w:sz w:val="20"/>
          <w:szCs w:val="20"/>
        </w:rPr>
        <w:t xml:space="preserve">- Se realizarán pagos parciales previa recepción parcial de las sucesivas partes del suministro según el calendario de entregas del contrato </w:t>
      </w:r>
      <w:r w:rsidRPr="007E7463">
        <w:rPr>
          <w:i/>
          <w:iCs/>
          <w:sz w:val="20"/>
          <w:szCs w:val="20"/>
        </w:rPr>
        <w:t>(especificar el calendario o plan de entregas parciales o bien remitirse al fijado en el pliego de prescripciones técnicas o a su elaboración y comunicación al contratista al inicio de la ejecución, según proceda en cada caso)</w:t>
      </w:r>
      <w:r w:rsidRPr="007E7463">
        <w:rPr>
          <w:i/>
          <w:sz w:val="20"/>
          <w:szCs w:val="20"/>
        </w:rPr>
        <w:t>.</w:t>
      </w:r>
    </w:p>
    <w:p w14:paraId="03210ADE" w14:textId="77777777" w:rsidR="003828B2" w:rsidRPr="007E7463" w:rsidRDefault="003828B2" w:rsidP="00314634">
      <w:pPr>
        <w:tabs>
          <w:tab w:val="left" w:pos="-1014"/>
          <w:tab w:val="left" w:pos="-720"/>
        </w:tabs>
        <w:autoSpaceDE w:val="0"/>
        <w:autoSpaceDN w:val="0"/>
        <w:adjustRightInd w:val="0"/>
        <w:spacing w:line="240" w:lineRule="atLeast"/>
        <w:rPr>
          <w:i/>
          <w:sz w:val="20"/>
          <w:szCs w:val="20"/>
        </w:rPr>
      </w:pPr>
    </w:p>
    <w:p w14:paraId="6D8DCD9C" w14:textId="7354A407" w:rsidR="003828B2" w:rsidRPr="007E7463" w:rsidRDefault="003828B2" w:rsidP="00314634">
      <w:pPr>
        <w:tabs>
          <w:tab w:val="left" w:pos="-1014"/>
          <w:tab w:val="left" w:pos="-720"/>
        </w:tabs>
        <w:autoSpaceDE w:val="0"/>
        <w:autoSpaceDN w:val="0"/>
        <w:adjustRightInd w:val="0"/>
        <w:spacing w:line="240" w:lineRule="atLeast"/>
        <w:rPr>
          <w:i/>
          <w:sz w:val="20"/>
          <w:szCs w:val="20"/>
        </w:rPr>
      </w:pPr>
      <w:r w:rsidRPr="007E7463">
        <w:rPr>
          <w:sz w:val="20"/>
          <w:szCs w:val="20"/>
        </w:rPr>
        <w:t xml:space="preserve">- Se expedirán certificaciones mensuales </w:t>
      </w:r>
      <w:r w:rsidRPr="007E7463">
        <w:rPr>
          <w:i/>
          <w:iCs/>
          <w:sz w:val="20"/>
          <w:szCs w:val="20"/>
        </w:rPr>
        <w:t>(o con otra periodicidad)</w:t>
      </w:r>
      <w:r w:rsidRPr="007E7463">
        <w:rPr>
          <w:sz w:val="20"/>
          <w:szCs w:val="20"/>
        </w:rPr>
        <w:t xml:space="preserve"> en base a las valoraciones del trabajo realizado en cada mes </w:t>
      </w:r>
      <w:r w:rsidRPr="007E7463">
        <w:rPr>
          <w:i/>
          <w:iCs/>
          <w:sz w:val="20"/>
          <w:szCs w:val="20"/>
        </w:rPr>
        <w:t>(o en cada periodo que se establezca)</w:t>
      </w:r>
      <w:r w:rsidRPr="007E7463">
        <w:rPr>
          <w:sz w:val="20"/>
          <w:szCs w:val="20"/>
        </w:rPr>
        <w:t xml:space="preserve">, como pagos a cuenta. </w:t>
      </w:r>
      <w:r w:rsidRPr="007E7463">
        <w:rPr>
          <w:i/>
          <w:iCs/>
          <w:sz w:val="20"/>
          <w:szCs w:val="20"/>
        </w:rPr>
        <w:t xml:space="preserve">(Esta forma de pago sería aplicable a los contratos de fabricación a que se refiere el artículo </w:t>
      </w:r>
      <w:r w:rsidRPr="007E7463">
        <w:rPr>
          <w:i/>
          <w:sz w:val="20"/>
          <w:szCs w:val="20"/>
        </w:rPr>
        <w:t>16.3.c) de la LCSP</w:t>
      </w:r>
      <w:r w:rsidRPr="007E7463">
        <w:rPr>
          <w:i/>
          <w:iCs/>
          <w:sz w:val="20"/>
          <w:szCs w:val="20"/>
        </w:rPr>
        <w:t>).</w:t>
      </w:r>
    </w:p>
  </w:footnote>
  <w:footnote w:id="45">
    <w:p w14:paraId="7415D42D" w14:textId="1125A1F3" w:rsidR="003828B2" w:rsidRPr="007E7463" w:rsidRDefault="003828B2" w:rsidP="00314634">
      <w:pPr>
        <w:pStyle w:val="Textonotapie"/>
        <w:rPr>
          <w:rFonts w:cs="Times New Roman"/>
        </w:rPr>
      </w:pPr>
      <w:r w:rsidRPr="007E7463">
        <w:rPr>
          <w:rStyle w:val="Refdenotaalpie"/>
          <w:rFonts w:cs="Times New Roman"/>
        </w:rPr>
        <w:footnoteRef/>
      </w:r>
      <w:r w:rsidRPr="007E7463">
        <w:rPr>
          <w:rFonts w:cs="Times New Roman"/>
        </w:rPr>
        <w:t xml:space="preserve"> De conformidad con lo dispuesto en el artículo 103 de la LCSP, no cabe la revisión periódica no predeterminada o no periódica de los precios de los contratos, salvo en los contratos no sujetos a regulación armonizada a los que se refiere el artículo 19.2 de la LCSP. El régimen de revisión de los contratos del sector público se encuentra previsto en el Real Decreto 55/2017, de 3 de febrero, por el que se desarrolla la Ley 2/2015, de 30 de marzo, de desindexación de la economía española, artículos 7 a 10.</w:t>
      </w:r>
    </w:p>
  </w:footnote>
  <w:footnote w:id="46">
    <w:p w14:paraId="0479C1F4" w14:textId="31C48385" w:rsidR="003828B2" w:rsidRPr="007E7463" w:rsidRDefault="003828B2" w:rsidP="00314634">
      <w:pPr>
        <w:pStyle w:val="Textonotapie"/>
        <w:rPr>
          <w:rFonts w:cs="Times New Roman"/>
        </w:rPr>
      </w:pPr>
      <w:r w:rsidRPr="007E7463">
        <w:rPr>
          <w:rStyle w:val="Refdenotaalpie"/>
          <w:rFonts w:cs="Times New Roman"/>
        </w:rPr>
        <w:footnoteRef/>
      </w:r>
      <w:r w:rsidRPr="007E7463">
        <w:rPr>
          <w:rFonts w:cs="Times New Roman"/>
        </w:rPr>
        <w:t xml:space="preserve"> En este apartado se indicará, en su caso, la información relativa al contrato a la que se le otorgue carácter confidencial, de conformidad con lo dispuesto en el artículo 133.2 de la LCSP; entre otra, las categorías de datos personales que haya de manejar el adjudicatario durante la ejecución del contrato, en su caso.</w:t>
      </w:r>
    </w:p>
  </w:footnote>
  <w:footnote w:id="47">
    <w:p w14:paraId="4E126E01" w14:textId="6DE9E510" w:rsidR="003828B2" w:rsidRPr="007E7463" w:rsidRDefault="003828B2" w:rsidP="00314634">
      <w:pPr>
        <w:pStyle w:val="Textonotapie"/>
        <w:rPr>
          <w:rFonts w:cs="Times New Roman"/>
        </w:rPr>
      </w:pPr>
      <w:r w:rsidRPr="007E7463">
        <w:rPr>
          <w:rStyle w:val="Refdenotaalpie"/>
          <w:rFonts w:cs="Times New Roman"/>
        </w:rPr>
        <w:footnoteRef/>
      </w:r>
      <w:r w:rsidRPr="007E7463">
        <w:rPr>
          <w:rFonts w:cs="Times New Roman"/>
        </w:rPr>
        <w:t xml:space="preserve"> Se podrá establecer un plazo mayor, según lo establecido en el artículo 133.2 de la LCSP,</w:t>
      </w:r>
      <w:r w:rsidRPr="007E7463">
        <w:rPr>
          <w:rFonts w:cs="Times New Roman"/>
          <w:b/>
        </w:rPr>
        <w:t xml:space="preserve"> </w:t>
      </w:r>
      <w:r w:rsidRPr="007E7463">
        <w:rPr>
          <w:rFonts w:cs="Times New Roman"/>
        </w:rPr>
        <w:t>que, en todo caso, deberá ser definido y limitado en el tiempo.</w:t>
      </w:r>
    </w:p>
  </w:footnote>
  <w:footnote w:id="48">
    <w:p w14:paraId="5BEBEECF" w14:textId="0CAACF46" w:rsidR="003828B2" w:rsidRPr="007E7463" w:rsidRDefault="003828B2">
      <w:pPr>
        <w:pStyle w:val="Textonotapie"/>
      </w:pPr>
      <w:r w:rsidRPr="007E7463">
        <w:rPr>
          <w:rStyle w:val="Refdenotaalpie"/>
          <w:rFonts w:cs="Times New Roman"/>
        </w:rPr>
        <w:footnoteRef/>
      </w:r>
      <w:r w:rsidRPr="007E7463">
        <w:rPr>
          <w:rFonts w:cs="Times New Roman"/>
        </w:rPr>
        <w:t xml:space="preserve"> </w:t>
      </w:r>
      <w:r w:rsidRPr="007E7463">
        <w:t>En los contratos financiados con fondos del Plan de Recuperación, Transformación y Resiliencia se incluirá en esta cláusula el siguiente párrafo: “Será de aplicación al contrato el Plan de medidas antifraude para la ejecución del Plan de Recuperación, Transformación y Resiliencia, actualizado por Acuerdo del Consejo de Gobierno de 27 de diciembre de 2023. Asimismo, el contrato está sujeto a los controles de la Comisión Europea, la Oficina de Lucha Antifraude, el Tribunal de Cuentas Europeo y la Fiscalía Europea y el derecho de estos órganos al acceso a la</w:t>
      </w:r>
      <w:r>
        <w:t xml:space="preserve"> información sobre el contrato”.</w:t>
      </w:r>
    </w:p>
  </w:footnote>
  <w:footnote w:id="49">
    <w:p w14:paraId="3412F754" w14:textId="6E491B22" w:rsidR="003828B2" w:rsidRPr="007E7463" w:rsidRDefault="003828B2" w:rsidP="00AC0D46">
      <w:pPr>
        <w:pStyle w:val="Textonotapie"/>
        <w:rPr>
          <w:rFonts w:cs="Times New Roman"/>
        </w:rPr>
      </w:pPr>
      <w:r w:rsidRPr="007E7463">
        <w:rPr>
          <w:rStyle w:val="Refdenotaalpie"/>
          <w:rFonts w:cs="Times New Roman"/>
        </w:rPr>
        <w:footnoteRef/>
      </w:r>
      <w:r w:rsidRPr="007E7463">
        <w:rPr>
          <w:rFonts w:cs="Times New Roman"/>
        </w:rPr>
        <w:t xml:space="preserve"> De conformidad con lo dispuesto en el artículo 102.6 de la LCSP, los contratos, cuando su naturaleza y objeto lo permitan, podrán incluir cláusulas de variación de precios en función del cumplimiento o incumplimiento de determinados objetivos de plazos o de rendimiento, debiendo establecerse con precisión los supuestos en que se producirán estas variaciones y las reglas para su determinación, de manera que el precio sea determinable en todo caso.</w:t>
      </w:r>
    </w:p>
  </w:footnote>
  <w:footnote w:id="50">
    <w:p w14:paraId="56A7189F" w14:textId="77777777" w:rsidR="003828B2" w:rsidRPr="007E7463" w:rsidRDefault="003828B2" w:rsidP="001063C0">
      <w:pPr>
        <w:pStyle w:val="Textonotapie"/>
        <w:rPr>
          <w:rFonts w:cs="Times New Roman"/>
        </w:rPr>
      </w:pPr>
      <w:r w:rsidRPr="007E7463">
        <w:rPr>
          <w:rStyle w:val="Refdenotaalpie"/>
          <w:rFonts w:cs="Times New Roman"/>
        </w:rPr>
        <w:footnoteRef/>
      </w:r>
      <w:r w:rsidRPr="007E7463">
        <w:rPr>
          <w:rFonts w:cs="Times New Roman"/>
        </w:rPr>
        <w:t xml:space="preserve"> Ver nota al pie de página en el apartado citado.</w:t>
      </w:r>
    </w:p>
  </w:footnote>
  <w:footnote w:id="51">
    <w:p w14:paraId="7FB41453" w14:textId="44BB46A8" w:rsidR="003828B2" w:rsidRPr="007E7463" w:rsidRDefault="003828B2" w:rsidP="007E3988">
      <w:pPr>
        <w:pStyle w:val="Textonotapie"/>
        <w:rPr>
          <w:rFonts w:cs="Times New Roman"/>
          <w:i/>
        </w:rPr>
      </w:pPr>
      <w:r w:rsidRPr="007E7463">
        <w:rPr>
          <w:rStyle w:val="Refdenotaalpie"/>
          <w:rFonts w:cs="Times New Roman"/>
        </w:rPr>
        <w:footnoteRef/>
      </w:r>
      <w:r w:rsidRPr="007E7463">
        <w:rPr>
          <w:rFonts w:cs="Times New Roman"/>
        </w:rPr>
        <w:t xml:space="preserve"> En el procedimiento abierto simplificado, el anuncio de licitación únicamente precisará de publicación en el perfil de contratante del órgano de contratación. El plazo de presentación de proposiciones no podrá ser inferior a 15 días a contar desde el siguiente a la publicación del anuncio en el perfil de contratante y las proposiciones deberán presentarse necesaria y únicamente en el registro indicado en el anuncio de licitación. </w:t>
      </w:r>
    </w:p>
  </w:footnote>
  <w:footnote w:id="52">
    <w:p w14:paraId="7F38F217" w14:textId="474C9CD5" w:rsidR="003828B2" w:rsidRPr="007E7463" w:rsidRDefault="003828B2" w:rsidP="00741CA0">
      <w:pPr>
        <w:pStyle w:val="Textonotapie"/>
        <w:rPr>
          <w:rFonts w:cs="Times New Roman"/>
        </w:rPr>
      </w:pPr>
      <w:r w:rsidRPr="007E7463">
        <w:rPr>
          <w:rStyle w:val="Refdenotaalpie"/>
          <w:rFonts w:cs="Times New Roman"/>
        </w:rPr>
        <w:footnoteRef/>
      </w:r>
      <w:r w:rsidRPr="007E7463">
        <w:rPr>
          <w:rFonts w:cs="Times New Roman"/>
        </w:rPr>
        <w:t xml:space="preserve"> Este plazo de antelación podrá variarse, conforme a lo dispuesto en el artículo 138.3 de la LCSP. </w:t>
      </w:r>
    </w:p>
  </w:footnote>
  <w:footnote w:id="53">
    <w:p w14:paraId="0623D4F4" w14:textId="77777777" w:rsidR="003828B2" w:rsidRPr="007E7463" w:rsidRDefault="003828B2" w:rsidP="00107A7A">
      <w:pPr>
        <w:pStyle w:val="Textonotapie"/>
        <w:rPr>
          <w:rFonts w:cs="Times New Roman"/>
        </w:rPr>
      </w:pPr>
      <w:r w:rsidRPr="007E7463">
        <w:rPr>
          <w:rStyle w:val="Refdenotaalpie"/>
          <w:rFonts w:cs="Times New Roman"/>
        </w:rPr>
        <w:footnoteRef/>
      </w:r>
      <w:r w:rsidRPr="007E7463">
        <w:rPr>
          <w:rFonts w:cs="Times New Roman"/>
        </w:rPr>
        <w:t xml:space="preserve"> Adaptar la denominación y la finalidad según esté declarado en su Registro de Actividades de Tratamiento.</w:t>
      </w:r>
    </w:p>
  </w:footnote>
  <w:footnote w:id="54">
    <w:p w14:paraId="012BB64B" w14:textId="3D1C6671" w:rsidR="003828B2" w:rsidRPr="007E7463" w:rsidRDefault="003828B2" w:rsidP="00A127DF">
      <w:pPr>
        <w:pStyle w:val="Textonotapie"/>
        <w:rPr>
          <w:rFonts w:cs="Times New Roman"/>
        </w:rPr>
      </w:pPr>
      <w:r w:rsidRPr="007E7463">
        <w:rPr>
          <w:rStyle w:val="Refdenotaalpie"/>
          <w:rFonts w:cs="Times New Roman"/>
        </w:rPr>
        <w:footnoteRef/>
      </w:r>
      <w:r w:rsidRPr="007E7463">
        <w:rPr>
          <w:rFonts w:cs="Times New Roman"/>
        </w:rPr>
        <w:t xml:space="preserve"> Conforme a lo dispuesto en el artículo 140.2 de la LCSP, cuando sea necesaria la presentación de otros documentos se indicarán en el pliego y en el anuncio de licitación.</w:t>
      </w:r>
    </w:p>
  </w:footnote>
  <w:footnote w:id="55">
    <w:p w14:paraId="268C5CBF" w14:textId="43440E7D" w:rsidR="003828B2" w:rsidRPr="007E7463" w:rsidRDefault="003828B2" w:rsidP="0032400A">
      <w:pPr>
        <w:pStyle w:val="Textonotapie"/>
        <w:rPr>
          <w:rFonts w:cs="Times New Roman"/>
        </w:rPr>
      </w:pPr>
      <w:r w:rsidRPr="007E7463">
        <w:rPr>
          <w:rStyle w:val="Refdenotaalpie"/>
          <w:rFonts w:cs="Times New Roman"/>
        </w:rPr>
        <w:footnoteRef/>
      </w:r>
      <w:r w:rsidRPr="007E7463">
        <w:rPr>
          <w:rFonts w:cs="Times New Roman"/>
        </w:rPr>
        <w:t xml:space="preserve"> En los contratos financiados con fondos del Plan de Recuperación, Transformación y Resiliencia se incluirá en esta cláusula el siguiente texto: “Una vez conocidos los participantes en el procedimiento de contratación, se realizará el análisis </w:t>
      </w:r>
      <w:r w:rsidRPr="007E7463">
        <w:rPr>
          <w:rFonts w:cs="Times New Roman"/>
          <w:i/>
        </w:rPr>
        <w:t>ex ante</w:t>
      </w:r>
      <w:r w:rsidRPr="007E7463">
        <w:rPr>
          <w:rFonts w:cs="Times New Roman"/>
        </w:rPr>
        <w:t xml:space="preserve"> de riesgo de conflicto de interés mediante la herramienta informática de </w:t>
      </w:r>
      <w:r w:rsidRPr="007E7463">
        <w:rPr>
          <w:rFonts w:cs="Times New Roman"/>
          <w:i/>
        </w:rPr>
        <w:t xml:space="preserve">data </w:t>
      </w:r>
      <w:proofErr w:type="spellStart"/>
      <w:r w:rsidRPr="007E7463">
        <w:rPr>
          <w:rFonts w:cs="Times New Roman"/>
          <w:i/>
        </w:rPr>
        <w:t>mining</w:t>
      </w:r>
      <w:proofErr w:type="spellEnd"/>
      <w:r w:rsidRPr="007E7463">
        <w:rPr>
          <w:rFonts w:cs="Times New Roman"/>
        </w:rPr>
        <w:t xml:space="preserve"> MINERVA, con sede en la Agencia Estatal de Administración Tributaria (AEAT), en los términos de la Orden HFP/55/2023, de 24 de enero, del Ministerio de Hacienda y Función Pública, dictada en aplicación de la disposición adicional centésima décima segunda de la Ley 31/2022, de 23 de diciembre, de Presupuestos Generales del Estado para 2023. Si la AEAT no dispone de información de la titularidad real de alguna empresa objeto de consulta, el órgano de contratación solicitará dicha información a esa empresa, la cual deberá aportarla en el plazo de cinco días hábiles desde que se formule la solicitud, siendo motivo de exclusión del procedimiento la falta de entrega de la información en el plazo señalado. </w:t>
      </w:r>
    </w:p>
    <w:p w14:paraId="5B104786" w14:textId="31C639D6" w:rsidR="003828B2" w:rsidRPr="007E7463" w:rsidRDefault="003828B2">
      <w:pPr>
        <w:pStyle w:val="Textonotapie"/>
        <w:rPr>
          <w:rFonts w:cs="Times New Roman"/>
        </w:rPr>
      </w:pPr>
      <w:r w:rsidRPr="007E7463">
        <w:rPr>
          <w:rFonts w:cs="Times New Roman"/>
        </w:rPr>
        <w:t>A tal efecto, se requerirá la aportación de la declaración de titularidad real que haya sido presentada junto a las últimas cuentas anuales depositadas en el Registro Mercantil, según el modelo TR de la Orden JUS/616/2022, de 30 de junio, por la que se aprueban los nuevos modelos para la presentación en el Registro Mercantil de las cuentas anuales de los sujetos obligados a su publicación, o según los modelos y formatos electrónicos aplicables con anterioridad a la vigencia de dicha orden ministerial según la fecha de depósito. Si se trata de contratistas no sujetos a la obligación de presentación en el Registro Mercantil, se aportará una declaración con el mismo contenido que el del modelo TR de la Orden JUS/616/2022.”</w:t>
      </w:r>
    </w:p>
  </w:footnote>
  <w:footnote w:id="56">
    <w:p w14:paraId="293779C6" w14:textId="77777777" w:rsidR="003828B2" w:rsidRPr="007E7463" w:rsidRDefault="003828B2" w:rsidP="00364F06">
      <w:pPr>
        <w:pStyle w:val="Textonotapie"/>
        <w:rPr>
          <w:rFonts w:cs="Times New Roman"/>
        </w:rPr>
      </w:pPr>
      <w:r w:rsidRPr="007E7463">
        <w:rPr>
          <w:rStyle w:val="Refdenotaalpie"/>
          <w:rFonts w:cs="Times New Roman"/>
        </w:rPr>
        <w:footnoteRef/>
      </w:r>
      <w:r w:rsidRPr="007E7463">
        <w:rPr>
          <w:rFonts w:cs="Times New Roman"/>
        </w:rPr>
        <w:t xml:space="preserve"> De conformidad con lo dispuesto en el artículo 326.6 de la LCSP, la Mesa de contratación que intervenga en el procedimiento abierto simplificado se considerará válidamente constituida si lo está por el Presidente, el Secretario, un funcionario de entre quienes tengan atribuido legal o reglamentariamente el asesoramiento jurídico del órgano de contratación y un funcionario que tenga atribuidas las funciones relativas a su control económico-presupuestario.</w:t>
      </w:r>
    </w:p>
  </w:footnote>
  <w:footnote w:id="57">
    <w:p w14:paraId="3BB26D28" w14:textId="2F7FEE47" w:rsidR="003828B2" w:rsidRPr="007E7463" w:rsidRDefault="003828B2">
      <w:pPr>
        <w:pStyle w:val="Textonotapie"/>
        <w:rPr>
          <w:rFonts w:cs="Times New Roman"/>
        </w:rPr>
      </w:pPr>
      <w:r w:rsidRPr="007E7463">
        <w:rPr>
          <w:rStyle w:val="Refdenotaalpie"/>
          <w:rFonts w:cs="Times New Roman"/>
        </w:rPr>
        <w:footnoteRef/>
      </w:r>
      <w:r w:rsidRPr="007E7463">
        <w:rPr>
          <w:rFonts w:cs="Times New Roman"/>
        </w:rPr>
        <w:t xml:space="preserve"> Según lo dispuesto en</w:t>
      </w:r>
      <w:r>
        <w:rPr>
          <w:rFonts w:cs="Times New Roman"/>
        </w:rPr>
        <w:t xml:space="preserve"> el artículo 159.4.f) </w:t>
      </w:r>
      <w:r w:rsidRPr="007E7463">
        <w:rPr>
          <w:rFonts w:cs="Times New Roman"/>
        </w:rPr>
        <w:t>4º de la LCSP, el plazo máximo para que el licitador justifique su oferta no podrá superar los 5 días hábiles desde el envío de la comunicación.</w:t>
      </w:r>
    </w:p>
  </w:footnote>
  <w:footnote w:id="58">
    <w:p w14:paraId="36101B0D" w14:textId="5DE629D4" w:rsidR="003828B2" w:rsidRPr="007E7463" w:rsidRDefault="003828B2" w:rsidP="009B5366">
      <w:pPr>
        <w:pStyle w:val="Textonotapie"/>
        <w:rPr>
          <w:rFonts w:cs="Times New Roman"/>
        </w:rPr>
      </w:pPr>
      <w:r w:rsidRPr="007E7463">
        <w:rPr>
          <w:rStyle w:val="Refdenotaalpie"/>
          <w:rFonts w:cs="Times New Roman"/>
        </w:rPr>
        <w:footnoteRef/>
      </w:r>
      <w:r w:rsidRPr="007E7463">
        <w:rPr>
          <w:rFonts w:cs="Times New Roman"/>
        </w:rPr>
        <w:t xml:space="preserve"> Conforme a lo dispuesto en el artículo 107.1 de la LCSP, el órgano de contratación podrá eximir al adjudicatario de la obligación de constituir garantía, atendidas las circunstancias concurrentes en el contrato y justificándolo adecuadamente en los pliegos, especialmente en el caso de suministros de bienes consumibles cuya entrega y recepción deba efectuarse antes del pago del precio. </w:t>
      </w:r>
    </w:p>
  </w:footnote>
  <w:footnote w:id="59">
    <w:p w14:paraId="55BA21FC" w14:textId="0431C43E" w:rsidR="003828B2" w:rsidRPr="007E7463" w:rsidRDefault="003828B2" w:rsidP="00251EF9">
      <w:pPr>
        <w:pStyle w:val="Textonotapie"/>
        <w:rPr>
          <w:rFonts w:cs="Times New Roman"/>
        </w:rPr>
      </w:pPr>
      <w:r w:rsidRPr="007E7463">
        <w:rPr>
          <w:rStyle w:val="Refdenotaalpie"/>
          <w:rFonts w:cs="Times New Roman"/>
        </w:rPr>
        <w:footnoteRef/>
      </w:r>
      <w:r w:rsidRPr="007E7463">
        <w:rPr>
          <w:rFonts w:cs="Times New Roman"/>
        </w:rPr>
        <w:t xml:space="preserve"> </w:t>
      </w:r>
      <w:r w:rsidRPr="007E7463">
        <w:rPr>
          <w:rFonts w:cs="Times New Roman"/>
          <w:spacing w:val="-2"/>
          <w:lang w:val="es-ES_tradnl"/>
        </w:rPr>
        <w:t xml:space="preserve">Ver nota a pie de página del </w:t>
      </w:r>
      <w:r w:rsidRPr="007E7463">
        <w:rPr>
          <w:rFonts w:cs="Times New Roman"/>
          <w:b/>
          <w:spacing w:val="-2"/>
          <w:lang w:val="es-ES_tradnl"/>
        </w:rPr>
        <w:t>apartado 11 de la cláusula 1</w:t>
      </w:r>
      <w:r w:rsidRPr="007E7463">
        <w:rPr>
          <w:rFonts w:cs="Times New Roman"/>
          <w:spacing w:val="-2"/>
          <w:lang w:val="es-ES_tradnl"/>
        </w:rPr>
        <w:t xml:space="preserve"> del presente pliego.</w:t>
      </w:r>
    </w:p>
  </w:footnote>
  <w:footnote w:id="60">
    <w:p w14:paraId="54E6EB69" w14:textId="77777777" w:rsidR="003828B2" w:rsidRPr="007E7463" w:rsidRDefault="003828B2" w:rsidP="00DE2DF2">
      <w:pPr>
        <w:pStyle w:val="Textonotapie"/>
      </w:pPr>
      <w:r w:rsidRPr="007E7463">
        <w:rPr>
          <w:rStyle w:val="Refdenotaalpie"/>
          <w:rFonts w:cs="Times New Roman"/>
        </w:rPr>
        <w:footnoteRef/>
      </w:r>
      <w:r w:rsidRPr="007E7463">
        <w:rPr>
          <w:rFonts w:cs="Times New Roman"/>
        </w:rPr>
        <w:t xml:space="preserve"> </w:t>
      </w:r>
      <w:r w:rsidRPr="007E7463">
        <w:t xml:space="preserve">Si el contrato se financia con fondos del Plan de Recuperación, Transformación y Resiliencia, en relación con la identificación de los contratistas y subcontratistas, habrán de incluirse en esta cláusula, entre la documentación a requerir al licitador que haya resultado propuesto como adjudicatario, las declaraciones a que se refiere la Orden HFP 1030/2021 en el artículo 8.2.d) [aceptación de la cesión de datos entre las Administraciones Públicas implicadas para dar cumplimiento a lo previsto en la normativa europea que es de aplicación y de conformidad con la Ley Orgánica 3/2018, de 5 de diciembre, de Protección de Datos Personales y garantía de los derechos digitales (modelo anexo IV.B)] y e) [declaración responsable relativa al compromiso de cumplimiento de los principios transversales establecidos en el PRTR y que pudieran afectar al ámbito objeto de gestión (modelo anexo IV.C)]; así como la inscripción en el Censo de empresarios, profesionales y retenedores de la Agencia Estatal de la Administración Tributaria o en el Censo equivalente de la Administración Tributaria Foral, que debe reflejar la actividad efectivamente desarrollada en la fecha de participación en el procedimiento de licitación, conforme a lo dispuesto en el artículo 8.2.f) de la citada orden. </w:t>
      </w:r>
    </w:p>
    <w:p w14:paraId="3F0500A6" w14:textId="06751658" w:rsidR="003828B2" w:rsidRPr="007E7463" w:rsidRDefault="003828B2" w:rsidP="006E0499">
      <w:pPr>
        <w:pStyle w:val="Textonotapie"/>
        <w:spacing w:before="0" w:after="0"/>
      </w:pPr>
      <w:r w:rsidRPr="007E7463">
        <w:t xml:space="preserve">Asimismo, para dar cumplimiento a lo establecido en el Plan de medidas antifraude para la ejecución del Plan de Recuperación Transformación y Resiliencia en la Comunidad de Madrid, actualizado por Acuerdo del Consejo de Gobierno de 27 de diciembre de 2023, es necesario que al licitador propuesto como adjudicatario se le requieran las declaraciones de ausencia de conflictos de interés (DACI) conforme al modelo D del anexo V del citado Plan, modelo al que se puede acceder a través del siguiente enlace: </w:t>
      </w:r>
    </w:p>
    <w:p w14:paraId="4224F35E" w14:textId="61742038" w:rsidR="003828B2" w:rsidRPr="00065EBF" w:rsidRDefault="007446F8" w:rsidP="006E0499">
      <w:pPr>
        <w:pStyle w:val="Textonotapie"/>
        <w:spacing w:before="0" w:after="0"/>
        <w:rPr>
          <w:rStyle w:val="Hipervnculo"/>
          <w:rFonts w:eastAsiaTheme="minorHAnsi" w:cs="Times New Roman"/>
          <w:color w:val="0563C1" w:themeColor="hyperlink"/>
          <w:lang w:eastAsia="en-US"/>
        </w:rPr>
      </w:pPr>
      <w:hyperlink r:id="rId1" w:history="1">
        <w:r w:rsidR="003828B2" w:rsidRPr="001C39F3">
          <w:rPr>
            <w:rStyle w:val="Hipervnculo"/>
            <w:rFonts w:cs="Times New Roman"/>
          </w:rPr>
          <w:t>https://www.comunidad.madrid/sites/default/files/daci_d_contrat.subv_.benef_.docx</w:t>
        </w:r>
      </w:hyperlink>
    </w:p>
  </w:footnote>
  <w:footnote w:id="61">
    <w:p w14:paraId="1BD7C693" w14:textId="6EEF42DB" w:rsidR="003828B2" w:rsidRPr="007E7463" w:rsidRDefault="003828B2" w:rsidP="009B5366">
      <w:pPr>
        <w:pStyle w:val="Textonotapie"/>
        <w:rPr>
          <w:rFonts w:cs="Times New Roman"/>
        </w:rPr>
      </w:pPr>
      <w:r w:rsidRPr="007E7463">
        <w:rPr>
          <w:rStyle w:val="Refdenotaalpie"/>
          <w:rFonts w:cs="Times New Roman"/>
        </w:rPr>
        <w:footnoteRef/>
      </w:r>
      <w:r w:rsidRPr="007E7463">
        <w:rPr>
          <w:rFonts w:cs="Times New Roman"/>
        </w:rPr>
        <w:t xml:space="preserve"> De conformidad con la Comunicación Interpretativa de la Comisión Europea de 4 de julio de 2001, e Informe 5/2002, de 17 de septiembre, de la JCCA de la Comunidad de Madrid, para la acreditación de la solvencia técnica podrá tomarse en consideración que los licitadores dispongan de un sistema de gestión y auditoría medioambiental siempre que los elementos del mismo puedan considerarse equivalentes a uno o varios de los medios de acreditación de la capacidad técnica. Esta acreditación podrá realizarse mediante certificación de inscripción en el sistema comunitario de gestión y auditoria medioambientales (EMAS), certificado ISO 14001 o cualquier otro justificante.</w:t>
      </w:r>
    </w:p>
    <w:p w14:paraId="3FE9BFCE" w14:textId="77777777" w:rsidR="003828B2" w:rsidRPr="007E7463" w:rsidRDefault="003828B2" w:rsidP="009B5366">
      <w:pPr>
        <w:pStyle w:val="Textonotapie"/>
        <w:rPr>
          <w:rFonts w:cs="Times New Roman"/>
          <w:lang w:val="es-ES_tradnl"/>
        </w:rPr>
      </w:pPr>
      <w:r w:rsidRPr="007E7463">
        <w:rPr>
          <w:rFonts w:cs="Times New Roman"/>
          <w:lang w:val="es-ES_tradnl"/>
        </w:rPr>
        <w:t>Asimismo, cuando los órganos de contratación exijan, como medio de acreditar la solvencia técnica, la presentación de certificados que acrediten que el empresario cumple determinadas normas de garantía de la calidad, la marca "Madrid Excelente" puede reconocerse como prueba de medidas equivalentes de garantía de la calidad, de conformidad con el Informe 4/2006, de 4 de julio, de la JCCA de la Comunidad de Madrid, sobre la posibilidad de valorar en los concursos la certificación de calidad Madrid Excelente.</w:t>
      </w:r>
    </w:p>
    <w:p w14:paraId="3B01D514" w14:textId="7458CB01" w:rsidR="003828B2" w:rsidRPr="007E7463" w:rsidRDefault="003828B2" w:rsidP="009B5366">
      <w:pPr>
        <w:pStyle w:val="Textonotapie"/>
        <w:rPr>
          <w:rFonts w:cs="Times New Roman"/>
        </w:rPr>
      </w:pPr>
      <w:r w:rsidRPr="007E7463">
        <w:rPr>
          <w:rFonts w:cs="Times New Roman"/>
          <w:lang w:val="es-ES_tradnl"/>
        </w:rPr>
        <w:t>Conforme a lo dispuesto en el artículo 35.bis de la Ley 43/2003, de 21 de noviembre, de Montes, el órgano de contratación podrá incluir entre las consideraciones de tipo medioambiental que se establezcan en el procedimiento de contratación, las relativas a las condiciones de legalidad del aprovechamiento de la madera y sus productos derivados en origen como factor excluyente en caso de no acreditarse, y las relativas a su sostenibilidad, que podrá acreditarse, entre otras formas, mediante la certificación forestal definida en el artículo 6 de dicha ley.</w:t>
      </w:r>
    </w:p>
  </w:footnote>
  <w:footnote w:id="62">
    <w:p w14:paraId="61B9DBE8" w14:textId="6BD19DCC" w:rsidR="003828B2" w:rsidRPr="007E7463" w:rsidRDefault="003828B2" w:rsidP="00345A7E">
      <w:pPr>
        <w:autoSpaceDE w:val="0"/>
        <w:autoSpaceDN w:val="0"/>
        <w:adjustRightInd w:val="0"/>
        <w:rPr>
          <w:sz w:val="20"/>
          <w:szCs w:val="20"/>
        </w:rPr>
      </w:pPr>
      <w:r w:rsidRPr="007E7463">
        <w:rPr>
          <w:rStyle w:val="Refdenotaalpie"/>
          <w:sz w:val="20"/>
          <w:szCs w:val="20"/>
        </w:rPr>
        <w:footnoteRef/>
      </w:r>
      <w:r w:rsidRPr="007E7463">
        <w:rPr>
          <w:sz w:val="20"/>
          <w:szCs w:val="20"/>
          <w:vertAlign w:val="superscript"/>
        </w:rPr>
        <w:t xml:space="preserve"> </w:t>
      </w:r>
      <w:r w:rsidRPr="007E7463">
        <w:rPr>
          <w:sz w:val="20"/>
          <w:szCs w:val="20"/>
        </w:rPr>
        <w:t>El órgano de contratación tiene a su disposición el depósito de certificados en línea e-</w:t>
      </w:r>
      <w:proofErr w:type="spellStart"/>
      <w:r w:rsidRPr="007E7463">
        <w:rPr>
          <w:sz w:val="20"/>
          <w:szCs w:val="20"/>
        </w:rPr>
        <w:t>Certis</w:t>
      </w:r>
      <w:proofErr w:type="spellEnd"/>
      <w:r w:rsidRPr="007E7463">
        <w:rPr>
          <w:sz w:val="20"/>
          <w:szCs w:val="20"/>
        </w:rPr>
        <w:t xml:space="preserve"> (</w:t>
      </w:r>
      <w:hyperlink r:id="rId2" w:anchor="/homePage" w:history="1">
        <w:r w:rsidRPr="001C39F3">
          <w:rPr>
            <w:rStyle w:val="Hipervnculo"/>
            <w:sz w:val="20"/>
            <w:szCs w:val="20"/>
          </w:rPr>
          <w:t>https://ec.europa.eu/tools/ecertis/#/homePage</w:t>
        </w:r>
      </w:hyperlink>
      <w:r w:rsidRPr="007E7463">
        <w:rPr>
          <w:sz w:val="20"/>
          <w:szCs w:val="20"/>
        </w:rPr>
        <w:t>), en el que consta la lista completa y actualizada de los documentos y certificados que en cada Estado son susceptibles de ser utilizados por las empresas interesadas como medio de prueba del cumplimiento de los requisitos previos de acceso a una licitación pública; así como una lista de los Registros de licitadores u otros y de las bases de datos que expiden estos certificados y documentos, según prevé la DN (considerando 87, y artículos 59.6 y 61).</w:t>
      </w:r>
    </w:p>
  </w:footnote>
  <w:footnote w:id="63">
    <w:p w14:paraId="00555C89" w14:textId="77777777" w:rsidR="003828B2" w:rsidRPr="007E7463" w:rsidRDefault="003828B2" w:rsidP="00171586">
      <w:pPr>
        <w:pStyle w:val="Textonotapie"/>
        <w:rPr>
          <w:rFonts w:cs="Times New Roman"/>
        </w:rPr>
      </w:pPr>
      <w:r w:rsidRPr="007E7463">
        <w:rPr>
          <w:rStyle w:val="Refdenotaalpie"/>
          <w:rFonts w:cs="Times New Roman"/>
        </w:rPr>
        <w:footnoteRef/>
      </w:r>
      <w:r w:rsidRPr="007E7463">
        <w:rPr>
          <w:rFonts w:cs="Times New Roman"/>
        </w:rPr>
        <w:t xml:space="preserve"> El artículo 8 del Reglamento de la Caja General de Depósitos, aprobado por Real Decreto 937/2020, de 27 de octubre, establece la posibilidad de subsanar la documentación con la que se constituye la garantía, a requerimiento de la Caja, en un plazo de diez días, conforme a lo dispuesto en los artículos 68 y 73 de la Ley 39/2015, de 1 de octubre, del Procedimiento Administrativo Común de las Administraciones Públicas, según corresponda, lo que deberá ser tenido en cuenta por el órgano de contratación, a los efectos del artículo 22.1.a) de la citada Ley 39/2015, en lo que pudiera afectar al plazo de acreditación de la constitución de dicha garantía.</w:t>
      </w:r>
    </w:p>
  </w:footnote>
  <w:footnote w:id="64">
    <w:p w14:paraId="61EB244D" w14:textId="3E7E3FB4" w:rsidR="003828B2" w:rsidRPr="007E7463" w:rsidRDefault="003828B2" w:rsidP="00D57E5A">
      <w:pPr>
        <w:pStyle w:val="Textonotapie"/>
        <w:rPr>
          <w:rFonts w:cs="Times New Roman"/>
        </w:rPr>
      </w:pPr>
      <w:r w:rsidRPr="007E7463">
        <w:rPr>
          <w:rStyle w:val="Refdenotaalpie"/>
          <w:rFonts w:cs="Times New Roman"/>
        </w:rPr>
        <w:footnoteRef/>
      </w:r>
      <w:r w:rsidRPr="007E7463">
        <w:rPr>
          <w:rFonts w:cs="Times New Roman"/>
        </w:rPr>
        <w:t xml:space="preserve"> El órgano de contratación podrá establecer en el pliego la preferencia en la adjudicación de los contratos para las proposiciones presentadas por aquellas empresas que desarrollen medidas destinadas a lograr la igualdad de oportunidades en atención a la identidad y expresión de género o diversidad sexual, de conformidad con lo dispuesto en el artículo 43 de la Ley 2/2016, de 29 de marzo, </w:t>
      </w:r>
      <w:r w:rsidRPr="007E7463">
        <w:rPr>
          <w:rFonts w:cs="Arial"/>
          <w:szCs w:val="24"/>
        </w:rPr>
        <w:t>de protección, igualdad efectiva y no discriminación de las personas transexuales e intersexuales de la Comunidad de Madrid</w:t>
      </w:r>
      <w:r w:rsidRPr="007E7463">
        <w:rPr>
          <w:rFonts w:cs="Times New Roman"/>
        </w:rPr>
        <w:t xml:space="preserve"> , y en el artículo 18 de la Ley 3/2016, de 22 de julio, de </w:t>
      </w:r>
      <w:r w:rsidRPr="007E7463">
        <w:t>protección, igualdad efectiva y no discriminación de las personas LGTBI de la Comunidad de Madrid</w:t>
      </w:r>
      <w:r w:rsidRPr="007E7463">
        <w:rPr>
          <w:rFonts w:cs="Times New Roman"/>
        </w:rPr>
        <w:t>.</w:t>
      </w:r>
      <w:r w:rsidRPr="007E7463">
        <w:rPr>
          <w:rFonts w:cs="Times New Roman"/>
          <w:lang w:eastAsia="x-none"/>
        </w:rPr>
        <w:t xml:space="preserve"> </w:t>
      </w:r>
      <w:r w:rsidRPr="007E7463">
        <w:t>En este caso, se deberá añadir un párrafo relativo a la documentación acreditativa de las medidas adoptadas.</w:t>
      </w:r>
    </w:p>
  </w:footnote>
  <w:footnote w:id="65">
    <w:p w14:paraId="15E6D275" w14:textId="2A67E814" w:rsidR="003828B2" w:rsidRPr="007E7463" w:rsidRDefault="003828B2">
      <w:pPr>
        <w:pStyle w:val="Textonotapie"/>
        <w:rPr>
          <w:rFonts w:cs="Times New Roman"/>
        </w:rPr>
      </w:pPr>
      <w:r w:rsidRPr="007E7463">
        <w:rPr>
          <w:rStyle w:val="Refdenotaalpie"/>
          <w:rFonts w:cs="Times New Roman"/>
        </w:rPr>
        <w:footnoteRef/>
      </w:r>
      <w:r w:rsidRPr="007E7463">
        <w:rPr>
          <w:rFonts w:cs="Times New Roman"/>
        </w:rPr>
        <w:t xml:space="preserve"> En el supuesto de tramitación urgente del expediente, no procederá la reducción de plazo para la adjudicación y formalización del contrato, conforme a lo dispuesto en el artículo 159.5 de la LCSP.</w:t>
      </w:r>
    </w:p>
  </w:footnote>
  <w:footnote w:id="66">
    <w:p w14:paraId="65752955" w14:textId="38151DC2" w:rsidR="003828B2" w:rsidRPr="007E7463" w:rsidRDefault="003828B2" w:rsidP="00882F92">
      <w:pPr>
        <w:pStyle w:val="Textonotapie"/>
        <w:rPr>
          <w:rFonts w:cs="Times New Roman"/>
        </w:rPr>
      </w:pPr>
      <w:r w:rsidRPr="007E7463">
        <w:rPr>
          <w:rStyle w:val="Refdenotaalpie"/>
          <w:rFonts w:cs="Times New Roman"/>
        </w:rPr>
        <w:footnoteRef/>
      </w:r>
      <w:r w:rsidRPr="007E7463">
        <w:rPr>
          <w:rFonts w:cs="Times New Roman"/>
        </w:rPr>
        <w:t xml:space="preserve"> Téngase en cuenta que, conforme a lo dispuesto en el 147.1. d) de la LCSP</w:t>
      </w:r>
      <w:r>
        <w:rPr>
          <w:rFonts w:cs="Times New Roman"/>
        </w:rPr>
        <w:t xml:space="preserve"> </w:t>
      </w:r>
      <w:r w:rsidRPr="007E7463">
        <w:rPr>
          <w:rFonts w:cs="Times New Roman"/>
        </w:rPr>
        <w:t>y apartado Séptimo del Acuerdo de 3 de mayo de 2018, del Consejo de Gobierno, por el que se establece la reserva de contratos públicos a favor de ciertas entidades de la economía social y se impulsa la utilización de cláusulas sociales y ambientales en la contratación pública de la Comunidad de Madrid, se podrá señalar asimismo la preferencia en la adjudicación de los contratos que tengan como objeto productos en los que exista alternativa de Comercio Justo, para las proposiciones presentadas por entidades reconocidas como Organizaciones de Comercio Justo, siempre que dichas proposiciones igualen en sus términos a las más ventajosas conforme a los criterios que sirvan de base para la adjudicación.</w:t>
      </w:r>
    </w:p>
  </w:footnote>
  <w:footnote w:id="67">
    <w:p w14:paraId="7A5293E0" w14:textId="4F2791CA" w:rsidR="003828B2" w:rsidRPr="007E7463" w:rsidRDefault="003828B2">
      <w:pPr>
        <w:pStyle w:val="Textonotapie"/>
        <w:rPr>
          <w:rFonts w:cs="Times New Roman"/>
        </w:rPr>
      </w:pPr>
      <w:r w:rsidRPr="007E7463">
        <w:rPr>
          <w:rStyle w:val="Refdenotaalpie"/>
          <w:rFonts w:cs="Times New Roman"/>
        </w:rPr>
        <w:footnoteRef/>
      </w:r>
      <w:r w:rsidRPr="007E7463">
        <w:rPr>
          <w:rFonts w:cs="Times New Roman"/>
        </w:rPr>
        <w:t xml:space="preserve"> Si el contrato se financia con fondos del Plan de Recuperación, Transformación y Resiliencia y es susceptible de recurso especial en materia de contratación, y siempre que el procedimiento de selección del contratista se haya tramitado electrónicamente, el órgano de contratación no podrá proceder a la formalización del contrato hasta que hayan transcurrido diez días naturales a partir del día siguiente a la notificación de la resolución de adjudicación del contrato, de acuerdo con lo previsto en el artículo 58 del RDL 36/2020, por lo que habrá de modificarse en esta cláusula.</w:t>
      </w:r>
    </w:p>
  </w:footnote>
  <w:footnote w:id="68">
    <w:p w14:paraId="56BF8600" w14:textId="730BD206" w:rsidR="003828B2" w:rsidRPr="007E7463" w:rsidRDefault="003828B2">
      <w:pPr>
        <w:pStyle w:val="Textonotapie"/>
        <w:rPr>
          <w:rFonts w:cs="Times New Roman"/>
          <w:lang w:eastAsia="x-none"/>
        </w:rPr>
      </w:pPr>
      <w:r w:rsidRPr="007E7463">
        <w:rPr>
          <w:rStyle w:val="Refdenotaalpie"/>
          <w:rFonts w:cs="Times New Roman"/>
        </w:rPr>
        <w:footnoteRef/>
      </w:r>
      <w:r w:rsidRPr="007E7463">
        <w:rPr>
          <w:rFonts w:cs="Times New Roman"/>
        </w:rPr>
        <w:t xml:space="preserve"> </w:t>
      </w:r>
      <w:r w:rsidRPr="007E7463">
        <w:rPr>
          <w:rFonts w:cs="Times New Roman"/>
          <w:lang w:eastAsia="x-none"/>
        </w:rPr>
        <w:t>El apartado 1 del artículo 62 de la LCSP determina la obligatoriedad de que el órgano de contratación designe un responsable del contrato.</w:t>
      </w:r>
    </w:p>
  </w:footnote>
  <w:footnote w:id="69">
    <w:p w14:paraId="0C849208" w14:textId="1270FDB5" w:rsidR="003828B2" w:rsidRPr="007E7463" w:rsidRDefault="003828B2" w:rsidP="00C65425">
      <w:pPr>
        <w:pStyle w:val="Textonotapie"/>
        <w:rPr>
          <w:rFonts w:cs="Times New Roman"/>
          <w:strike/>
        </w:rPr>
      </w:pPr>
      <w:r w:rsidRPr="007E7463">
        <w:rPr>
          <w:rStyle w:val="Refdenotaalpie"/>
          <w:rFonts w:cs="Times New Roman"/>
        </w:rPr>
        <w:footnoteRef/>
      </w:r>
      <w:r w:rsidRPr="007E7463">
        <w:rPr>
          <w:rFonts w:cs="Times New Roman"/>
        </w:rPr>
        <w:t xml:space="preserve"> Conforme a lo dispuesto en el artículo 29.2 de la LCSP, se podrán prever una o varias prórrogas siempre que las características del contrato permanezcan inalterables durante el periodo de duración de éstas. No obstante, los contratos de suministro de prestación sucesiva tendrán un plazo máximo de duración de cinco años, incluyendo las posibles prórrogas.</w:t>
      </w:r>
    </w:p>
  </w:footnote>
  <w:footnote w:id="70">
    <w:p w14:paraId="54E30330" w14:textId="33DB79A5" w:rsidR="003828B2" w:rsidRPr="007E7463" w:rsidRDefault="003828B2" w:rsidP="00411B76">
      <w:pPr>
        <w:pStyle w:val="Textonotapie"/>
        <w:rPr>
          <w:rFonts w:cs="Times New Roman"/>
        </w:rPr>
      </w:pPr>
      <w:r w:rsidRPr="007E7463">
        <w:rPr>
          <w:rStyle w:val="Refdenotaalpie"/>
          <w:rFonts w:cs="Times New Roman"/>
        </w:rPr>
        <w:footnoteRef/>
      </w:r>
      <w:r w:rsidRPr="007E7463">
        <w:rPr>
          <w:rFonts w:cs="Times New Roman"/>
        </w:rPr>
        <w:t xml:space="preserve"> </w:t>
      </w:r>
      <w:r w:rsidRPr="007E7463">
        <w:rPr>
          <w:rFonts w:cs="Times New Roman"/>
          <w:lang w:val="es-ES_tradnl"/>
        </w:rPr>
        <w:t xml:space="preserve">Téngase en cuenta, no obstante, que el órgano de contratación puede establecer penalidades distintas de las del artículo </w:t>
      </w:r>
      <w:r w:rsidRPr="007E7463">
        <w:rPr>
          <w:rFonts w:cs="Times New Roman"/>
        </w:rPr>
        <w:t>193 de la LCSP</w:t>
      </w:r>
      <w:r w:rsidRPr="007E7463">
        <w:rPr>
          <w:rFonts w:cs="Times New Roman"/>
          <w:lang w:val="es-ES_tradnl"/>
        </w:rPr>
        <w:t xml:space="preserve">, en cuyo caso deberá modificarse este párrafo concretándose las específicas penalidades. Si por el órgano de contratación se utilizasen estas facultades, puede dejarse constancia de ellas en esta cláusula, o llevarlo al </w:t>
      </w:r>
      <w:r w:rsidRPr="007E7463">
        <w:rPr>
          <w:rFonts w:cs="Times New Roman"/>
          <w:b/>
          <w:lang w:val="es-ES_tradnl"/>
        </w:rPr>
        <w:t>apartado 16 de la cláusula 1</w:t>
      </w:r>
      <w:r w:rsidRPr="007E7463">
        <w:rPr>
          <w:rFonts w:cs="Times New Roman"/>
          <w:lang w:val="es-ES_tradnl"/>
        </w:rPr>
        <w:t xml:space="preserve"> haciéndose una referencia a dicho apartado en esta cláusula.</w:t>
      </w:r>
    </w:p>
  </w:footnote>
  <w:footnote w:id="71">
    <w:p w14:paraId="23FE30D1" w14:textId="0ED858E3" w:rsidR="003828B2" w:rsidRPr="007E7463" w:rsidRDefault="003828B2" w:rsidP="00411B76">
      <w:pPr>
        <w:pStyle w:val="Textonotapie"/>
        <w:rPr>
          <w:rFonts w:cs="Times New Roman"/>
          <w:lang w:val="es-ES_tradnl"/>
        </w:rPr>
      </w:pPr>
      <w:r w:rsidRPr="007E7463">
        <w:rPr>
          <w:rStyle w:val="Refdenotaalpie"/>
          <w:rFonts w:cs="Times New Roman"/>
        </w:rPr>
        <w:footnoteRef/>
      </w:r>
      <w:r w:rsidRPr="007E7463">
        <w:rPr>
          <w:rFonts w:cs="Times New Roman"/>
        </w:rPr>
        <w:t xml:space="preserve"> </w:t>
      </w:r>
      <w:r w:rsidRPr="007E7463">
        <w:rPr>
          <w:rFonts w:cs="Times New Roman"/>
          <w:lang w:val="es-ES_tradnl"/>
        </w:rPr>
        <w:t xml:space="preserve">En caso de que el órgano de contratación utilizase la facultad prevista en el apartado </w:t>
      </w:r>
      <w:r w:rsidRPr="007E7463">
        <w:rPr>
          <w:rFonts w:cs="Times New Roman"/>
        </w:rPr>
        <w:t>2 del artículo 192 de la LCSP</w:t>
      </w:r>
      <w:r w:rsidRPr="007E7463">
        <w:rPr>
          <w:rFonts w:cs="Times New Roman"/>
          <w:lang w:val="es-ES_tradnl"/>
        </w:rPr>
        <w:t xml:space="preserve">, deben establecerse en el </w:t>
      </w:r>
      <w:r w:rsidRPr="007E7463">
        <w:rPr>
          <w:rFonts w:cs="Times New Roman"/>
          <w:b/>
          <w:lang w:val="es-ES_tradnl"/>
        </w:rPr>
        <w:t>apartado 16 de la cláusula 1</w:t>
      </w:r>
      <w:r w:rsidRPr="007E7463">
        <w:rPr>
          <w:rFonts w:cs="Times New Roman"/>
          <w:lang w:val="es-ES_tradnl"/>
        </w:rPr>
        <w:t xml:space="preserve"> del presente pliego las penalidades específicas.</w:t>
      </w:r>
    </w:p>
  </w:footnote>
  <w:footnote w:id="72">
    <w:p w14:paraId="69A37660" w14:textId="7478D317" w:rsidR="003828B2" w:rsidRPr="007E7463" w:rsidRDefault="003828B2">
      <w:pPr>
        <w:pStyle w:val="Textonotapie"/>
        <w:rPr>
          <w:rFonts w:cs="Times New Roman"/>
        </w:rPr>
      </w:pPr>
      <w:r w:rsidRPr="007E7463">
        <w:rPr>
          <w:rStyle w:val="Refdenotaalpie"/>
          <w:rFonts w:cs="Times New Roman"/>
        </w:rPr>
        <w:footnoteRef/>
      </w:r>
      <w:r w:rsidRPr="007E7463">
        <w:rPr>
          <w:rFonts w:cs="Times New Roman"/>
        </w:rPr>
        <w:t xml:space="preserve"> Ver nota a pie de página en el </w:t>
      </w:r>
      <w:r w:rsidRPr="007E7463">
        <w:rPr>
          <w:rFonts w:cs="Times New Roman"/>
          <w:b/>
        </w:rPr>
        <w:t>apartado 16 de la cláusula 1</w:t>
      </w:r>
      <w:r w:rsidRPr="007E7463">
        <w:rPr>
          <w:rFonts w:cs="Times New Roman"/>
        </w:rPr>
        <w:t>.</w:t>
      </w:r>
    </w:p>
  </w:footnote>
  <w:footnote w:id="73">
    <w:p w14:paraId="33E80A39" w14:textId="3EA84391" w:rsidR="003828B2" w:rsidRPr="007E7463" w:rsidRDefault="003828B2" w:rsidP="001063C0">
      <w:pPr>
        <w:pStyle w:val="Textonotapie"/>
        <w:rPr>
          <w:rFonts w:cs="Times New Roman"/>
        </w:rPr>
      </w:pPr>
      <w:r w:rsidRPr="007E7463">
        <w:rPr>
          <w:rStyle w:val="Refdenotaalpie"/>
          <w:rFonts w:cs="Times New Roman"/>
        </w:rPr>
        <w:footnoteRef/>
      </w:r>
      <w:r w:rsidRPr="007E7463">
        <w:rPr>
          <w:rFonts w:cs="Times New Roman"/>
        </w:rPr>
        <w:t xml:space="preserve"> Ver notas al pie de página en el apartado de modificaciones del contrato de la cláusula 1.</w:t>
      </w:r>
    </w:p>
  </w:footnote>
  <w:footnote w:id="74">
    <w:p w14:paraId="0D6E22E4" w14:textId="260CB17F" w:rsidR="003828B2" w:rsidRPr="007E7463" w:rsidRDefault="003828B2" w:rsidP="00C9217A">
      <w:pPr>
        <w:rPr>
          <w:sz w:val="20"/>
          <w:szCs w:val="20"/>
        </w:rPr>
      </w:pPr>
      <w:r w:rsidRPr="007E7463">
        <w:rPr>
          <w:rStyle w:val="Refdenotaalpie"/>
          <w:sz w:val="20"/>
          <w:szCs w:val="20"/>
        </w:rPr>
        <w:footnoteRef/>
      </w:r>
      <w:r w:rsidRPr="007E7463">
        <w:rPr>
          <w:sz w:val="20"/>
          <w:szCs w:val="20"/>
        </w:rPr>
        <w:t xml:space="preserve"> Si en el </w:t>
      </w:r>
      <w:r w:rsidRPr="007E7463">
        <w:rPr>
          <w:b/>
          <w:sz w:val="20"/>
          <w:szCs w:val="20"/>
        </w:rPr>
        <w:t>apartado 18 de la cláusula 1</w:t>
      </w:r>
      <w:r w:rsidRPr="007E7463">
        <w:rPr>
          <w:sz w:val="20"/>
          <w:szCs w:val="20"/>
        </w:rPr>
        <w:t xml:space="preserve"> se prevé la posibilidad de pagos directos a los subcontratistas, de conformidad con lo dispuesto en la disposición adicional quincuagésima primera de la LCSP, los pagos efectuados a favor del subcontratista se entenderán realizados por cuenta del contratista principal, manteniendo en relación con la Administración contratante la misma naturaleza de abonos a buena cuenta que la de las certificaciones de obra. En ningún caso será imputable a la Administración el retraso en el pago derivado de la falta de conformidad del contratista principal a la factura presentada por el subcontratista.</w:t>
      </w:r>
    </w:p>
  </w:footnote>
  <w:footnote w:id="75">
    <w:p w14:paraId="541AAF25" w14:textId="222ADEEA" w:rsidR="003828B2" w:rsidRPr="007E7463" w:rsidRDefault="003828B2" w:rsidP="00CB77E5">
      <w:pPr>
        <w:pStyle w:val="Textonotapie"/>
        <w:rPr>
          <w:rFonts w:cs="Times New Roman"/>
        </w:rPr>
      </w:pPr>
      <w:r w:rsidRPr="007E7463">
        <w:rPr>
          <w:rFonts w:cs="Times New Roman"/>
          <w:vertAlign w:val="superscript"/>
        </w:rPr>
        <w:footnoteRef/>
      </w:r>
      <w:r w:rsidRPr="007E7463">
        <w:rPr>
          <w:rFonts w:cs="Times New Roman"/>
        </w:rPr>
        <w:t xml:space="preserve"> Cuando se den las circunstancias del artículo 302 de la LCSP, se incluirá en esta cláusula la previsión de que el pago del precio se realizará parte en dinero y parte en la entrega de otros bienes de la misma clase. En tal caso se deben identificar y describir en este pliego o en el de prescripciones técnicas los bienes que entregará la Administración. Asimismo, se hará la indicación de que el importe correspondiente a los bienes será un elemento económico a valorar en la adjudicación, debiendo consignarse expresamente por los empresarios en sus ofertas.</w:t>
      </w:r>
    </w:p>
  </w:footnote>
  <w:footnote w:id="76">
    <w:p w14:paraId="5124F9C9" w14:textId="05B679F5" w:rsidR="003828B2" w:rsidRPr="007E7463" w:rsidRDefault="003828B2" w:rsidP="003C59A7">
      <w:pPr>
        <w:pStyle w:val="Textonotapie"/>
        <w:widowControl/>
        <w:rPr>
          <w:rFonts w:cs="Times New Roman"/>
        </w:rPr>
      </w:pPr>
      <w:r w:rsidRPr="007E7463">
        <w:rPr>
          <w:rStyle w:val="Refdenotaalpie"/>
          <w:rFonts w:cs="Times New Roman"/>
        </w:rPr>
        <w:footnoteRef/>
      </w:r>
      <w:r w:rsidRPr="007E7463">
        <w:rPr>
          <w:rFonts w:cs="Times New Roman"/>
        </w:rPr>
        <w:t xml:space="preserve"> La información relativa a la cesión de los derechos de cobro deberá suprimirse cuando el órgano de contratación sea un centro, organismo o entidad cuya gestión directa de tesorería no corresponda a la Tesorería General.</w:t>
      </w:r>
    </w:p>
  </w:footnote>
  <w:footnote w:id="77">
    <w:p w14:paraId="385D8B42" w14:textId="5865B168" w:rsidR="003828B2" w:rsidRPr="007E7463" w:rsidRDefault="003828B2" w:rsidP="003C59A7">
      <w:pPr>
        <w:pStyle w:val="Textonotapie"/>
        <w:rPr>
          <w:rFonts w:cs="Times New Roman"/>
        </w:rPr>
      </w:pPr>
      <w:r w:rsidRPr="007E7463">
        <w:rPr>
          <w:rStyle w:val="Refdenotaalpie"/>
          <w:rFonts w:cs="Times New Roman"/>
        </w:rPr>
        <w:footnoteRef/>
      </w:r>
      <w:r w:rsidRPr="007E7463">
        <w:rPr>
          <w:rFonts w:cs="Times New Roman"/>
        </w:rPr>
        <w:t xml:space="preserve"> Si el contrato se financia con fondos europeos, incluidos los del Plan de Recuperación, Transformación y Resiliencia, se indicará en esta cláusula la obligación del contratista sobre conservación de documentos establecida en el artículo 132 del Reglamento (UE, </w:t>
      </w:r>
      <w:proofErr w:type="spellStart"/>
      <w:r w:rsidRPr="007E7463">
        <w:rPr>
          <w:rFonts w:cs="Times New Roman"/>
        </w:rPr>
        <w:t>Euratom</w:t>
      </w:r>
      <w:proofErr w:type="spellEnd"/>
      <w:r w:rsidRPr="007E7463">
        <w:rPr>
          <w:rFonts w:cs="Times New Roman"/>
        </w:rPr>
        <w:t xml:space="preserve">) 2018/1046 del Parlamento Europeo y del Consejo, de 18 de julio de 2018, sobre las normas financieras aplicables al presupuesto general de la Unión: mantener un registro y conservar los documentos justificativos, los datos estadísticos y demás documentación concerniente a la financiación, así como los registros y documentos en formato electrónico, durante un período de cinco años a partir del pago del saldo o, a falta de dicho pago, de la operación. Este período será de tres años si la financiación es de un importe inferior o igual a 60.000 euros. Los registros y documentos relativos a auditorías, recursos, litigios, la tramitación de reclamaciones relativas a compromisos jurídicos o relativos a investigaciones de la Oficina Europea de Lucha Contra el Fraude se conservarán hasta que dichas auditorías, recursos, litigios, tramitación de reclamaciones o investigaciones hayan concluido. </w:t>
      </w:r>
      <w:r w:rsidRPr="007E7463">
        <w:rPr>
          <w:rFonts w:cs="Times New Roman"/>
        </w:rPr>
        <w:tab/>
      </w:r>
    </w:p>
    <w:p w14:paraId="4D1FB6C6" w14:textId="77B43BC3" w:rsidR="003828B2" w:rsidRPr="007E7463" w:rsidRDefault="003828B2" w:rsidP="003C59A7">
      <w:pPr>
        <w:pStyle w:val="Textonotapie"/>
        <w:rPr>
          <w:rFonts w:cs="Times New Roman"/>
        </w:rPr>
      </w:pPr>
      <w:r w:rsidRPr="007E7463">
        <w:rPr>
          <w:rFonts w:cs="Times New Roman"/>
        </w:rPr>
        <w:t>Asimismo, en los contratos financiados con fondos del Plan de Recuperación, Transformación y Resiliencia, se incluirá entre las obligaciones del contratista el cumplimiento de las exigencias establecidas, en su caso, en el pliego de prescripciones técnicas o documento equivalente en materia de etiquetado verde y etiquetado digital, así como las asumidas por la aplicación del principio de no causar un daño significativo y las consecuencias en caso de incumplimiento.</w:t>
      </w:r>
    </w:p>
  </w:footnote>
  <w:footnote w:id="78">
    <w:p w14:paraId="4453F9DD" w14:textId="5DDE86A7" w:rsidR="003828B2" w:rsidRPr="007E7463" w:rsidRDefault="003828B2" w:rsidP="000D0F48">
      <w:pPr>
        <w:rPr>
          <w:sz w:val="20"/>
          <w:szCs w:val="20"/>
        </w:rPr>
      </w:pPr>
      <w:r w:rsidRPr="007E7463">
        <w:rPr>
          <w:rStyle w:val="Refdenotaalpie"/>
          <w:sz w:val="20"/>
          <w:szCs w:val="20"/>
        </w:rPr>
        <w:footnoteRef/>
      </w:r>
      <w:r w:rsidRPr="007E7463">
        <w:rPr>
          <w:sz w:val="20"/>
          <w:szCs w:val="20"/>
        </w:rPr>
        <w:t xml:space="preserve"> De conformidad con lo dispuesto en el artículo 201 de la LCSP, el órgano de contratación tomará las medidas pertinentes para garantizar que en la ejecución del contrato los contratistas cumplen las obligaciones aplicables en materia medioambiental, social o laboral establecidas en el derecho de la Unión Europea, el derecho nacional, los convenios colectivos o por las disposiciones de derecho internacional medioambiental, social y laboral que vinculen al Estado y en particular las establecidas en el anexo V de la LCSP.</w:t>
      </w:r>
    </w:p>
  </w:footnote>
  <w:footnote w:id="79">
    <w:p w14:paraId="128F7B80" w14:textId="706BBE5F" w:rsidR="003828B2" w:rsidRPr="007E7463" w:rsidRDefault="003828B2" w:rsidP="005A0B03">
      <w:pPr>
        <w:pStyle w:val="Textonotapie"/>
        <w:rPr>
          <w:rFonts w:cs="Times New Roman"/>
        </w:rPr>
      </w:pPr>
      <w:r w:rsidRPr="007E7463">
        <w:rPr>
          <w:rFonts w:cs="Times New Roman"/>
          <w:vertAlign w:val="superscript"/>
        </w:rPr>
        <w:footnoteRef/>
      </w:r>
      <w:r w:rsidRPr="007E7463">
        <w:rPr>
          <w:rFonts w:cs="Times New Roman"/>
        </w:rPr>
        <w:t xml:space="preserve"> Este plazo podrá ser modificado a criterio del órgano de contratación, en razón a las características del objeto del contrato, debiendo ser fijado el plazo en el PCAP, según el artículo 210.2 de la LCSP.</w:t>
      </w:r>
    </w:p>
  </w:footnote>
  <w:footnote w:id="80">
    <w:p w14:paraId="6C8293A7" w14:textId="3EE42D74" w:rsidR="003828B2" w:rsidRPr="007E7463" w:rsidRDefault="003828B2">
      <w:pPr>
        <w:pStyle w:val="Textonotapie"/>
        <w:rPr>
          <w:rFonts w:cs="Times New Roman"/>
        </w:rPr>
      </w:pPr>
      <w:r w:rsidRPr="007E7463">
        <w:rPr>
          <w:rStyle w:val="Refdenotaalpie"/>
          <w:rFonts w:cs="Times New Roman"/>
        </w:rPr>
        <w:footnoteRef/>
      </w:r>
      <w:r w:rsidRPr="007E7463">
        <w:rPr>
          <w:rFonts w:cs="Times New Roman"/>
        </w:rPr>
        <w:t xml:space="preserve"> Si el contrato se financia con fondos del Plan de Recuperación, Transformación y Resiliencia y el procedimiento de selección del contratista se ha tramitado electrónicamente, se añadirá a continuación de este párrafo el siguiente: “Si el contrato se financia con fondos del Plan de Recuperación, Transformación y Resiliencia, siempre que el procedimiento de selección del contratista se haya tramitado electrónicamente, el plazo de interposición del recurso contra la adjudicación del contrato previsto en el artículo 50.1 de la LCSP será de diez días naturales, de acuerdo con lo establecido en el artículo 58 del RDL 36/2020.”</w:t>
      </w:r>
    </w:p>
  </w:footnote>
  <w:footnote w:id="81">
    <w:p w14:paraId="796B56CC" w14:textId="716A37D9" w:rsidR="003828B2" w:rsidRPr="007E7463" w:rsidRDefault="003828B2">
      <w:pPr>
        <w:pStyle w:val="Textonotapie"/>
        <w:rPr>
          <w:rFonts w:cs="Times New Roman"/>
        </w:rPr>
      </w:pPr>
      <w:r w:rsidRPr="007E7463">
        <w:rPr>
          <w:rStyle w:val="Refdenotaalpie"/>
          <w:rFonts w:cs="Times New Roman"/>
        </w:rPr>
        <w:footnoteRef/>
      </w:r>
      <w:r w:rsidRPr="007E7463">
        <w:rPr>
          <w:rFonts w:cs="Times New Roman"/>
        </w:rPr>
        <w:t xml:space="preserve"> Desglose de costes si se exige en las cláusulas 1.8</w:t>
      </w:r>
      <w:r>
        <w:rPr>
          <w:rFonts w:cs="Times New Roman"/>
        </w:rPr>
        <w:t xml:space="preserve"> </w:t>
      </w:r>
      <w:r w:rsidRPr="007E7463">
        <w:rPr>
          <w:rFonts w:cs="Times New Roman"/>
        </w:rPr>
        <w:t>y 10.6.</w:t>
      </w:r>
    </w:p>
  </w:footnote>
  <w:footnote w:id="82">
    <w:p w14:paraId="18D905C4" w14:textId="77777777" w:rsidR="003828B2" w:rsidRPr="007E7463" w:rsidRDefault="003828B2" w:rsidP="00120545">
      <w:pPr>
        <w:pStyle w:val="Textonotapie"/>
        <w:rPr>
          <w:rFonts w:cs="Times New Roman"/>
        </w:rPr>
      </w:pPr>
      <w:r w:rsidRPr="007E7463">
        <w:rPr>
          <w:rStyle w:val="Refdenotaalpie"/>
          <w:rFonts w:cs="Times New Roman"/>
        </w:rPr>
        <w:footnoteRef/>
      </w:r>
      <w:r w:rsidRPr="007E7463">
        <w:rPr>
          <w:rFonts w:cs="Times New Roman"/>
        </w:rPr>
        <w:t xml:space="preserve"> Se deberá indicar, a continuación del nombre o razón social, si se trata o no de una pequeña o mediana empresa.</w:t>
      </w:r>
    </w:p>
  </w:footnote>
  <w:footnote w:id="83">
    <w:p w14:paraId="46D1D17A" w14:textId="644FC085" w:rsidR="003828B2" w:rsidRPr="007E7463" w:rsidRDefault="003828B2" w:rsidP="00BB32E7">
      <w:pPr>
        <w:pStyle w:val="Textonotapie"/>
        <w:rPr>
          <w:rFonts w:cs="Times New Roman"/>
        </w:rPr>
      </w:pPr>
      <w:r w:rsidRPr="007E7463">
        <w:rPr>
          <w:rStyle w:val="Refdenotaalpie"/>
          <w:rFonts w:cs="Times New Roman"/>
        </w:rPr>
        <w:footnoteRef/>
      </w:r>
      <w:r w:rsidRPr="007E7463">
        <w:rPr>
          <w:rFonts w:cs="Times New Roman"/>
        </w:rPr>
        <w:t xml:space="preserve"> En caso de que el licitador sea una unión temporal de empresarios, la proposición económica deberá ser firmada por los representantes de cada una de las empresas que compongan la unión. </w:t>
      </w:r>
    </w:p>
  </w:footnote>
  <w:footnote w:id="84">
    <w:p w14:paraId="1B808B82" w14:textId="3950A817" w:rsidR="003828B2" w:rsidRPr="007E7463" w:rsidRDefault="003828B2" w:rsidP="0065276B">
      <w:pPr>
        <w:pStyle w:val="Textonotapie"/>
        <w:spacing w:before="100" w:beforeAutospacing="1" w:after="100" w:afterAutospacing="1"/>
        <w:rPr>
          <w:rFonts w:cs="Times New Roman"/>
        </w:rPr>
      </w:pPr>
      <w:r w:rsidRPr="007E7463">
        <w:rPr>
          <w:rStyle w:val="Refdenotaalpie"/>
          <w:rFonts w:cs="Times New Roman"/>
        </w:rPr>
        <w:footnoteRef/>
      </w:r>
      <w:r w:rsidRPr="007E7463">
        <w:rPr>
          <w:rFonts w:cs="Times New Roman"/>
        </w:rPr>
        <w:t xml:space="preserve"> En el caso de licitación en unión temporal de empresarios, deberá presentarse una declaración responsable por cada una de las </w:t>
      </w:r>
      <w:r>
        <w:rPr>
          <w:rFonts w:cs="Times New Roman"/>
        </w:rPr>
        <w:t>empresas componentes de la UTE [</w:t>
      </w:r>
      <w:r w:rsidRPr="007E7463">
        <w:rPr>
          <w:rFonts w:cs="Times New Roman"/>
        </w:rPr>
        <w:t xml:space="preserve">art. 140.1 e) de la Ley 9/2017, de 8 de noviembre, </w:t>
      </w:r>
      <w:r>
        <w:rPr>
          <w:rFonts w:cs="Times New Roman"/>
        </w:rPr>
        <w:t>de Contratos del Sector Público]</w:t>
      </w:r>
      <w:r w:rsidRPr="007E7463">
        <w:rPr>
          <w:rFonts w:cs="Times New Roman"/>
        </w:rPr>
        <w:t xml:space="preserve">. </w:t>
      </w:r>
    </w:p>
  </w:footnote>
  <w:footnote w:id="85">
    <w:p w14:paraId="4487F302" w14:textId="73ADFC3A" w:rsidR="003828B2" w:rsidRPr="007E7463" w:rsidRDefault="003828B2" w:rsidP="0065276B">
      <w:pPr>
        <w:spacing w:before="100" w:beforeAutospacing="1" w:after="100" w:afterAutospacing="1"/>
        <w:rPr>
          <w:sz w:val="20"/>
          <w:szCs w:val="20"/>
        </w:rPr>
      </w:pPr>
      <w:r w:rsidRPr="007E7463">
        <w:rPr>
          <w:rStyle w:val="Refdenotaalpie"/>
          <w:sz w:val="20"/>
          <w:szCs w:val="20"/>
        </w:rPr>
        <w:footnoteRef/>
      </w:r>
      <w:r w:rsidRPr="007E7463">
        <w:rPr>
          <w:sz w:val="20"/>
          <w:szCs w:val="20"/>
        </w:rPr>
        <w:t xml:space="preserve"> Esta declaración responsable deberá ser suscrita por persona con capacidad para otorgarla. Indíquese la representación que ostenta el declarante en la empresa.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DACE6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E8282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EBC7A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F8092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9803A0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BA815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E2B4D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F21F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72CF6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26F7E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633FAC"/>
    <w:multiLevelType w:val="hybridMultilevel"/>
    <w:tmpl w:val="CBE47244"/>
    <w:lvl w:ilvl="0" w:tplc="B3F67144">
      <w:start w:val="1"/>
      <w:numFmt w:val="bullet"/>
      <w:suff w:val="space"/>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094437EC"/>
    <w:multiLevelType w:val="hybridMultilevel"/>
    <w:tmpl w:val="0BE82328"/>
    <w:lvl w:ilvl="0" w:tplc="317EFED6">
      <w:numFmt w:val="bullet"/>
      <w:lvlText w:val="-"/>
      <w:lvlJc w:val="left"/>
      <w:pPr>
        <w:tabs>
          <w:tab w:val="num" w:pos="1069"/>
        </w:tabs>
        <w:ind w:left="1069" w:hanging="360"/>
      </w:pPr>
      <w:rPr>
        <w:rFonts w:ascii="Times New Roman" w:eastAsia="Times New Roman" w:hAnsi="Times New Roman" w:cs="Times New Roman" w:hint="default"/>
        <w:i w:val="0"/>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2" w15:restartNumberingAfterBreak="0">
    <w:nsid w:val="0B697F50"/>
    <w:multiLevelType w:val="hybridMultilevel"/>
    <w:tmpl w:val="4CCA4894"/>
    <w:lvl w:ilvl="0" w:tplc="17B4BF6C">
      <w:numFmt w:val="bullet"/>
      <w:lvlText w:val="-"/>
      <w:lvlJc w:val="left"/>
      <w:pPr>
        <w:ind w:left="1069" w:hanging="360"/>
      </w:pPr>
      <w:rPr>
        <w:rFonts w:ascii="Times New Roman" w:eastAsia="Times New Roman" w:hAnsi="Times New Roman"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3" w15:restartNumberingAfterBreak="0">
    <w:nsid w:val="0E4F2714"/>
    <w:multiLevelType w:val="hybridMultilevel"/>
    <w:tmpl w:val="CAB0700E"/>
    <w:lvl w:ilvl="0" w:tplc="C3484B36">
      <w:start w:val="1"/>
      <w:numFmt w:val="bullet"/>
      <w:lvlRestart w:val="0"/>
      <w:lvlText w:val="-"/>
      <w:lvlJc w:val="left"/>
      <w:pPr>
        <w:tabs>
          <w:tab w:val="num" w:pos="906"/>
        </w:tabs>
        <w:ind w:left="906" w:hanging="363"/>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411F95"/>
    <w:multiLevelType w:val="hybridMultilevel"/>
    <w:tmpl w:val="7DC8D654"/>
    <w:lvl w:ilvl="0" w:tplc="FF60A7B6">
      <w:start w:val="91"/>
      <w:numFmt w:val="bullet"/>
      <w:lvlText w:val="-"/>
      <w:lvlJc w:val="left"/>
      <w:pPr>
        <w:tabs>
          <w:tab w:val="num" w:pos="1069"/>
        </w:tabs>
        <w:ind w:left="1069" w:hanging="360"/>
      </w:pPr>
      <w:rPr>
        <w:rFonts w:ascii="Times New Roman" w:eastAsia="Times New Roman" w:hAnsi="Times New Roman" w:cs="Times New Roman" w:hint="default"/>
      </w:rPr>
    </w:lvl>
    <w:lvl w:ilvl="1" w:tplc="0C0A0003" w:tentative="1">
      <w:start w:val="1"/>
      <w:numFmt w:val="bullet"/>
      <w:lvlText w:val="o"/>
      <w:lvlJc w:val="left"/>
      <w:pPr>
        <w:tabs>
          <w:tab w:val="num" w:pos="1789"/>
        </w:tabs>
        <w:ind w:left="1789" w:hanging="360"/>
      </w:pPr>
      <w:rPr>
        <w:rFonts w:ascii="Courier New" w:hAnsi="Courier New" w:cs="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cs="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cs="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5" w15:restartNumberingAfterBreak="0">
    <w:nsid w:val="119F33ED"/>
    <w:multiLevelType w:val="hybridMultilevel"/>
    <w:tmpl w:val="993E6728"/>
    <w:lvl w:ilvl="0" w:tplc="B6161F32">
      <w:start w:val="1"/>
      <w:numFmt w:val="bullet"/>
      <w:lvlText w:val=""/>
      <w:lvlJc w:val="left"/>
      <w:pPr>
        <w:tabs>
          <w:tab w:val="num" w:pos="1848"/>
        </w:tabs>
        <w:ind w:left="1848" w:hanging="360"/>
      </w:pPr>
      <w:rPr>
        <w:rFonts w:ascii="Symbol" w:hAnsi="Symbol" w:hint="default"/>
        <w:color w:val="auto"/>
      </w:rPr>
    </w:lvl>
    <w:lvl w:ilvl="1" w:tplc="0C0A0003">
      <w:start w:val="1"/>
      <w:numFmt w:val="bullet"/>
      <w:lvlText w:val="o"/>
      <w:lvlJc w:val="left"/>
      <w:pPr>
        <w:tabs>
          <w:tab w:val="num" w:pos="1500"/>
        </w:tabs>
        <w:ind w:left="1500" w:hanging="360"/>
      </w:pPr>
      <w:rPr>
        <w:rFonts w:ascii="Courier New" w:hAnsi="Courier New" w:cs="Courier New" w:hint="default"/>
      </w:rPr>
    </w:lvl>
    <w:lvl w:ilvl="2" w:tplc="0C0A000F">
      <w:start w:val="1"/>
      <w:numFmt w:val="decimal"/>
      <w:lvlText w:val="%3."/>
      <w:lvlJc w:val="left"/>
      <w:pPr>
        <w:tabs>
          <w:tab w:val="num" w:pos="2220"/>
        </w:tabs>
        <w:ind w:left="2220" w:hanging="360"/>
      </w:pPr>
      <w:rPr>
        <w:rFonts w:hint="default"/>
        <w:color w:val="auto"/>
      </w:rPr>
    </w:lvl>
    <w:lvl w:ilvl="3" w:tplc="0C0A0001" w:tentative="1">
      <w:start w:val="1"/>
      <w:numFmt w:val="bullet"/>
      <w:lvlText w:val=""/>
      <w:lvlJc w:val="left"/>
      <w:pPr>
        <w:tabs>
          <w:tab w:val="num" w:pos="2940"/>
        </w:tabs>
        <w:ind w:left="2940" w:hanging="360"/>
      </w:pPr>
      <w:rPr>
        <w:rFonts w:ascii="Symbol" w:hAnsi="Symbol" w:hint="default"/>
      </w:rPr>
    </w:lvl>
    <w:lvl w:ilvl="4" w:tplc="0C0A0003" w:tentative="1">
      <w:start w:val="1"/>
      <w:numFmt w:val="bullet"/>
      <w:lvlText w:val="o"/>
      <w:lvlJc w:val="left"/>
      <w:pPr>
        <w:tabs>
          <w:tab w:val="num" w:pos="3660"/>
        </w:tabs>
        <w:ind w:left="3660" w:hanging="360"/>
      </w:pPr>
      <w:rPr>
        <w:rFonts w:ascii="Courier New" w:hAnsi="Courier New" w:cs="Courier New" w:hint="default"/>
      </w:rPr>
    </w:lvl>
    <w:lvl w:ilvl="5" w:tplc="0C0A0005" w:tentative="1">
      <w:start w:val="1"/>
      <w:numFmt w:val="bullet"/>
      <w:lvlText w:val=""/>
      <w:lvlJc w:val="left"/>
      <w:pPr>
        <w:tabs>
          <w:tab w:val="num" w:pos="4380"/>
        </w:tabs>
        <w:ind w:left="4380" w:hanging="360"/>
      </w:pPr>
      <w:rPr>
        <w:rFonts w:ascii="Wingdings" w:hAnsi="Wingdings" w:hint="default"/>
      </w:rPr>
    </w:lvl>
    <w:lvl w:ilvl="6" w:tplc="0C0A0001" w:tentative="1">
      <w:start w:val="1"/>
      <w:numFmt w:val="bullet"/>
      <w:lvlText w:val=""/>
      <w:lvlJc w:val="left"/>
      <w:pPr>
        <w:tabs>
          <w:tab w:val="num" w:pos="5100"/>
        </w:tabs>
        <w:ind w:left="5100" w:hanging="360"/>
      </w:pPr>
      <w:rPr>
        <w:rFonts w:ascii="Symbol" w:hAnsi="Symbol" w:hint="default"/>
      </w:rPr>
    </w:lvl>
    <w:lvl w:ilvl="7" w:tplc="0C0A0003" w:tentative="1">
      <w:start w:val="1"/>
      <w:numFmt w:val="bullet"/>
      <w:lvlText w:val="o"/>
      <w:lvlJc w:val="left"/>
      <w:pPr>
        <w:tabs>
          <w:tab w:val="num" w:pos="5820"/>
        </w:tabs>
        <w:ind w:left="5820" w:hanging="360"/>
      </w:pPr>
      <w:rPr>
        <w:rFonts w:ascii="Courier New" w:hAnsi="Courier New" w:cs="Courier New" w:hint="default"/>
      </w:rPr>
    </w:lvl>
    <w:lvl w:ilvl="8" w:tplc="0C0A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12712188"/>
    <w:multiLevelType w:val="hybridMultilevel"/>
    <w:tmpl w:val="1610BA5C"/>
    <w:lvl w:ilvl="0" w:tplc="169E283E">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305A282F"/>
    <w:multiLevelType w:val="hybridMultilevel"/>
    <w:tmpl w:val="556455BA"/>
    <w:lvl w:ilvl="0" w:tplc="12CA171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1CB6D3C"/>
    <w:multiLevelType w:val="hybridMultilevel"/>
    <w:tmpl w:val="F466732E"/>
    <w:lvl w:ilvl="0" w:tplc="B472FA5A">
      <w:start w:val="2"/>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34FD15DA"/>
    <w:multiLevelType w:val="hybridMultilevel"/>
    <w:tmpl w:val="D29E7B54"/>
    <w:lvl w:ilvl="0" w:tplc="8C4CE26C">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50D7E40"/>
    <w:multiLevelType w:val="hybridMultilevel"/>
    <w:tmpl w:val="62DCF1DC"/>
    <w:lvl w:ilvl="0" w:tplc="4A1C7F22">
      <w:start w:val="1"/>
      <w:numFmt w:val="bullet"/>
      <w:lvlText w:val=""/>
      <w:lvlJc w:val="left"/>
      <w:pPr>
        <w:tabs>
          <w:tab w:val="num" w:pos="720"/>
        </w:tabs>
        <w:ind w:left="720" w:hanging="360"/>
      </w:pPr>
      <w:rPr>
        <w:rFonts w:ascii="Wingdings 3" w:hAnsi="Wingdings 3" w:hint="default"/>
      </w:rPr>
    </w:lvl>
    <w:lvl w:ilvl="1" w:tplc="E04EBC2E">
      <w:start w:val="1"/>
      <w:numFmt w:val="bullet"/>
      <w:lvlText w:val=""/>
      <w:lvlJc w:val="left"/>
      <w:pPr>
        <w:tabs>
          <w:tab w:val="num" w:pos="1440"/>
        </w:tabs>
        <w:ind w:left="1440" w:hanging="360"/>
      </w:pPr>
      <w:rPr>
        <w:rFonts w:ascii="Wingdings 3" w:hAnsi="Wingdings 3" w:hint="default"/>
      </w:rPr>
    </w:lvl>
    <w:lvl w:ilvl="2" w:tplc="AF0CCFF8" w:tentative="1">
      <w:start w:val="1"/>
      <w:numFmt w:val="bullet"/>
      <w:lvlText w:val=""/>
      <w:lvlJc w:val="left"/>
      <w:pPr>
        <w:tabs>
          <w:tab w:val="num" w:pos="2160"/>
        </w:tabs>
        <w:ind w:left="2160" w:hanging="360"/>
      </w:pPr>
      <w:rPr>
        <w:rFonts w:ascii="Wingdings 3" w:hAnsi="Wingdings 3" w:hint="default"/>
      </w:rPr>
    </w:lvl>
    <w:lvl w:ilvl="3" w:tplc="05CE06FA" w:tentative="1">
      <w:start w:val="1"/>
      <w:numFmt w:val="bullet"/>
      <w:lvlText w:val=""/>
      <w:lvlJc w:val="left"/>
      <w:pPr>
        <w:tabs>
          <w:tab w:val="num" w:pos="2880"/>
        </w:tabs>
        <w:ind w:left="2880" w:hanging="360"/>
      </w:pPr>
      <w:rPr>
        <w:rFonts w:ascii="Wingdings 3" w:hAnsi="Wingdings 3" w:hint="default"/>
      </w:rPr>
    </w:lvl>
    <w:lvl w:ilvl="4" w:tplc="290AD3FC" w:tentative="1">
      <w:start w:val="1"/>
      <w:numFmt w:val="bullet"/>
      <w:lvlText w:val=""/>
      <w:lvlJc w:val="left"/>
      <w:pPr>
        <w:tabs>
          <w:tab w:val="num" w:pos="3600"/>
        </w:tabs>
        <w:ind w:left="3600" w:hanging="360"/>
      </w:pPr>
      <w:rPr>
        <w:rFonts w:ascii="Wingdings 3" w:hAnsi="Wingdings 3" w:hint="default"/>
      </w:rPr>
    </w:lvl>
    <w:lvl w:ilvl="5" w:tplc="0EF05102" w:tentative="1">
      <w:start w:val="1"/>
      <w:numFmt w:val="bullet"/>
      <w:lvlText w:val=""/>
      <w:lvlJc w:val="left"/>
      <w:pPr>
        <w:tabs>
          <w:tab w:val="num" w:pos="4320"/>
        </w:tabs>
        <w:ind w:left="4320" w:hanging="360"/>
      </w:pPr>
      <w:rPr>
        <w:rFonts w:ascii="Wingdings 3" w:hAnsi="Wingdings 3" w:hint="default"/>
      </w:rPr>
    </w:lvl>
    <w:lvl w:ilvl="6" w:tplc="157EF5B0" w:tentative="1">
      <w:start w:val="1"/>
      <w:numFmt w:val="bullet"/>
      <w:lvlText w:val=""/>
      <w:lvlJc w:val="left"/>
      <w:pPr>
        <w:tabs>
          <w:tab w:val="num" w:pos="5040"/>
        </w:tabs>
        <w:ind w:left="5040" w:hanging="360"/>
      </w:pPr>
      <w:rPr>
        <w:rFonts w:ascii="Wingdings 3" w:hAnsi="Wingdings 3" w:hint="default"/>
      </w:rPr>
    </w:lvl>
    <w:lvl w:ilvl="7" w:tplc="F4BC51C6" w:tentative="1">
      <w:start w:val="1"/>
      <w:numFmt w:val="bullet"/>
      <w:lvlText w:val=""/>
      <w:lvlJc w:val="left"/>
      <w:pPr>
        <w:tabs>
          <w:tab w:val="num" w:pos="5760"/>
        </w:tabs>
        <w:ind w:left="5760" w:hanging="360"/>
      </w:pPr>
      <w:rPr>
        <w:rFonts w:ascii="Wingdings 3" w:hAnsi="Wingdings 3" w:hint="default"/>
      </w:rPr>
    </w:lvl>
    <w:lvl w:ilvl="8" w:tplc="8CD675EC" w:tentative="1">
      <w:start w:val="1"/>
      <w:numFmt w:val="bullet"/>
      <w:lvlText w:val=""/>
      <w:lvlJc w:val="left"/>
      <w:pPr>
        <w:tabs>
          <w:tab w:val="num" w:pos="6480"/>
        </w:tabs>
        <w:ind w:left="6480" w:hanging="360"/>
      </w:pPr>
      <w:rPr>
        <w:rFonts w:ascii="Wingdings 3" w:hAnsi="Wingdings 3" w:hint="default"/>
      </w:rPr>
    </w:lvl>
  </w:abstractNum>
  <w:abstractNum w:abstractNumId="21" w15:restartNumberingAfterBreak="0">
    <w:nsid w:val="3AEF26AB"/>
    <w:multiLevelType w:val="hybridMultilevel"/>
    <w:tmpl w:val="4BA0C702"/>
    <w:lvl w:ilvl="0" w:tplc="E578CF7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E0A4BFF"/>
    <w:multiLevelType w:val="hybridMultilevel"/>
    <w:tmpl w:val="96B886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09D580C"/>
    <w:multiLevelType w:val="hybridMultilevel"/>
    <w:tmpl w:val="358EFF74"/>
    <w:lvl w:ilvl="0" w:tplc="BFE2C422">
      <w:start w:val="1"/>
      <w:numFmt w:val="bullet"/>
      <w:lvlText w:val=""/>
      <w:lvlJc w:val="left"/>
      <w:pPr>
        <w:tabs>
          <w:tab w:val="num" w:pos="720"/>
        </w:tabs>
        <w:ind w:left="720" w:hanging="360"/>
      </w:pPr>
      <w:rPr>
        <w:rFonts w:ascii="Wingdings 3" w:hAnsi="Wingdings 3" w:hint="default"/>
      </w:rPr>
    </w:lvl>
    <w:lvl w:ilvl="1" w:tplc="CA1AFA36">
      <w:start w:val="1"/>
      <w:numFmt w:val="bullet"/>
      <w:lvlText w:val=""/>
      <w:lvlJc w:val="left"/>
      <w:pPr>
        <w:tabs>
          <w:tab w:val="num" w:pos="1440"/>
        </w:tabs>
        <w:ind w:left="1440" w:hanging="360"/>
      </w:pPr>
      <w:rPr>
        <w:rFonts w:ascii="Wingdings 3" w:hAnsi="Wingdings 3" w:hint="default"/>
      </w:rPr>
    </w:lvl>
    <w:lvl w:ilvl="2" w:tplc="AC2216EE" w:tentative="1">
      <w:start w:val="1"/>
      <w:numFmt w:val="bullet"/>
      <w:lvlText w:val=""/>
      <w:lvlJc w:val="left"/>
      <w:pPr>
        <w:tabs>
          <w:tab w:val="num" w:pos="2160"/>
        </w:tabs>
        <w:ind w:left="2160" w:hanging="360"/>
      </w:pPr>
      <w:rPr>
        <w:rFonts w:ascii="Wingdings 3" w:hAnsi="Wingdings 3" w:hint="default"/>
      </w:rPr>
    </w:lvl>
    <w:lvl w:ilvl="3" w:tplc="015EADFC" w:tentative="1">
      <w:start w:val="1"/>
      <w:numFmt w:val="bullet"/>
      <w:lvlText w:val=""/>
      <w:lvlJc w:val="left"/>
      <w:pPr>
        <w:tabs>
          <w:tab w:val="num" w:pos="2880"/>
        </w:tabs>
        <w:ind w:left="2880" w:hanging="360"/>
      </w:pPr>
      <w:rPr>
        <w:rFonts w:ascii="Wingdings 3" w:hAnsi="Wingdings 3" w:hint="default"/>
      </w:rPr>
    </w:lvl>
    <w:lvl w:ilvl="4" w:tplc="11B841F6" w:tentative="1">
      <w:start w:val="1"/>
      <w:numFmt w:val="bullet"/>
      <w:lvlText w:val=""/>
      <w:lvlJc w:val="left"/>
      <w:pPr>
        <w:tabs>
          <w:tab w:val="num" w:pos="3600"/>
        </w:tabs>
        <w:ind w:left="3600" w:hanging="360"/>
      </w:pPr>
      <w:rPr>
        <w:rFonts w:ascii="Wingdings 3" w:hAnsi="Wingdings 3" w:hint="default"/>
      </w:rPr>
    </w:lvl>
    <w:lvl w:ilvl="5" w:tplc="CC44F05A" w:tentative="1">
      <w:start w:val="1"/>
      <w:numFmt w:val="bullet"/>
      <w:lvlText w:val=""/>
      <w:lvlJc w:val="left"/>
      <w:pPr>
        <w:tabs>
          <w:tab w:val="num" w:pos="4320"/>
        </w:tabs>
        <w:ind w:left="4320" w:hanging="360"/>
      </w:pPr>
      <w:rPr>
        <w:rFonts w:ascii="Wingdings 3" w:hAnsi="Wingdings 3" w:hint="default"/>
      </w:rPr>
    </w:lvl>
    <w:lvl w:ilvl="6" w:tplc="5A40D722" w:tentative="1">
      <w:start w:val="1"/>
      <w:numFmt w:val="bullet"/>
      <w:lvlText w:val=""/>
      <w:lvlJc w:val="left"/>
      <w:pPr>
        <w:tabs>
          <w:tab w:val="num" w:pos="5040"/>
        </w:tabs>
        <w:ind w:left="5040" w:hanging="360"/>
      </w:pPr>
      <w:rPr>
        <w:rFonts w:ascii="Wingdings 3" w:hAnsi="Wingdings 3" w:hint="default"/>
      </w:rPr>
    </w:lvl>
    <w:lvl w:ilvl="7" w:tplc="D66220AC" w:tentative="1">
      <w:start w:val="1"/>
      <w:numFmt w:val="bullet"/>
      <w:lvlText w:val=""/>
      <w:lvlJc w:val="left"/>
      <w:pPr>
        <w:tabs>
          <w:tab w:val="num" w:pos="5760"/>
        </w:tabs>
        <w:ind w:left="5760" w:hanging="360"/>
      </w:pPr>
      <w:rPr>
        <w:rFonts w:ascii="Wingdings 3" w:hAnsi="Wingdings 3" w:hint="default"/>
      </w:rPr>
    </w:lvl>
    <w:lvl w:ilvl="8" w:tplc="CC72B568" w:tentative="1">
      <w:start w:val="1"/>
      <w:numFmt w:val="bullet"/>
      <w:lvlText w:val=""/>
      <w:lvlJc w:val="left"/>
      <w:pPr>
        <w:tabs>
          <w:tab w:val="num" w:pos="6480"/>
        </w:tabs>
        <w:ind w:left="6480" w:hanging="360"/>
      </w:pPr>
      <w:rPr>
        <w:rFonts w:ascii="Wingdings 3" w:hAnsi="Wingdings 3" w:hint="default"/>
      </w:rPr>
    </w:lvl>
  </w:abstractNum>
  <w:abstractNum w:abstractNumId="24" w15:restartNumberingAfterBreak="0">
    <w:nsid w:val="55DF06F7"/>
    <w:multiLevelType w:val="hybridMultilevel"/>
    <w:tmpl w:val="7E2CD41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15:restartNumberingAfterBreak="0">
    <w:nsid w:val="5B4B21F8"/>
    <w:multiLevelType w:val="hybridMultilevel"/>
    <w:tmpl w:val="9F147014"/>
    <w:lvl w:ilvl="0" w:tplc="C3484B36">
      <w:start w:val="1"/>
      <w:numFmt w:val="bullet"/>
      <w:lvlRestart w:val="0"/>
      <w:lvlText w:val="-"/>
      <w:lvlJc w:val="left"/>
      <w:pPr>
        <w:tabs>
          <w:tab w:val="num" w:pos="906"/>
        </w:tabs>
        <w:ind w:left="906" w:hanging="363"/>
      </w:pPr>
      <w:rPr>
        <w:rFonts w:ascii="Courier New" w:hAnsi="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AB2440"/>
    <w:multiLevelType w:val="multilevel"/>
    <w:tmpl w:val="CAB0700E"/>
    <w:lvl w:ilvl="0">
      <w:start w:val="1"/>
      <w:numFmt w:val="bullet"/>
      <w:lvlRestart w:val="0"/>
      <w:lvlText w:val="-"/>
      <w:lvlJc w:val="left"/>
      <w:pPr>
        <w:tabs>
          <w:tab w:val="num" w:pos="906"/>
        </w:tabs>
        <w:ind w:left="906" w:hanging="363"/>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EA7F52"/>
    <w:multiLevelType w:val="hybridMultilevel"/>
    <w:tmpl w:val="06924F58"/>
    <w:lvl w:ilvl="0" w:tplc="3440CF1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73653A31"/>
    <w:multiLevelType w:val="hybridMultilevel"/>
    <w:tmpl w:val="1D92CCDC"/>
    <w:lvl w:ilvl="0" w:tplc="8B0A84B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5663CE"/>
    <w:multiLevelType w:val="hybridMultilevel"/>
    <w:tmpl w:val="6C2E7A64"/>
    <w:lvl w:ilvl="0" w:tplc="E0A82D48">
      <w:start w:val="17"/>
      <w:numFmt w:val="bullet"/>
      <w:lvlText w:val="-"/>
      <w:lvlJc w:val="left"/>
      <w:pPr>
        <w:ind w:left="1778" w:hanging="360"/>
      </w:pPr>
      <w:rPr>
        <w:rFonts w:ascii="Times New Roman" w:eastAsia="Times New Roman" w:hAnsi="Times New Roman" w:hint="default"/>
      </w:rPr>
    </w:lvl>
    <w:lvl w:ilvl="1" w:tplc="0C0A0003" w:tentative="1">
      <w:start w:val="1"/>
      <w:numFmt w:val="bullet"/>
      <w:lvlText w:val="o"/>
      <w:lvlJc w:val="left"/>
      <w:pPr>
        <w:ind w:left="2498" w:hanging="360"/>
      </w:pPr>
      <w:rPr>
        <w:rFonts w:ascii="Courier New" w:hAnsi="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30" w15:restartNumberingAfterBreak="0">
    <w:nsid w:val="756732D2"/>
    <w:multiLevelType w:val="hybridMultilevel"/>
    <w:tmpl w:val="C1BCFB3E"/>
    <w:lvl w:ilvl="0" w:tplc="0310CD4E">
      <w:start w:val="17"/>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15:restartNumberingAfterBreak="0">
    <w:nsid w:val="78D37A9D"/>
    <w:multiLevelType w:val="hybridMultilevel"/>
    <w:tmpl w:val="FA52C746"/>
    <w:lvl w:ilvl="0" w:tplc="96F6D780">
      <w:numFmt w:val="bullet"/>
      <w:lvlText w:val="-"/>
      <w:lvlJc w:val="left"/>
      <w:pPr>
        <w:ind w:left="1789" w:hanging="360"/>
      </w:pPr>
      <w:rPr>
        <w:rFonts w:ascii="Times New Roman" w:eastAsia="Times New Roman" w:hAnsi="Times New Roman" w:cs="Times New Roman" w:hint="default"/>
      </w:rPr>
    </w:lvl>
    <w:lvl w:ilvl="1" w:tplc="0C0A0003">
      <w:start w:val="1"/>
      <w:numFmt w:val="bullet"/>
      <w:lvlText w:val="o"/>
      <w:lvlJc w:val="left"/>
      <w:pPr>
        <w:ind w:left="2509" w:hanging="360"/>
      </w:pPr>
      <w:rPr>
        <w:rFonts w:ascii="Courier New" w:hAnsi="Courier New" w:cs="Courier New" w:hint="default"/>
      </w:rPr>
    </w:lvl>
    <w:lvl w:ilvl="2" w:tplc="0C0A0005" w:tentative="1">
      <w:start w:val="1"/>
      <w:numFmt w:val="bullet"/>
      <w:lvlText w:val=""/>
      <w:lvlJc w:val="left"/>
      <w:pPr>
        <w:ind w:left="3229" w:hanging="360"/>
      </w:pPr>
      <w:rPr>
        <w:rFonts w:ascii="Wingdings" w:hAnsi="Wingdings" w:hint="default"/>
      </w:rPr>
    </w:lvl>
    <w:lvl w:ilvl="3" w:tplc="0C0A0001" w:tentative="1">
      <w:start w:val="1"/>
      <w:numFmt w:val="bullet"/>
      <w:lvlText w:val=""/>
      <w:lvlJc w:val="left"/>
      <w:pPr>
        <w:ind w:left="3949" w:hanging="360"/>
      </w:pPr>
      <w:rPr>
        <w:rFonts w:ascii="Symbol" w:hAnsi="Symbol" w:hint="default"/>
      </w:rPr>
    </w:lvl>
    <w:lvl w:ilvl="4" w:tplc="0C0A0003" w:tentative="1">
      <w:start w:val="1"/>
      <w:numFmt w:val="bullet"/>
      <w:lvlText w:val="o"/>
      <w:lvlJc w:val="left"/>
      <w:pPr>
        <w:ind w:left="4669" w:hanging="360"/>
      </w:pPr>
      <w:rPr>
        <w:rFonts w:ascii="Courier New" w:hAnsi="Courier New" w:cs="Courier New" w:hint="default"/>
      </w:rPr>
    </w:lvl>
    <w:lvl w:ilvl="5" w:tplc="0C0A0005" w:tentative="1">
      <w:start w:val="1"/>
      <w:numFmt w:val="bullet"/>
      <w:lvlText w:val=""/>
      <w:lvlJc w:val="left"/>
      <w:pPr>
        <w:ind w:left="5389" w:hanging="360"/>
      </w:pPr>
      <w:rPr>
        <w:rFonts w:ascii="Wingdings" w:hAnsi="Wingdings" w:hint="default"/>
      </w:rPr>
    </w:lvl>
    <w:lvl w:ilvl="6" w:tplc="0C0A0001" w:tentative="1">
      <w:start w:val="1"/>
      <w:numFmt w:val="bullet"/>
      <w:lvlText w:val=""/>
      <w:lvlJc w:val="left"/>
      <w:pPr>
        <w:ind w:left="6109" w:hanging="360"/>
      </w:pPr>
      <w:rPr>
        <w:rFonts w:ascii="Symbol" w:hAnsi="Symbol" w:hint="default"/>
      </w:rPr>
    </w:lvl>
    <w:lvl w:ilvl="7" w:tplc="0C0A0003" w:tentative="1">
      <w:start w:val="1"/>
      <w:numFmt w:val="bullet"/>
      <w:lvlText w:val="o"/>
      <w:lvlJc w:val="left"/>
      <w:pPr>
        <w:ind w:left="6829" w:hanging="360"/>
      </w:pPr>
      <w:rPr>
        <w:rFonts w:ascii="Courier New" w:hAnsi="Courier New" w:cs="Courier New" w:hint="default"/>
      </w:rPr>
    </w:lvl>
    <w:lvl w:ilvl="8" w:tplc="0C0A0005" w:tentative="1">
      <w:start w:val="1"/>
      <w:numFmt w:val="bullet"/>
      <w:lvlText w:val=""/>
      <w:lvlJc w:val="left"/>
      <w:pPr>
        <w:ind w:left="7549" w:hanging="360"/>
      </w:pPr>
      <w:rPr>
        <w:rFonts w:ascii="Wingdings" w:hAnsi="Wingdings" w:hint="default"/>
      </w:rPr>
    </w:lvl>
  </w:abstractNum>
  <w:num w:numId="1">
    <w:abstractNumId w:val="15"/>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28"/>
  </w:num>
  <w:num w:numId="13">
    <w:abstractNumId w:val="13"/>
  </w:num>
  <w:num w:numId="14">
    <w:abstractNumId w:val="26"/>
  </w:num>
  <w:num w:numId="15">
    <w:abstractNumId w:val="25"/>
  </w:num>
  <w:num w:numId="16">
    <w:abstractNumId w:val="14"/>
  </w:num>
  <w:num w:numId="17">
    <w:abstractNumId w:val="18"/>
  </w:num>
  <w:num w:numId="18">
    <w:abstractNumId w:val="16"/>
  </w:num>
  <w:num w:numId="19">
    <w:abstractNumId w:val="11"/>
  </w:num>
  <w:num w:numId="20">
    <w:abstractNumId w:val="12"/>
  </w:num>
  <w:num w:numId="21">
    <w:abstractNumId w:val="30"/>
  </w:num>
  <w:num w:numId="22">
    <w:abstractNumId w:val="21"/>
  </w:num>
  <w:num w:numId="23">
    <w:abstractNumId w:val="17"/>
  </w:num>
  <w:num w:numId="24">
    <w:abstractNumId w:val="27"/>
  </w:num>
  <w:num w:numId="25">
    <w:abstractNumId w:val="22"/>
  </w:num>
  <w:num w:numId="26">
    <w:abstractNumId w:val="23"/>
  </w:num>
  <w:num w:numId="27">
    <w:abstractNumId w:val="20"/>
  </w:num>
  <w:num w:numId="28">
    <w:abstractNumId w:val="10"/>
  </w:num>
  <w:num w:numId="29">
    <w:abstractNumId w:val="31"/>
  </w:num>
  <w:num w:numId="30">
    <w:abstractNumId w:val="19"/>
  </w:num>
  <w:num w:numId="31">
    <w:abstractNumId w:val="29"/>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78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C99"/>
    <w:rsid w:val="00000342"/>
    <w:rsid w:val="000003A4"/>
    <w:rsid w:val="000009AA"/>
    <w:rsid w:val="00002749"/>
    <w:rsid w:val="00003402"/>
    <w:rsid w:val="0000342D"/>
    <w:rsid w:val="0000612D"/>
    <w:rsid w:val="000062EB"/>
    <w:rsid w:val="00010517"/>
    <w:rsid w:val="00010F32"/>
    <w:rsid w:val="000111E8"/>
    <w:rsid w:val="000132D7"/>
    <w:rsid w:val="000135CF"/>
    <w:rsid w:val="00013F98"/>
    <w:rsid w:val="00015093"/>
    <w:rsid w:val="000150F9"/>
    <w:rsid w:val="0001666F"/>
    <w:rsid w:val="000169AF"/>
    <w:rsid w:val="000217DD"/>
    <w:rsid w:val="00022058"/>
    <w:rsid w:val="00022EED"/>
    <w:rsid w:val="00023236"/>
    <w:rsid w:val="000236AF"/>
    <w:rsid w:val="00023D4D"/>
    <w:rsid w:val="000248DC"/>
    <w:rsid w:val="00024D5B"/>
    <w:rsid w:val="00024FA5"/>
    <w:rsid w:val="00026619"/>
    <w:rsid w:val="00026F86"/>
    <w:rsid w:val="00027DB7"/>
    <w:rsid w:val="00027F72"/>
    <w:rsid w:val="00030335"/>
    <w:rsid w:val="000304CB"/>
    <w:rsid w:val="00032656"/>
    <w:rsid w:val="000327E0"/>
    <w:rsid w:val="00032D0A"/>
    <w:rsid w:val="00033BDA"/>
    <w:rsid w:val="00036038"/>
    <w:rsid w:val="00036D0D"/>
    <w:rsid w:val="000379B0"/>
    <w:rsid w:val="00037BE4"/>
    <w:rsid w:val="00037E84"/>
    <w:rsid w:val="00037F24"/>
    <w:rsid w:val="00042752"/>
    <w:rsid w:val="000432ED"/>
    <w:rsid w:val="000436B3"/>
    <w:rsid w:val="00044873"/>
    <w:rsid w:val="0004499E"/>
    <w:rsid w:val="00044BA0"/>
    <w:rsid w:val="00046B91"/>
    <w:rsid w:val="00047EFC"/>
    <w:rsid w:val="00051380"/>
    <w:rsid w:val="00052794"/>
    <w:rsid w:val="000537BE"/>
    <w:rsid w:val="00053AC3"/>
    <w:rsid w:val="000558AE"/>
    <w:rsid w:val="00055A74"/>
    <w:rsid w:val="00057FD4"/>
    <w:rsid w:val="00060023"/>
    <w:rsid w:val="000607BE"/>
    <w:rsid w:val="00060881"/>
    <w:rsid w:val="00060EB9"/>
    <w:rsid w:val="00062024"/>
    <w:rsid w:val="00063A63"/>
    <w:rsid w:val="00065858"/>
    <w:rsid w:val="00065EBF"/>
    <w:rsid w:val="00066927"/>
    <w:rsid w:val="00067050"/>
    <w:rsid w:val="000674FB"/>
    <w:rsid w:val="000709C0"/>
    <w:rsid w:val="00070C83"/>
    <w:rsid w:val="00071C76"/>
    <w:rsid w:val="0007348A"/>
    <w:rsid w:val="00074945"/>
    <w:rsid w:val="000761B5"/>
    <w:rsid w:val="000774C7"/>
    <w:rsid w:val="00080C38"/>
    <w:rsid w:val="000825F1"/>
    <w:rsid w:val="00082749"/>
    <w:rsid w:val="000864ED"/>
    <w:rsid w:val="00086D51"/>
    <w:rsid w:val="00087805"/>
    <w:rsid w:val="00087FAE"/>
    <w:rsid w:val="0009225D"/>
    <w:rsid w:val="00092472"/>
    <w:rsid w:val="00092AFF"/>
    <w:rsid w:val="00093749"/>
    <w:rsid w:val="000952F1"/>
    <w:rsid w:val="000953A4"/>
    <w:rsid w:val="0009791E"/>
    <w:rsid w:val="00097A2F"/>
    <w:rsid w:val="000A050F"/>
    <w:rsid w:val="000A3691"/>
    <w:rsid w:val="000A6728"/>
    <w:rsid w:val="000A7A63"/>
    <w:rsid w:val="000B2CF1"/>
    <w:rsid w:val="000B4171"/>
    <w:rsid w:val="000B4B27"/>
    <w:rsid w:val="000B5BE3"/>
    <w:rsid w:val="000B5F6A"/>
    <w:rsid w:val="000B61D9"/>
    <w:rsid w:val="000B78A2"/>
    <w:rsid w:val="000C4A2D"/>
    <w:rsid w:val="000C4A32"/>
    <w:rsid w:val="000C4D93"/>
    <w:rsid w:val="000C55D8"/>
    <w:rsid w:val="000C56F4"/>
    <w:rsid w:val="000C765D"/>
    <w:rsid w:val="000D0F48"/>
    <w:rsid w:val="000D3452"/>
    <w:rsid w:val="000D6308"/>
    <w:rsid w:val="000E0275"/>
    <w:rsid w:val="000E0BED"/>
    <w:rsid w:val="000E1619"/>
    <w:rsid w:val="000E2840"/>
    <w:rsid w:val="000E2F29"/>
    <w:rsid w:val="000E4092"/>
    <w:rsid w:val="000E4B2B"/>
    <w:rsid w:val="000E6561"/>
    <w:rsid w:val="000E72D4"/>
    <w:rsid w:val="000E7FA5"/>
    <w:rsid w:val="000F024D"/>
    <w:rsid w:val="000F05D1"/>
    <w:rsid w:val="000F0779"/>
    <w:rsid w:val="000F0D14"/>
    <w:rsid w:val="000F1120"/>
    <w:rsid w:val="000F2BD6"/>
    <w:rsid w:val="000F3871"/>
    <w:rsid w:val="000F4EBE"/>
    <w:rsid w:val="000F524D"/>
    <w:rsid w:val="000F5B7B"/>
    <w:rsid w:val="000F7B09"/>
    <w:rsid w:val="0010124F"/>
    <w:rsid w:val="00103CD0"/>
    <w:rsid w:val="0010426A"/>
    <w:rsid w:val="00105505"/>
    <w:rsid w:val="00105C57"/>
    <w:rsid w:val="00105F02"/>
    <w:rsid w:val="001063C0"/>
    <w:rsid w:val="00106865"/>
    <w:rsid w:val="00107A7A"/>
    <w:rsid w:val="00107ADA"/>
    <w:rsid w:val="00107D8E"/>
    <w:rsid w:val="00110DFE"/>
    <w:rsid w:val="00112EFE"/>
    <w:rsid w:val="00113FC1"/>
    <w:rsid w:val="00120545"/>
    <w:rsid w:val="00122302"/>
    <w:rsid w:val="00122B98"/>
    <w:rsid w:val="001234A7"/>
    <w:rsid w:val="00123CD1"/>
    <w:rsid w:val="00124447"/>
    <w:rsid w:val="00124CD8"/>
    <w:rsid w:val="00126096"/>
    <w:rsid w:val="00127291"/>
    <w:rsid w:val="00127D07"/>
    <w:rsid w:val="00130BB2"/>
    <w:rsid w:val="0013569D"/>
    <w:rsid w:val="00137E66"/>
    <w:rsid w:val="001409CA"/>
    <w:rsid w:val="00141830"/>
    <w:rsid w:val="00142D19"/>
    <w:rsid w:val="001432CB"/>
    <w:rsid w:val="00146757"/>
    <w:rsid w:val="00146A90"/>
    <w:rsid w:val="00147CBA"/>
    <w:rsid w:val="00150D76"/>
    <w:rsid w:val="00151970"/>
    <w:rsid w:val="00151C0A"/>
    <w:rsid w:val="001555B2"/>
    <w:rsid w:val="001566D9"/>
    <w:rsid w:val="001568BB"/>
    <w:rsid w:val="00163D46"/>
    <w:rsid w:val="001655A2"/>
    <w:rsid w:val="00165D63"/>
    <w:rsid w:val="00167F93"/>
    <w:rsid w:val="0017028C"/>
    <w:rsid w:val="00171586"/>
    <w:rsid w:val="00173407"/>
    <w:rsid w:val="001737DC"/>
    <w:rsid w:val="00173CEB"/>
    <w:rsid w:val="001743A2"/>
    <w:rsid w:val="00174B1E"/>
    <w:rsid w:val="00175629"/>
    <w:rsid w:val="00177B77"/>
    <w:rsid w:val="00180768"/>
    <w:rsid w:val="001813B5"/>
    <w:rsid w:val="00183807"/>
    <w:rsid w:val="00185A96"/>
    <w:rsid w:val="0018619B"/>
    <w:rsid w:val="00186375"/>
    <w:rsid w:val="00186A36"/>
    <w:rsid w:val="0019075E"/>
    <w:rsid w:val="00193255"/>
    <w:rsid w:val="001951ED"/>
    <w:rsid w:val="00195299"/>
    <w:rsid w:val="00195461"/>
    <w:rsid w:val="0019595B"/>
    <w:rsid w:val="00196473"/>
    <w:rsid w:val="00197E82"/>
    <w:rsid w:val="001A200E"/>
    <w:rsid w:val="001A3A4A"/>
    <w:rsid w:val="001A46BC"/>
    <w:rsid w:val="001A56D0"/>
    <w:rsid w:val="001A582B"/>
    <w:rsid w:val="001A62DF"/>
    <w:rsid w:val="001A6429"/>
    <w:rsid w:val="001A697B"/>
    <w:rsid w:val="001B0A95"/>
    <w:rsid w:val="001B0CB2"/>
    <w:rsid w:val="001B191D"/>
    <w:rsid w:val="001B1F27"/>
    <w:rsid w:val="001B28C5"/>
    <w:rsid w:val="001B2C27"/>
    <w:rsid w:val="001B2EE5"/>
    <w:rsid w:val="001B40B5"/>
    <w:rsid w:val="001B49D7"/>
    <w:rsid w:val="001B4CD5"/>
    <w:rsid w:val="001B637C"/>
    <w:rsid w:val="001B6851"/>
    <w:rsid w:val="001B747A"/>
    <w:rsid w:val="001B7952"/>
    <w:rsid w:val="001C163D"/>
    <w:rsid w:val="001C1E27"/>
    <w:rsid w:val="001C1F61"/>
    <w:rsid w:val="001C29A7"/>
    <w:rsid w:val="001C2B55"/>
    <w:rsid w:val="001C312D"/>
    <w:rsid w:val="001C39F3"/>
    <w:rsid w:val="001C5847"/>
    <w:rsid w:val="001C7736"/>
    <w:rsid w:val="001C7B36"/>
    <w:rsid w:val="001D062A"/>
    <w:rsid w:val="001D11BD"/>
    <w:rsid w:val="001D121E"/>
    <w:rsid w:val="001D152C"/>
    <w:rsid w:val="001D4721"/>
    <w:rsid w:val="001D532F"/>
    <w:rsid w:val="001D5A6E"/>
    <w:rsid w:val="001D663C"/>
    <w:rsid w:val="001E00CD"/>
    <w:rsid w:val="001E05DC"/>
    <w:rsid w:val="001E0A13"/>
    <w:rsid w:val="001E1B78"/>
    <w:rsid w:val="001E2EAA"/>
    <w:rsid w:val="001E39E0"/>
    <w:rsid w:val="001E48FF"/>
    <w:rsid w:val="001F0367"/>
    <w:rsid w:val="001F13D5"/>
    <w:rsid w:val="001F1596"/>
    <w:rsid w:val="001F411D"/>
    <w:rsid w:val="001F4787"/>
    <w:rsid w:val="001F6231"/>
    <w:rsid w:val="001F6C2C"/>
    <w:rsid w:val="001F726E"/>
    <w:rsid w:val="00201BD2"/>
    <w:rsid w:val="00202001"/>
    <w:rsid w:val="00202B16"/>
    <w:rsid w:val="0020518B"/>
    <w:rsid w:val="00206AF6"/>
    <w:rsid w:val="00206E70"/>
    <w:rsid w:val="00207292"/>
    <w:rsid w:val="00207CDA"/>
    <w:rsid w:val="00210896"/>
    <w:rsid w:val="00210FE5"/>
    <w:rsid w:val="002111B4"/>
    <w:rsid w:val="002145DB"/>
    <w:rsid w:val="00217CA5"/>
    <w:rsid w:val="00217F53"/>
    <w:rsid w:val="0022220C"/>
    <w:rsid w:val="002228D4"/>
    <w:rsid w:val="00222F46"/>
    <w:rsid w:val="00224131"/>
    <w:rsid w:val="002241D3"/>
    <w:rsid w:val="002255BE"/>
    <w:rsid w:val="002264E3"/>
    <w:rsid w:val="0022712E"/>
    <w:rsid w:val="002300B4"/>
    <w:rsid w:val="00230183"/>
    <w:rsid w:val="00231A53"/>
    <w:rsid w:val="00231E22"/>
    <w:rsid w:val="00232984"/>
    <w:rsid w:val="00233A2A"/>
    <w:rsid w:val="00234BF3"/>
    <w:rsid w:val="00234DFE"/>
    <w:rsid w:val="00234E11"/>
    <w:rsid w:val="002352A9"/>
    <w:rsid w:val="00235334"/>
    <w:rsid w:val="00235D05"/>
    <w:rsid w:val="002361C6"/>
    <w:rsid w:val="00240178"/>
    <w:rsid w:val="00240D83"/>
    <w:rsid w:val="00240F5C"/>
    <w:rsid w:val="00241DC7"/>
    <w:rsid w:val="002433B1"/>
    <w:rsid w:val="00243615"/>
    <w:rsid w:val="002446DB"/>
    <w:rsid w:val="00244809"/>
    <w:rsid w:val="00244C9F"/>
    <w:rsid w:val="00245685"/>
    <w:rsid w:val="00245D38"/>
    <w:rsid w:val="00246159"/>
    <w:rsid w:val="0024659D"/>
    <w:rsid w:val="002465C8"/>
    <w:rsid w:val="00246BB7"/>
    <w:rsid w:val="00250A96"/>
    <w:rsid w:val="00250E1B"/>
    <w:rsid w:val="00250E1D"/>
    <w:rsid w:val="00251EF9"/>
    <w:rsid w:val="00252446"/>
    <w:rsid w:val="002534FD"/>
    <w:rsid w:val="0025477E"/>
    <w:rsid w:val="002566B0"/>
    <w:rsid w:val="002576AD"/>
    <w:rsid w:val="0026012D"/>
    <w:rsid w:val="00260E00"/>
    <w:rsid w:val="00263459"/>
    <w:rsid w:val="00263D90"/>
    <w:rsid w:val="00264A31"/>
    <w:rsid w:val="0026566F"/>
    <w:rsid w:val="00265BF0"/>
    <w:rsid w:val="002669B2"/>
    <w:rsid w:val="00266A93"/>
    <w:rsid w:val="00271344"/>
    <w:rsid w:val="002721C0"/>
    <w:rsid w:val="0027285C"/>
    <w:rsid w:val="00273395"/>
    <w:rsid w:val="00273FFE"/>
    <w:rsid w:val="00274247"/>
    <w:rsid w:val="00274FBF"/>
    <w:rsid w:val="00276D22"/>
    <w:rsid w:val="00280BBC"/>
    <w:rsid w:val="00281ECE"/>
    <w:rsid w:val="002829C1"/>
    <w:rsid w:val="0028345A"/>
    <w:rsid w:val="002905B3"/>
    <w:rsid w:val="002915A6"/>
    <w:rsid w:val="0029674B"/>
    <w:rsid w:val="002A097C"/>
    <w:rsid w:val="002A15AD"/>
    <w:rsid w:val="002A2EFA"/>
    <w:rsid w:val="002A35EF"/>
    <w:rsid w:val="002A5008"/>
    <w:rsid w:val="002A5DD3"/>
    <w:rsid w:val="002A64D2"/>
    <w:rsid w:val="002A67B3"/>
    <w:rsid w:val="002A6F12"/>
    <w:rsid w:val="002A76A9"/>
    <w:rsid w:val="002B1E84"/>
    <w:rsid w:val="002B24B8"/>
    <w:rsid w:val="002B43F1"/>
    <w:rsid w:val="002B4450"/>
    <w:rsid w:val="002B54B3"/>
    <w:rsid w:val="002B6C79"/>
    <w:rsid w:val="002B76A3"/>
    <w:rsid w:val="002B775A"/>
    <w:rsid w:val="002B7E18"/>
    <w:rsid w:val="002C1F79"/>
    <w:rsid w:val="002C2E4F"/>
    <w:rsid w:val="002C38D2"/>
    <w:rsid w:val="002C58EF"/>
    <w:rsid w:val="002C6039"/>
    <w:rsid w:val="002D0243"/>
    <w:rsid w:val="002D03E5"/>
    <w:rsid w:val="002D2633"/>
    <w:rsid w:val="002D29F7"/>
    <w:rsid w:val="002D33B4"/>
    <w:rsid w:val="002D4099"/>
    <w:rsid w:val="002D5C67"/>
    <w:rsid w:val="002D6C27"/>
    <w:rsid w:val="002D7230"/>
    <w:rsid w:val="002D7C9A"/>
    <w:rsid w:val="002E129A"/>
    <w:rsid w:val="002E1314"/>
    <w:rsid w:val="002E14D7"/>
    <w:rsid w:val="002E1B5E"/>
    <w:rsid w:val="002E2547"/>
    <w:rsid w:val="002E329B"/>
    <w:rsid w:val="002E4CEE"/>
    <w:rsid w:val="002E7019"/>
    <w:rsid w:val="002E74C2"/>
    <w:rsid w:val="002F0BFB"/>
    <w:rsid w:val="002F247E"/>
    <w:rsid w:val="002F273B"/>
    <w:rsid w:val="002F5653"/>
    <w:rsid w:val="002F5AB1"/>
    <w:rsid w:val="002F7060"/>
    <w:rsid w:val="003009FB"/>
    <w:rsid w:val="00301B36"/>
    <w:rsid w:val="00301E20"/>
    <w:rsid w:val="003022E1"/>
    <w:rsid w:val="00302AA0"/>
    <w:rsid w:val="00302CF8"/>
    <w:rsid w:val="00304E29"/>
    <w:rsid w:val="003065FC"/>
    <w:rsid w:val="00307093"/>
    <w:rsid w:val="00314634"/>
    <w:rsid w:val="003167EB"/>
    <w:rsid w:val="00316DD8"/>
    <w:rsid w:val="003178F2"/>
    <w:rsid w:val="00322555"/>
    <w:rsid w:val="00323B89"/>
    <w:rsid w:val="00323DB4"/>
    <w:rsid w:val="0032400A"/>
    <w:rsid w:val="0032434B"/>
    <w:rsid w:val="00324A2E"/>
    <w:rsid w:val="00326F33"/>
    <w:rsid w:val="00331B65"/>
    <w:rsid w:val="0033643D"/>
    <w:rsid w:val="00336BA4"/>
    <w:rsid w:val="00340898"/>
    <w:rsid w:val="00340AE4"/>
    <w:rsid w:val="003415C3"/>
    <w:rsid w:val="00342E31"/>
    <w:rsid w:val="00344FF8"/>
    <w:rsid w:val="00345A7E"/>
    <w:rsid w:val="00345D83"/>
    <w:rsid w:val="00346FDC"/>
    <w:rsid w:val="003514DE"/>
    <w:rsid w:val="00351528"/>
    <w:rsid w:val="0035242C"/>
    <w:rsid w:val="00352616"/>
    <w:rsid w:val="00352646"/>
    <w:rsid w:val="003538B9"/>
    <w:rsid w:val="003541FB"/>
    <w:rsid w:val="00354DF9"/>
    <w:rsid w:val="0035550E"/>
    <w:rsid w:val="0035610C"/>
    <w:rsid w:val="00356D56"/>
    <w:rsid w:val="0035700F"/>
    <w:rsid w:val="00357C9F"/>
    <w:rsid w:val="003605E5"/>
    <w:rsid w:val="00362CDD"/>
    <w:rsid w:val="00363725"/>
    <w:rsid w:val="00363A65"/>
    <w:rsid w:val="00363A7C"/>
    <w:rsid w:val="003643CA"/>
    <w:rsid w:val="00364F01"/>
    <w:rsid w:val="00364F06"/>
    <w:rsid w:val="0036670C"/>
    <w:rsid w:val="003667FD"/>
    <w:rsid w:val="0036698A"/>
    <w:rsid w:val="00367088"/>
    <w:rsid w:val="003751B2"/>
    <w:rsid w:val="0037711D"/>
    <w:rsid w:val="003802F0"/>
    <w:rsid w:val="00381965"/>
    <w:rsid w:val="00382351"/>
    <w:rsid w:val="003828B2"/>
    <w:rsid w:val="00383EBA"/>
    <w:rsid w:val="003847A1"/>
    <w:rsid w:val="00384C51"/>
    <w:rsid w:val="00384E10"/>
    <w:rsid w:val="0038503F"/>
    <w:rsid w:val="0038701F"/>
    <w:rsid w:val="00387FA6"/>
    <w:rsid w:val="003900FE"/>
    <w:rsid w:val="003901A6"/>
    <w:rsid w:val="003905DA"/>
    <w:rsid w:val="003912BE"/>
    <w:rsid w:val="00391D29"/>
    <w:rsid w:val="003938E8"/>
    <w:rsid w:val="00393CB1"/>
    <w:rsid w:val="00393F16"/>
    <w:rsid w:val="00396386"/>
    <w:rsid w:val="003975E1"/>
    <w:rsid w:val="00397FB5"/>
    <w:rsid w:val="003A00BB"/>
    <w:rsid w:val="003A1C51"/>
    <w:rsid w:val="003A31E6"/>
    <w:rsid w:val="003A33F5"/>
    <w:rsid w:val="003A5BB9"/>
    <w:rsid w:val="003A65DF"/>
    <w:rsid w:val="003B1CAE"/>
    <w:rsid w:val="003B1FFF"/>
    <w:rsid w:val="003B26BA"/>
    <w:rsid w:val="003B4C19"/>
    <w:rsid w:val="003B5412"/>
    <w:rsid w:val="003B5FED"/>
    <w:rsid w:val="003C2851"/>
    <w:rsid w:val="003C4868"/>
    <w:rsid w:val="003C5529"/>
    <w:rsid w:val="003C55ED"/>
    <w:rsid w:val="003C59A7"/>
    <w:rsid w:val="003C77E2"/>
    <w:rsid w:val="003D00AD"/>
    <w:rsid w:val="003D0741"/>
    <w:rsid w:val="003D116B"/>
    <w:rsid w:val="003D1321"/>
    <w:rsid w:val="003D1C55"/>
    <w:rsid w:val="003D2B07"/>
    <w:rsid w:val="003D34F8"/>
    <w:rsid w:val="003D37DA"/>
    <w:rsid w:val="003D4358"/>
    <w:rsid w:val="003D445B"/>
    <w:rsid w:val="003D6A91"/>
    <w:rsid w:val="003D7AE0"/>
    <w:rsid w:val="003D7C78"/>
    <w:rsid w:val="003E0C29"/>
    <w:rsid w:val="003E20E2"/>
    <w:rsid w:val="003E3F07"/>
    <w:rsid w:val="003E4BD1"/>
    <w:rsid w:val="003E4E86"/>
    <w:rsid w:val="003E6EA6"/>
    <w:rsid w:val="003E71BA"/>
    <w:rsid w:val="003F2029"/>
    <w:rsid w:val="003F2D48"/>
    <w:rsid w:val="003F46B3"/>
    <w:rsid w:val="003F4988"/>
    <w:rsid w:val="003F4A83"/>
    <w:rsid w:val="003F5588"/>
    <w:rsid w:val="003F5E35"/>
    <w:rsid w:val="003F6D9F"/>
    <w:rsid w:val="00401ABE"/>
    <w:rsid w:val="00402D89"/>
    <w:rsid w:val="004032D3"/>
    <w:rsid w:val="004067DA"/>
    <w:rsid w:val="0041146B"/>
    <w:rsid w:val="00411B76"/>
    <w:rsid w:val="004126E6"/>
    <w:rsid w:val="00412ADC"/>
    <w:rsid w:val="00413A72"/>
    <w:rsid w:val="00414741"/>
    <w:rsid w:val="00416065"/>
    <w:rsid w:val="00416B0F"/>
    <w:rsid w:val="00416BAB"/>
    <w:rsid w:val="00416BD7"/>
    <w:rsid w:val="004170F4"/>
    <w:rsid w:val="004205F7"/>
    <w:rsid w:val="00420A4B"/>
    <w:rsid w:val="00421184"/>
    <w:rsid w:val="004229E1"/>
    <w:rsid w:val="00422AE9"/>
    <w:rsid w:val="00424805"/>
    <w:rsid w:val="00424AD8"/>
    <w:rsid w:val="0042612C"/>
    <w:rsid w:val="004261A2"/>
    <w:rsid w:val="0042672B"/>
    <w:rsid w:val="004267BD"/>
    <w:rsid w:val="00426FAA"/>
    <w:rsid w:val="00427097"/>
    <w:rsid w:val="00427CBB"/>
    <w:rsid w:val="00430A73"/>
    <w:rsid w:val="00430ADA"/>
    <w:rsid w:val="00430ECA"/>
    <w:rsid w:val="00431F6D"/>
    <w:rsid w:val="00433306"/>
    <w:rsid w:val="004337C1"/>
    <w:rsid w:val="00435356"/>
    <w:rsid w:val="00437E09"/>
    <w:rsid w:val="00440EB9"/>
    <w:rsid w:val="00441071"/>
    <w:rsid w:val="00442193"/>
    <w:rsid w:val="00442642"/>
    <w:rsid w:val="00444461"/>
    <w:rsid w:val="00444D1C"/>
    <w:rsid w:val="00445065"/>
    <w:rsid w:val="00446282"/>
    <w:rsid w:val="004545BC"/>
    <w:rsid w:val="00456741"/>
    <w:rsid w:val="00456C20"/>
    <w:rsid w:val="00456EF8"/>
    <w:rsid w:val="0045704A"/>
    <w:rsid w:val="00457B93"/>
    <w:rsid w:val="00457C03"/>
    <w:rsid w:val="004600F3"/>
    <w:rsid w:val="00460312"/>
    <w:rsid w:val="00462CF5"/>
    <w:rsid w:val="004637CC"/>
    <w:rsid w:val="00464565"/>
    <w:rsid w:val="00464B9A"/>
    <w:rsid w:val="00465489"/>
    <w:rsid w:val="00466254"/>
    <w:rsid w:val="00466431"/>
    <w:rsid w:val="0046771C"/>
    <w:rsid w:val="004679AC"/>
    <w:rsid w:val="00470FAA"/>
    <w:rsid w:val="00471ADE"/>
    <w:rsid w:val="004729D5"/>
    <w:rsid w:val="0047375C"/>
    <w:rsid w:val="00473980"/>
    <w:rsid w:val="00475B8F"/>
    <w:rsid w:val="0047605B"/>
    <w:rsid w:val="0047633A"/>
    <w:rsid w:val="0047640F"/>
    <w:rsid w:val="00476835"/>
    <w:rsid w:val="0047738F"/>
    <w:rsid w:val="00480FE5"/>
    <w:rsid w:val="00481CCE"/>
    <w:rsid w:val="0048400A"/>
    <w:rsid w:val="0048436B"/>
    <w:rsid w:val="0048483D"/>
    <w:rsid w:val="00484E21"/>
    <w:rsid w:val="00484FBE"/>
    <w:rsid w:val="00485436"/>
    <w:rsid w:val="00485754"/>
    <w:rsid w:val="00487B6E"/>
    <w:rsid w:val="00490C76"/>
    <w:rsid w:val="00491042"/>
    <w:rsid w:val="004923F8"/>
    <w:rsid w:val="00492466"/>
    <w:rsid w:val="00492F9C"/>
    <w:rsid w:val="00492FD3"/>
    <w:rsid w:val="00496C85"/>
    <w:rsid w:val="00496C91"/>
    <w:rsid w:val="004A107B"/>
    <w:rsid w:val="004A30E7"/>
    <w:rsid w:val="004A3D04"/>
    <w:rsid w:val="004A4278"/>
    <w:rsid w:val="004A501B"/>
    <w:rsid w:val="004B083A"/>
    <w:rsid w:val="004B09B7"/>
    <w:rsid w:val="004B13E3"/>
    <w:rsid w:val="004B1653"/>
    <w:rsid w:val="004B1734"/>
    <w:rsid w:val="004B23F6"/>
    <w:rsid w:val="004B3F71"/>
    <w:rsid w:val="004B4015"/>
    <w:rsid w:val="004B55F7"/>
    <w:rsid w:val="004B5779"/>
    <w:rsid w:val="004B659C"/>
    <w:rsid w:val="004B7F02"/>
    <w:rsid w:val="004C0593"/>
    <w:rsid w:val="004C11BA"/>
    <w:rsid w:val="004C41F5"/>
    <w:rsid w:val="004C4CC4"/>
    <w:rsid w:val="004C5833"/>
    <w:rsid w:val="004C5C02"/>
    <w:rsid w:val="004C6B92"/>
    <w:rsid w:val="004C7CE1"/>
    <w:rsid w:val="004D0D00"/>
    <w:rsid w:val="004D1113"/>
    <w:rsid w:val="004D1CA2"/>
    <w:rsid w:val="004D33EB"/>
    <w:rsid w:val="004D5555"/>
    <w:rsid w:val="004D626B"/>
    <w:rsid w:val="004D785F"/>
    <w:rsid w:val="004E07AE"/>
    <w:rsid w:val="004E0DE6"/>
    <w:rsid w:val="004E1C75"/>
    <w:rsid w:val="004E4FCC"/>
    <w:rsid w:val="004E54EB"/>
    <w:rsid w:val="004E5AB6"/>
    <w:rsid w:val="004E5CEC"/>
    <w:rsid w:val="004E62CB"/>
    <w:rsid w:val="004E63D5"/>
    <w:rsid w:val="004E65C1"/>
    <w:rsid w:val="004E7D88"/>
    <w:rsid w:val="004F2066"/>
    <w:rsid w:val="004F208E"/>
    <w:rsid w:val="004F2AA5"/>
    <w:rsid w:val="004F409E"/>
    <w:rsid w:val="004F4CA3"/>
    <w:rsid w:val="004F5166"/>
    <w:rsid w:val="004F6003"/>
    <w:rsid w:val="004F7FDB"/>
    <w:rsid w:val="00500361"/>
    <w:rsid w:val="0050091F"/>
    <w:rsid w:val="00502268"/>
    <w:rsid w:val="005022AD"/>
    <w:rsid w:val="005029FA"/>
    <w:rsid w:val="005040AB"/>
    <w:rsid w:val="00504807"/>
    <w:rsid w:val="00505130"/>
    <w:rsid w:val="005061B0"/>
    <w:rsid w:val="00506631"/>
    <w:rsid w:val="00506C08"/>
    <w:rsid w:val="00511264"/>
    <w:rsid w:val="00513D11"/>
    <w:rsid w:val="00515334"/>
    <w:rsid w:val="005156A2"/>
    <w:rsid w:val="00515B60"/>
    <w:rsid w:val="00515C2C"/>
    <w:rsid w:val="00516ACE"/>
    <w:rsid w:val="00520C5E"/>
    <w:rsid w:val="00521FAC"/>
    <w:rsid w:val="0052209F"/>
    <w:rsid w:val="00522AA5"/>
    <w:rsid w:val="00522E6D"/>
    <w:rsid w:val="00523FC3"/>
    <w:rsid w:val="0052488C"/>
    <w:rsid w:val="00526C0C"/>
    <w:rsid w:val="00526F2C"/>
    <w:rsid w:val="00527E6A"/>
    <w:rsid w:val="0053003C"/>
    <w:rsid w:val="005304AC"/>
    <w:rsid w:val="00532873"/>
    <w:rsid w:val="005337A3"/>
    <w:rsid w:val="0053497E"/>
    <w:rsid w:val="00535453"/>
    <w:rsid w:val="00536117"/>
    <w:rsid w:val="00536219"/>
    <w:rsid w:val="005372C4"/>
    <w:rsid w:val="00540CA7"/>
    <w:rsid w:val="00541710"/>
    <w:rsid w:val="00541961"/>
    <w:rsid w:val="005424B6"/>
    <w:rsid w:val="00542949"/>
    <w:rsid w:val="00543E0F"/>
    <w:rsid w:val="00544280"/>
    <w:rsid w:val="00545BD7"/>
    <w:rsid w:val="005472E2"/>
    <w:rsid w:val="00550346"/>
    <w:rsid w:val="00550ECC"/>
    <w:rsid w:val="005518DE"/>
    <w:rsid w:val="005520D4"/>
    <w:rsid w:val="005525FB"/>
    <w:rsid w:val="00552868"/>
    <w:rsid w:val="00552A8E"/>
    <w:rsid w:val="00554410"/>
    <w:rsid w:val="00554D9D"/>
    <w:rsid w:val="005552F4"/>
    <w:rsid w:val="00556D23"/>
    <w:rsid w:val="00560808"/>
    <w:rsid w:val="005651FC"/>
    <w:rsid w:val="0056520F"/>
    <w:rsid w:val="005657D7"/>
    <w:rsid w:val="005664AC"/>
    <w:rsid w:val="00566F00"/>
    <w:rsid w:val="0057067F"/>
    <w:rsid w:val="00572273"/>
    <w:rsid w:val="005722A0"/>
    <w:rsid w:val="00572830"/>
    <w:rsid w:val="00573071"/>
    <w:rsid w:val="00573D4B"/>
    <w:rsid w:val="005771AF"/>
    <w:rsid w:val="00577D41"/>
    <w:rsid w:val="00577E7F"/>
    <w:rsid w:val="00582889"/>
    <w:rsid w:val="005833AC"/>
    <w:rsid w:val="00583F7C"/>
    <w:rsid w:val="005846A9"/>
    <w:rsid w:val="00585980"/>
    <w:rsid w:val="00585C65"/>
    <w:rsid w:val="0058609B"/>
    <w:rsid w:val="00586829"/>
    <w:rsid w:val="005878EE"/>
    <w:rsid w:val="005900A7"/>
    <w:rsid w:val="005902F4"/>
    <w:rsid w:val="0059036C"/>
    <w:rsid w:val="0059049A"/>
    <w:rsid w:val="005908C8"/>
    <w:rsid w:val="00590A6C"/>
    <w:rsid w:val="0059395B"/>
    <w:rsid w:val="0059408E"/>
    <w:rsid w:val="005A0093"/>
    <w:rsid w:val="005A0B03"/>
    <w:rsid w:val="005A0BA7"/>
    <w:rsid w:val="005A143D"/>
    <w:rsid w:val="005A2506"/>
    <w:rsid w:val="005A33C6"/>
    <w:rsid w:val="005A3B48"/>
    <w:rsid w:val="005A4721"/>
    <w:rsid w:val="005A7216"/>
    <w:rsid w:val="005B0DA7"/>
    <w:rsid w:val="005B1743"/>
    <w:rsid w:val="005B17B4"/>
    <w:rsid w:val="005B1D1E"/>
    <w:rsid w:val="005B2A0C"/>
    <w:rsid w:val="005B4764"/>
    <w:rsid w:val="005B47F1"/>
    <w:rsid w:val="005B72C8"/>
    <w:rsid w:val="005C1598"/>
    <w:rsid w:val="005C20C1"/>
    <w:rsid w:val="005C3266"/>
    <w:rsid w:val="005C3A60"/>
    <w:rsid w:val="005C52E4"/>
    <w:rsid w:val="005C7D85"/>
    <w:rsid w:val="005D2858"/>
    <w:rsid w:val="005D3287"/>
    <w:rsid w:val="005D3F07"/>
    <w:rsid w:val="005D5282"/>
    <w:rsid w:val="005D5DA2"/>
    <w:rsid w:val="005D652E"/>
    <w:rsid w:val="005D68EE"/>
    <w:rsid w:val="005D7803"/>
    <w:rsid w:val="005E0387"/>
    <w:rsid w:val="005E1BF2"/>
    <w:rsid w:val="005E4B79"/>
    <w:rsid w:val="005E6B2F"/>
    <w:rsid w:val="005E764F"/>
    <w:rsid w:val="005E7ECE"/>
    <w:rsid w:val="005F0522"/>
    <w:rsid w:val="005F1C93"/>
    <w:rsid w:val="005F232E"/>
    <w:rsid w:val="0060045D"/>
    <w:rsid w:val="00600A32"/>
    <w:rsid w:val="0060329E"/>
    <w:rsid w:val="0060382A"/>
    <w:rsid w:val="006046ED"/>
    <w:rsid w:val="00604964"/>
    <w:rsid w:val="0060498C"/>
    <w:rsid w:val="00605680"/>
    <w:rsid w:val="0060710A"/>
    <w:rsid w:val="0061020D"/>
    <w:rsid w:val="006102A2"/>
    <w:rsid w:val="00611785"/>
    <w:rsid w:val="0061496F"/>
    <w:rsid w:val="00615B5F"/>
    <w:rsid w:val="00616C64"/>
    <w:rsid w:val="00616FA8"/>
    <w:rsid w:val="00617621"/>
    <w:rsid w:val="0061775D"/>
    <w:rsid w:val="00621E85"/>
    <w:rsid w:val="00622487"/>
    <w:rsid w:val="00622656"/>
    <w:rsid w:val="006260D5"/>
    <w:rsid w:val="00626750"/>
    <w:rsid w:val="00626C4F"/>
    <w:rsid w:val="00630191"/>
    <w:rsid w:val="00630C81"/>
    <w:rsid w:val="00631575"/>
    <w:rsid w:val="00631B66"/>
    <w:rsid w:val="00631E4F"/>
    <w:rsid w:val="006328B0"/>
    <w:rsid w:val="00633084"/>
    <w:rsid w:val="006343FA"/>
    <w:rsid w:val="00634EDF"/>
    <w:rsid w:val="0063532F"/>
    <w:rsid w:val="0063658F"/>
    <w:rsid w:val="0063679F"/>
    <w:rsid w:val="00637787"/>
    <w:rsid w:val="00640CA7"/>
    <w:rsid w:val="0064194B"/>
    <w:rsid w:val="00641AB4"/>
    <w:rsid w:val="0064249F"/>
    <w:rsid w:val="00642BBC"/>
    <w:rsid w:val="00643583"/>
    <w:rsid w:val="006445B0"/>
    <w:rsid w:val="0064508A"/>
    <w:rsid w:val="00645314"/>
    <w:rsid w:val="006453F1"/>
    <w:rsid w:val="00645854"/>
    <w:rsid w:val="00645F02"/>
    <w:rsid w:val="006460AD"/>
    <w:rsid w:val="006471E6"/>
    <w:rsid w:val="00647A35"/>
    <w:rsid w:val="00647DEB"/>
    <w:rsid w:val="006507DC"/>
    <w:rsid w:val="00650A08"/>
    <w:rsid w:val="00650FE4"/>
    <w:rsid w:val="00651B2B"/>
    <w:rsid w:val="00651BD8"/>
    <w:rsid w:val="00651F8E"/>
    <w:rsid w:val="00652545"/>
    <w:rsid w:val="0065276B"/>
    <w:rsid w:val="00653824"/>
    <w:rsid w:val="00654430"/>
    <w:rsid w:val="00654A24"/>
    <w:rsid w:val="006557B7"/>
    <w:rsid w:val="0066001A"/>
    <w:rsid w:val="006605FC"/>
    <w:rsid w:val="00660C90"/>
    <w:rsid w:val="00661DA8"/>
    <w:rsid w:val="006626E8"/>
    <w:rsid w:val="00662846"/>
    <w:rsid w:val="00662BAA"/>
    <w:rsid w:val="006649A0"/>
    <w:rsid w:val="00666DDB"/>
    <w:rsid w:val="006709BA"/>
    <w:rsid w:val="00670D00"/>
    <w:rsid w:val="006716DF"/>
    <w:rsid w:val="00673D2E"/>
    <w:rsid w:val="00674022"/>
    <w:rsid w:val="00675181"/>
    <w:rsid w:val="0067685D"/>
    <w:rsid w:val="00677CE5"/>
    <w:rsid w:val="00677F0E"/>
    <w:rsid w:val="00682330"/>
    <w:rsid w:val="00682578"/>
    <w:rsid w:val="006837EB"/>
    <w:rsid w:val="00684521"/>
    <w:rsid w:val="0068557C"/>
    <w:rsid w:val="006868CD"/>
    <w:rsid w:val="006876CF"/>
    <w:rsid w:val="006912B8"/>
    <w:rsid w:val="006926CB"/>
    <w:rsid w:val="00692713"/>
    <w:rsid w:val="00692F71"/>
    <w:rsid w:val="0069438D"/>
    <w:rsid w:val="00694708"/>
    <w:rsid w:val="0069514F"/>
    <w:rsid w:val="006963E1"/>
    <w:rsid w:val="006A0E73"/>
    <w:rsid w:val="006A1C73"/>
    <w:rsid w:val="006A2DC9"/>
    <w:rsid w:val="006A2F10"/>
    <w:rsid w:val="006A44C8"/>
    <w:rsid w:val="006A4C2E"/>
    <w:rsid w:val="006A5C89"/>
    <w:rsid w:val="006A7D0F"/>
    <w:rsid w:val="006B0EAD"/>
    <w:rsid w:val="006B14CE"/>
    <w:rsid w:val="006B228F"/>
    <w:rsid w:val="006B2456"/>
    <w:rsid w:val="006B2961"/>
    <w:rsid w:val="006B3358"/>
    <w:rsid w:val="006B4179"/>
    <w:rsid w:val="006B42E6"/>
    <w:rsid w:val="006B6AEC"/>
    <w:rsid w:val="006B7CCF"/>
    <w:rsid w:val="006B7E83"/>
    <w:rsid w:val="006C0415"/>
    <w:rsid w:val="006C369E"/>
    <w:rsid w:val="006C3882"/>
    <w:rsid w:val="006C4C58"/>
    <w:rsid w:val="006D0017"/>
    <w:rsid w:val="006D1DC4"/>
    <w:rsid w:val="006D2663"/>
    <w:rsid w:val="006D2F1C"/>
    <w:rsid w:val="006D5559"/>
    <w:rsid w:val="006E0499"/>
    <w:rsid w:val="006E2766"/>
    <w:rsid w:val="006E32BF"/>
    <w:rsid w:val="006E3B07"/>
    <w:rsid w:val="006E40E5"/>
    <w:rsid w:val="006E6C6A"/>
    <w:rsid w:val="006E775D"/>
    <w:rsid w:val="006E7BDA"/>
    <w:rsid w:val="006F0498"/>
    <w:rsid w:val="006F0556"/>
    <w:rsid w:val="006F1D79"/>
    <w:rsid w:val="006F21F3"/>
    <w:rsid w:val="006F3BF4"/>
    <w:rsid w:val="006F4B3D"/>
    <w:rsid w:val="006F4D11"/>
    <w:rsid w:val="006F5095"/>
    <w:rsid w:val="006F5D07"/>
    <w:rsid w:val="006F5F40"/>
    <w:rsid w:val="006F68B2"/>
    <w:rsid w:val="006F6D14"/>
    <w:rsid w:val="006F7604"/>
    <w:rsid w:val="00701BD1"/>
    <w:rsid w:val="00702CF4"/>
    <w:rsid w:val="0070338A"/>
    <w:rsid w:val="007041AE"/>
    <w:rsid w:val="0070465E"/>
    <w:rsid w:val="00705245"/>
    <w:rsid w:val="00705E62"/>
    <w:rsid w:val="007104C2"/>
    <w:rsid w:val="0071179D"/>
    <w:rsid w:val="007218D4"/>
    <w:rsid w:val="0072286F"/>
    <w:rsid w:val="00722894"/>
    <w:rsid w:val="00722ACF"/>
    <w:rsid w:val="007232D5"/>
    <w:rsid w:val="00723905"/>
    <w:rsid w:val="0072526A"/>
    <w:rsid w:val="00726370"/>
    <w:rsid w:val="00727FC6"/>
    <w:rsid w:val="00730655"/>
    <w:rsid w:val="00731E9C"/>
    <w:rsid w:val="00734E25"/>
    <w:rsid w:val="00735F9C"/>
    <w:rsid w:val="00736E24"/>
    <w:rsid w:val="007373B7"/>
    <w:rsid w:val="007379A9"/>
    <w:rsid w:val="00740FC3"/>
    <w:rsid w:val="007411F2"/>
    <w:rsid w:val="00741CA0"/>
    <w:rsid w:val="00741F63"/>
    <w:rsid w:val="0074261F"/>
    <w:rsid w:val="007432D2"/>
    <w:rsid w:val="007446F8"/>
    <w:rsid w:val="0074670A"/>
    <w:rsid w:val="0074699B"/>
    <w:rsid w:val="007469BD"/>
    <w:rsid w:val="00746A9C"/>
    <w:rsid w:val="00746ECC"/>
    <w:rsid w:val="00747980"/>
    <w:rsid w:val="0075220C"/>
    <w:rsid w:val="0075230D"/>
    <w:rsid w:val="0075761C"/>
    <w:rsid w:val="00757CA7"/>
    <w:rsid w:val="00757EBC"/>
    <w:rsid w:val="007611F3"/>
    <w:rsid w:val="0076144E"/>
    <w:rsid w:val="007619DB"/>
    <w:rsid w:val="0076206E"/>
    <w:rsid w:val="00762B32"/>
    <w:rsid w:val="007637A9"/>
    <w:rsid w:val="007639A5"/>
    <w:rsid w:val="007648D9"/>
    <w:rsid w:val="00764EAD"/>
    <w:rsid w:val="0076656D"/>
    <w:rsid w:val="0076790E"/>
    <w:rsid w:val="00770827"/>
    <w:rsid w:val="00770FA9"/>
    <w:rsid w:val="007721CA"/>
    <w:rsid w:val="007722F5"/>
    <w:rsid w:val="007729BE"/>
    <w:rsid w:val="007730A8"/>
    <w:rsid w:val="00773391"/>
    <w:rsid w:val="007747BA"/>
    <w:rsid w:val="00776FF3"/>
    <w:rsid w:val="0077722F"/>
    <w:rsid w:val="00777EFE"/>
    <w:rsid w:val="007800C7"/>
    <w:rsid w:val="007804FD"/>
    <w:rsid w:val="007809A1"/>
    <w:rsid w:val="00781E49"/>
    <w:rsid w:val="007825D1"/>
    <w:rsid w:val="007841AA"/>
    <w:rsid w:val="00785E65"/>
    <w:rsid w:val="007863A3"/>
    <w:rsid w:val="00787A50"/>
    <w:rsid w:val="00790640"/>
    <w:rsid w:val="007959C5"/>
    <w:rsid w:val="00795C89"/>
    <w:rsid w:val="0079767A"/>
    <w:rsid w:val="00797EFD"/>
    <w:rsid w:val="007A1569"/>
    <w:rsid w:val="007A20BD"/>
    <w:rsid w:val="007A2E20"/>
    <w:rsid w:val="007A4128"/>
    <w:rsid w:val="007A47FB"/>
    <w:rsid w:val="007A5AC4"/>
    <w:rsid w:val="007A60C9"/>
    <w:rsid w:val="007B18D4"/>
    <w:rsid w:val="007B1BDB"/>
    <w:rsid w:val="007B23EB"/>
    <w:rsid w:val="007B3255"/>
    <w:rsid w:val="007B3F96"/>
    <w:rsid w:val="007B429A"/>
    <w:rsid w:val="007B437A"/>
    <w:rsid w:val="007B4CBF"/>
    <w:rsid w:val="007B77E2"/>
    <w:rsid w:val="007B7A87"/>
    <w:rsid w:val="007C0F9E"/>
    <w:rsid w:val="007C18F7"/>
    <w:rsid w:val="007C19C1"/>
    <w:rsid w:val="007C2507"/>
    <w:rsid w:val="007C2C2A"/>
    <w:rsid w:val="007C3423"/>
    <w:rsid w:val="007C3903"/>
    <w:rsid w:val="007C6632"/>
    <w:rsid w:val="007C67E5"/>
    <w:rsid w:val="007C68E9"/>
    <w:rsid w:val="007C7CB8"/>
    <w:rsid w:val="007D00D4"/>
    <w:rsid w:val="007D1050"/>
    <w:rsid w:val="007D264B"/>
    <w:rsid w:val="007D2A7B"/>
    <w:rsid w:val="007D2C89"/>
    <w:rsid w:val="007D35F3"/>
    <w:rsid w:val="007D398A"/>
    <w:rsid w:val="007D3A75"/>
    <w:rsid w:val="007D4605"/>
    <w:rsid w:val="007D485D"/>
    <w:rsid w:val="007D4950"/>
    <w:rsid w:val="007D58FE"/>
    <w:rsid w:val="007D5E9A"/>
    <w:rsid w:val="007D62A7"/>
    <w:rsid w:val="007D74E0"/>
    <w:rsid w:val="007E1DB9"/>
    <w:rsid w:val="007E35C0"/>
    <w:rsid w:val="007E3770"/>
    <w:rsid w:val="007E3988"/>
    <w:rsid w:val="007E3C39"/>
    <w:rsid w:val="007E4BC2"/>
    <w:rsid w:val="007E5F63"/>
    <w:rsid w:val="007E7463"/>
    <w:rsid w:val="007E76C8"/>
    <w:rsid w:val="007F0D3E"/>
    <w:rsid w:val="007F1C15"/>
    <w:rsid w:val="007F1C77"/>
    <w:rsid w:val="007F3335"/>
    <w:rsid w:val="007F3D14"/>
    <w:rsid w:val="007F41FD"/>
    <w:rsid w:val="007F63E3"/>
    <w:rsid w:val="00800F67"/>
    <w:rsid w:val="00803CB5"/>
    <w:rsid w:val="00803F76"/>
    <w:rsid w:val="00804223"/>
    <w:rsid w:val="008046C0"/>
    <w:rsid w:val="00805A96"/>
    <w:rsid w:val="0080625E"/>
    <w:rsid w:val="0080645C"/>
    <w:rsid w:val="008073BC"/>
    <w:rsid w:val="00810880"/>
    <w:rsid w:val="008117E4"/>
    <w:rsid w:val="008128FD"/>
    <w:rsid w:val="008129D9"/>
    <w:rsid w:val="0081483F"/>
    <w:rsid w:val="00816EC1"/>
    <w:rsid w:val="00824360"/>
    <w:rsid w:val="00824CAB"/>
    <w:rsid w:val="0082599F"/>
    <w:rsid w:val="00826478"/>
    <w:rsid w:val="00826B11"/>
    <w:rsid w:val="0083061B"/>
    <w:rsid w:val="008308DB"/>
    <w:rsid w:val="008318CE"/>
    <w:rsid w:val="00832646"/>
    <w:rsid w:val="00832A95"/>
    <w:rsid w:val="00832C2D"/>
    <w:rsid w:val="00834941"/>
    <w:rsid w:val="0083498E"/>
    <w:rsid w:val="008353C4"/>
    <w:rsid w:val="00836524"/>
    <w:rsid w:val="00836C5F"/>
    <w:rsid w:val="00837648"/>
    <w:rsid w:val="008379A5"/>
    <w:rsid w:val="008411E9"/>
    <w:rsid w:val="00842791"/>
    <w:rsid w:val="0084290B"/>
    <w:rsid w:val="00842B7B"/>
    <w:rsid w:val="00843AE9"/>
    <w:rsid w:val="0084489F"/>
    <w:rsid w:val="0084510C"/>
    <w:rsid w:val="00845A11"/>
    <w:rsid w:val="00847CA3"/>
    <w:rsid w:val="008534B3"/>
    <w:rsid w:val="00853EF5"/>
    <w:rsid w:val="008547E4"/>
    <w:rsid w:val="008562CB"/>
    <w:rsid w:val="00857BF1"/>
    <w:rsid w:val="00861218"/>
    <w:rsid w:val="00863408"/>
    <w:rsid w:val="00864AE4"/>
    <w:rsid w:val="0086684E"/>
    <w:rsid w:val="00866CF5"/>
    <w:rsid w:val="00870136"/>
    <w:rsid w:val="00872E6E"/>
    <w:rsid w:val="00873DEC"/>
    <w:rsid w:val="0087414A"/>
    <w:rsid w:val="008758AD"/>
    <w:rsid w:val="00877E58"/>
    <w:rsid w:val="00881308"/>
    <w:rsid w:val="00881AEF"/>
    <w:rsid w:val="00882F92"/>
    <w:rsid w:val="00883AE6"/>
    <w:rsid w:val="0088553A"/>
    <w:rsid w:val="0088672E"/>
    <w:rsid w:val="0089085C"/>
    <w:rsid w:val="00890BA3"/>
    <w:rsid w:val="00890C48"/>
    <w:rsid w:val="00893DC3"/>
    <w:rsid w:val="00894293"/>
    <w:rsid w:val="008947E1"/>
    <w:rsid w:val="0089483A"/>
    <w:rsid w:val="00894A5A"/>
    <w:rsid w:val="00895003"/>
    <w:rsid w:val="00895873"/>
    <w:rsid w:val="00897293"/>
    <w:rsid w:val="008A160E"/>
    <w:rsid w:val="008A22C9"/>
    <w:rsid w:val="008A23A2"/>
    <w:rsid w:val="008A2609"/>
    <w:rsid w:val="008A303C"/>
    <w:rsid w:val="008A306D"/>
    <w:rsid w:val="008A421C"/>
    <w:rsid w:val="008A44FE"/>
    <w:rsid w:val="008A54C7"/>
    <w:rsid w:val="008A5622"/>
    <w:rsid w:val="008A5734"/>
    <w:rsid w:val="008A5B18"/>
    <w:rsid w:val="008A5D73"/>
    <w:rsid w:val="008A61B5"/>
    <w:rsid w:val="008A78DB"/>
    <w:rsid w:val="008B085F"/>
    <w:rsid w:val="008B1855"/>
    <w:rsid w:val="008B7368"/>
    <w:rsid w:val="008C0E52"/>
    <w:rsid w:val="008C1016"/>
    <w:rsid w:val="008C27CD"/>
    <w:rsid w:val="008C2AAB"/>
    <w:rsid w:val="008C4094"/>
    <w:rsid w:val="008C6DCB"/>
    <w:rsid w:val="008C75A9"/>
    <w:rsid w:val="008D0C1E"/>
    <w:rsid w:val="008D26E6"/>
    <w:rsid w:val="008D32CE"/>
    <w:rsid w:val="008D4E42"/>
    <w:rsid w:val="008D52FE"/>
    <w:rsid w:val="008D6F4B"/>
    <w:rsid w:val="008D7106"/>
    <w:rsid w:val="008D72B5"/>
    <w:rsid w:val="008D7BEB"/>
    <w:rsid w:val="008E0893"/>
    <w:rsid w:val="008E1172"/>
    <w:rsid w:val="008E17B5"/>
    <w:rsid w:val="008E1DA0"/>
    <w:rsid w:val="008E4F6D"/>
    <w:rsid w:val="008E510A"/>
    <w:rsid w:val="008E6784"/>
    <w:rsid w:val="008E6961"/>
    <w:rsid w:val="008E6D78"/>
    <w:rsid w:val="008F027E"/>
    <w:rsid w:val="008F0548"/>
    <w:rsid w:val="008F0CA9"/>
    <w:rsid w:val="008F0D7F"/>
    <w:rsid w:val="008F1168"/>
    <w:rsid w:val="008F137E"/>
    <w:rsid w:val="008F21A3"/>
    <w:rsid w:val="008F3B2E"/>
    <w:rsid w:val="008F40AA"/>
    <w:rsid w:val="008F5A71"/>
    <w:rsid w:val="008F5DB0"/>
    <w:rsid w:val="008F64A9"/>
    <w:rsid w:val="008F6995"/>
    <w:rsid w:val="008F7F80"/>
    <w:rsid w:val="009006E8"/>
    <w:rsid w:val="00901A1B"/>
    <w:rsid w:val="00901FCA"/>
    <w:rsid w:val="00902BAF"/>
    <w:rsid w:val="00905712"/>
    <w:rsid w:val="00905B3B"/>
    <w:rsid w:val="0090727E"/>
    <w:rsid w:val="0091079D"/>
    <w:rsid w:val="0091274E"/>
    <w:rsid w:val="0091296B"/>
    <w:rsid w:val="00914C92"/>
    <w:rsid w:val="009217B2"/>
    <w:rsid w:val="00922172"/>
    <w:rsid w:val="009228D6"/>
    <w:rsid w:val="00923523"/>
    <w:rsid w:val="00925589"/>
    <w:rsid w:val="009256AA"/>
    <w:rsid w:val="00925C02"/>
    <w:rsid w:val="00925F74"/>
    <w:rsid w:val="00926842"/>
    <w:rsid w:val="00927B84"/>
    <w:rsid w:val="00927B93"/>
    <w:rsid w:val="00930829"/>
    <w:rsid w:val="009310B1"/>
    <w:rsid w:val="009319B2"/>
    <w:rsid w:val="00933BCB"/>
    <w:rsid w:val="00934C84"/>
    <w:rsid w:val="00935251"/>
    <w:rsid w:val="00936CCA"/>
    <w:rsid w:val="009401E8"/>
    <w:rsid w:val="00940EFB"/>
    <w:rsid w:val="00941AB8"/>
    <w:rsid w:val="00943A39"/>
    <w:rsid w:val="009444CF"/>
    <w:rsid w:val="00944799"/>
    <w:rsid w:val="00945480"/>
    <w:rsid w:val="009462EA"/>
    <w:rsid w:val="0095033D"/>
    <w:rsid w:val="00951855"/>
    <w:rsid w:val="00953D9F"/>
    <w:rsid w:val="00954F80"/>
    <w:rsid w:val="0095625C"/>
    <w:rsid w:val="00957864"/>
    <w:rsid w:val="00960026"/>
    <w:rsid w:val="009608D2"/>
    <w:rsid w:val="009630ED"/>
    <w:rsid w:val="00963AB0"/>
    <w:rsid w:val="00964037"/>
    <w:rsid w:val="0096454C"/>
    <w:rsid w:val="00964A02"/>
    <w:rsid w:val="00971538"/>
    <w:rsid w:val="0097255A"/>
    <w:rsid w:val="009736F5"/>
    <w:rsid w:val="009745CC"/>
    <w:rsid w:val="009751FA"/>
    <w:rsid w:val="00980F40"/>
    <w:rsid w:val="0098155A"/>
    <w:rsid w:val="00981B75"/>
    <w:rsid w:val="009840A6"/>
    <w:rsid w:val="00984B61"/>
    <w:rsid w:val="00987E67"/>
    <w:rsid w:val="009916D0"/>
    <w:rsid w:val="009917C7"/>
    <w:rsid w:val="00994421"/>
    <w:rsid w:val="0099475F"/>
    <w:rsid w:val="00995526"/>
    <w:rsid w:val="00995E58"/>
    <w:rsid w:val="009A1028"/>
    <w:rsid w:val="009A17F3"/>
    <w:rsid w:val="009A1929"/>
    <w:rsid w:val="009A24A2"/>
    <w:rsid w:val="009A3135"/>
    <w:rsid w:val="009A35BC"/>
    <w:rsid w:val="009A43BD"/>
    <w:rsid w:val="009A45E3"/>
    <w:rsid w:val="009A643F"/>
    <w:rsid w:val="009B0005"/>
    <w:rsid w:val="009B09CC"/>
    <w:rsid w:val="009B4570"/>
    <w:rsid w:val="009B4AC6"/>
    <w:rsid w:val="009B5366"/>
    <w:rsid w:val="009B5D7D"/>
    <w:rsid w:val="009B622E"/>
    <w:rsid w:val="009B6B9C"/>
    <w:rsid w:val="009B7C1E"/>
    <w:rsid w:val="009C0D8F"/>
    <w:rsid w:val="009C1F80"/>
    <w:rsid w:val="009C2407"/>
    <w:rsid w:val="009C39D9"/>
    <w:rsid w:val="009C46E9"/>
    <w:rsid w:val="009C4F14"/>
    <w:rsid w:val="009C57F9"/>
    <w:rsid w:val="009C5EBE"/>
    <w:rsid w:val="009D07F1"/>
    <w:rsid w:val="009D0A1E"/>
    <w:rsid w:val="009D0C6A"/>
    <w:rsid w:val="009D10EA"/>
    <w:rsid w:val="009D27E3"/>
    <w:rsid w:val="009D3CE9"/>
    <w:rsid w:val="009D6108"/>
    <w:rsid w:val="009D6ED5"/>
    <w:rsid w:val="009D7C6E"/>
    <w:rsid w:val="009D7EF3"/>
    <w:rsid w:val="009E02DA"/>
    <w:rsid w:val="009E0341"/>
    <w:rsid w:val="009E05E8"/>
    <w:rsid w:val="009E1600"/>
    <w:rsid w:val="009E1BA8"/>
    <w:rsid w:val="009E3043"/>
    <w:rsid w:val="009E39A3"/>
    <w:rsid w:val="009E3FD0"/>
    <w:rsid w:val="009E4BBD"/>
    <w:rsid w:val="009E5226"/>
    <w:rsid w:val="009E7A26"/>
    <w:rsid w:val="009F0C05"/>
    <w:rsid w:val="009F34DE"/>
    <w:rsid w:val="009F4938"/>
    <w:rsid w:val="009F7CB4"/>
    <w:rsid w:val="00A025FD"/>
    <w:rsid w:val="00A0304A"/>
    <w:rsid w:val="00A0427D"/>
    <w:rsid w:val="00A10C71"/>
    <w:rsid w:val="00A10E6A"/>
    <w:rsid w:val="00A11F52"/>
    <w:rsid w:val="00A1262B"/>
    <w:rsid w:val="00A127DF"/>
    <w:rsid w:val="00A1296C"/>
    <w:rsid w:val="00A132ED"/>
    <w:rsid w:val="00A13674"/>
    <w:rsid w:val="00A13917"/>
    <w:rsid w:val="00A139A0"/>
    <w:rsid w:val="00A1594D"/>
    <w:rsid w:val="00A15B28"/>
    <w:rsid w:val="00A15F6B"/>
    <w:rsid w:val="00A16479"/>
    <w:rsid w:val="00A16C97"/>
    <w:rsid w:val="00A17631"/>
    <w:rsid w:val="00A17872"/>
    <w:rsid w:val="00A20026"/>
    <w:rsid w:val="00A23436"/>
    <w:rsid w:val="00A23809"/>
    <w:rsid w:val="00A23B43"/>
    <w:rsid w:val="00A24184"/>
    <w:rsid w:val="00A26EF2"/>
    <w:rsid w:val="00A277FD"/>
    <w:rsid w:val="00A3042E"/>
    <w:rsid w:val="00A30992"/>
    <w:rsid w:val="00A309DA"/>
    <w:rsid w:val="00A30BDC"/>
    <w:rsid w:val="00A31E95"/>
    <w:rsid w:val="00A31ED6"/>
    <w:rsid w:val="00A3326F"/>
    <w:rsid w:val="00A3336F"/>
    <w:rsid w:val="00A34150"/>
    <w:rsid w:val="00A349D8"/>
    <w:rsid w:val="00A358E3"/>
    <w:rsid w:val="00A359CE"/>
    <w:rsid w:val="00A37160"/>
    <w:rsid w:val="00A40869"/>
    <w:rsid w:val="00A410A8"/>
    <w:rsid w:val="00A416E3"/>
    <w:rsid w:val="00A42CEE"/>
    <w:rsid w:val="00A453A9"/>
    <w:rsid w:val="00A4648B"/>
    <w:rsid w:val="00A46547"/>
    <w:rsid w:val="00A5171E"/>
    <w:rsid w:val="00A5458F"/>
    <w:rsid w:val="00A55017"/>
    <w:rsid w:val="00A55958"/>
    <w:rsid w:val="00A55A14"/>
    <w:rsid w:val="00A55E83"/>
    <w:rsid w:val="00A60F97"/>
    <w:rsid w:val="00A613BC"/>
    <w:rsid w:val="00A61CBB"/>
    <w:rsid w:val="00A61FD9"/>
    <w:rsid w:val="00A6218B"/>
    <w:rsid w:val="00A62BA7"/>
    <w:rsid w:val="00A63812"/>
    <w:rsid w:val="00A6394D"/>
    <w:rsid w:val="00A6423C"/>
    <w:rsid w:val="00A64E06"/>
    <w:rsid w:val="00A65A17"/>
    <w:rsid w:val="00A66640"/>
    <w:rsid w:val="00A67F13"/>
    <w:rsid w:val="00A703CF"/>
    <w:rsid w:val="00A707F1"/>
    <w:rsid w:val="00A71808"/>
    <w:rsid w:val="00A71F25"/>
    <w:rsid w:val="00A73FD2"/>
    <w:rsid w:val="00A7443F"/>
    <w:rsid w:val="00A74A4E"/>
    <w:rsid w:val="00A76073"/>
    <w:rsid w:val="00A76EC0"/>
    <w:rsid w:val="00A77400"/>
    <w:rsid w:val="00A8003F"/>
    <w:rsid w:val="00A83288"/>
    <w:rsid w:val="00A86E6A"/>
    <w:rsid w:val="00A904F0"/>
    <w:rsid w:val="00A930A7"/>
    <w:rsid w:val="00A944DE"/>
    <w:rsid w:val="00A95D9E"/>
    <w:rsid w:val="00A95ED5"/>
    <w:rsid w:val="00A9668F"/>
    <w:rsid w:val="00AA0005"/>
    <w:rsid w:val="00AA0300"/>
    <w:rsid w:val="00AA0DA0"/>
    <w:rsid w:val="00AA2D9C"/>
    <w:rsid w:val="00AA359B"/>
    <w:rsid w:val="00AA43EA"/>
    <w:rsid w:val="00AA50BF"/>
    <w:rsid w:val="00AA55B5"/>
    <w:rsid w:val="00AA6322"/>
    <w:rsid w:val="00AA75CF"/>
    <w:rsid w:val="00AA7C4B"/>
    <w:rsid w:val="00AB0E76"/>
    <w:rsid w:val="00AB39EC"/>
    <w:rsid w:val="00AB3A39"/>
    <w:rsid w:val="00AB413E"/>
    <w:rsid w:val="00AB4F07"/>
    <w:rsid w:val="00AB5846"/>
    <w:rsid w:val="00AB6F0E"/>
    <w:rsid w:val="00AC0D46"/>
    <w:rsid w:val="00AC0EB3"/>
    <w:rsid w:val="00AC0F84"/>
    <w:rsid w:val="00AC119E"/>
    <w:rsid w:val="00AC15E0"/>
    <w:rsid w:val="00AC6104"/>
    <w:rsid w:val="00AC689D"/>
    <w:rsid w:val="00AC72C6"/>
    <w:rsid w:val="00AC7377"/>
    <w:rsid w:val="00AC752D"/>
    <w:rsid w:val="00AD20F0"/>
    <w:rsid w:val="00AD35E4"/>
    <w:rsid w:val="00AD405B"/>
    <w:rsid w:val="00AD5710"/>
    <w:rsid w:val="00AD7E5E"/>
    <w:rsid w:val="00AD7EC1"/>
    <w:rsid w:val="00AE060C"/>
    <w:rsid w:val="00AE078B"/>
    <w:rsid w:val="00AE1A53"/>
    <w:rsid w:val="00AE2451"/>
    <w:rsid w:val="00AE50F8"/>
    <w:rsid w:val="00AE5BAE"/>
    <w:rsid w:val="00AE607E"/>
    <w:rsid w:val="00AE6B67"/>
    <w:rsid w:val="00AE7A78"/>
    <w:rsid w:val="00AF0392"/>
    <w:rsid w:val="00AF0636"/>
    <w:rsid w:val="00AF194E"/>
    <w:rsid w:val="00AF3721"/>
    <w:rsid w:val="00AF3E5C"/>
    <w:rsid w:val="00AF3FC7"/>
    <w:rsid w:val="00AF583A"/>
    <w:rsid w:val="00AF6ED3"/>
    <w:rsid w:val="00AF7E3D"/>
    <w:rsid w:val="00B00904"/>
    <w:rsid w:val="00B00A80"/>
    <w:rsid w:val="00B0415E"/>
    <w:rsid w:val="00B04958"/>
    <w:rsid w:val="00B067FB"/>
    <w:rsid w:val="00B06F10"/>
    <w:rsid w:val="00B10904"/>
    <w:rsid w:val="00B111EE"/>
    <w:rsid w:val="00B137EE"/>
    <w:rsid w:val="00B14814"/>
    <w:rsid w:val="00B14902"/>
    <w:rsid w:val="00B14BB8"/>
    <w:rsid w:val="00B15214"/>
    <w:rsid w:val="00B1590F"/>
    <w:rsid w:val="00B209E1"/>
    <w:rsid w:val="00B20C0B"/>
    <w:rsid w:val="00B22221"/>
    <w:rsid w:val="00B23139"/>
    <w:rsid w:val="00B243E3"/>
    <w:rsid w:val="00B244F9"/>
    <w:rsid w:val="00B25474"/>
    <w:rsid w:val="00B25EB2"/>
    <w:rsid w:val="00B25F0F"/>
    <w:rsid w:val="00B26057"/>
    <w:rsid w:val="00B2655E"/>
    <w:rsid w:val="00B315D9"/>
    <w:rsid w:val="00B33452"/>
    <w:rsid w:val="00B3639E"/>
    <w:rsid w:val="00B364DF"/>
    <w:rsid w:val="00B370DB"/>
    <w:rsid w:val="00B373CC"/>
    <w:rsid w:val="00B37F63"/>
    <w:rsid w:val="00B40B04"/>
    <w:rsid w:val="00B42073"/>
    <w:rsid w:val="00B4496C"/>
    <w:rsid w:val="00B45420"/>
    <w:rsid w:val="00B458D1"/>
    <w:rsid w:val="00B45FCE"/>
    <w:rsid w:val="00B47814"/>
    <w:rsid w:val="00B50108"/>
    <w:rsid w:val="00B50AB3"/>
    <w:rsid w:val="00B54ABB"/>
    <w:rsid w:val="00B567C8"/>
    <w:rsid w:val="00B57612"/>
    <w:rsid w:val="00B61837"/>
    <w:rsid w:val="00B61C87"/>
    <w:rsid w:val="00B61CA0"/>
    <w:rsid w:val="00B63965"/>
    <w:rsid w:val="00B64E5C"/>
    <w:rsid w:val="00B65199"/>
    <w:rsid w:val="00B66AE0"/>
    <w:rsid w:val="00B71EFE"/>
    <w:rsid w:val="00B722D6"/>
    <w:rsid w:val="00B72DBD"/>
    <w:rsid w:val="00B74645"/>
    <w:rsid w:val="00B74D2D"/>
    <w:rsid w:val="00B75723"/>
    <w:rsid w:val="00B75B41"/>
    <w:rsid w:val="00B76037"/>
    <w:rsid w:val="00B807E6"/>
    <w:rsid w:val="00B8112A"/>
    <w:rsid w:val="00B819A6"/>
    <w:rsid w:val="00B83919"/>
    <w:rsid w:val="00B83CDB"/>
    <w:rsid w:val="00B851DF"/>
    <w:rsid w:val="00B855C3"/>
    <w:rsid w:val="00B86F55"/>
    <w:rsid w:val="00B86F9B"/>
    <w:rsid w:val="00B90FE0"/>
    <w:rsid w:val="00B92CC8"/>
    <w:rsid w:val="00B93281"/>
    <w:rsid w:val="00B9356E"/>
    <w:rsid w:val="00B93B8F"/>
    <w:rsid w:val="00B94178"/>
    <w:rsid w:val="00B95B9B"/>
    <w:rsid w:val="00B95E41"/>
    <w:rsid w:val="00BA0460"/>
    <w:rsid w:val="00BA05FB"/>
    <w:rsid w:val="00BA0761"/>
    <w:rsid w:val="00BA0B2B"/>
    <w:rsid w:val="00BA2848"/>
    <w:rsid w:val="00BA3007"/>
    <w:rsid w:val="00BA3682"/>
    <w:rsid w:val="00BA372B"/>
    <w:rsid w:val="00BA4CFF"/>
    <w:rsid w:val="00BA6265"/>
    <w:rsid w:val="00BA6307"/>
    <w:rsid w:val="00BA73E5"/>
    <w:rsid w:val="00BB00C1"/>
    <w:rsid w:val="00BB065F"/>
    <w:rsid w:val="00BB0ADA"/>
    <w:rsid w:val="00BB1297"/>
    <w:rsid w:val="00BB28DB"/>
    <w:rsid w:val="00BB32E7"/>
    <w:rsid w:val="00BB50B3"/>
    <w:rsid w:val="00BB57D1"/>
    <w:rsid w:val="00BB5C81"/>
    <w:rsid w:val="00BB6660"/>
    <w:rsid w:val="00BB7069"/>
    <w:rsid w:val="00BB7A2A"/>
    <w:rsid w:val="00BC0AC1"/>
    <w:rsid w:val="00BC15A3"/>
    <w:rsid w:val="00BC25B5"/>
    <w:rsid w:val="00BC281A"/>
    <w:rsid w:val="00BC319E"/>
    <w:rsid w:val="00BC35E1"/>
    <w:rsid w:val="00BC4102"/>
    <w:rsid w:val="00BC54DC"/>
    <w:rsid w:val="00BC57D7"/>
    <w:rsid w:val="00BC71EF"/>
    <w:rsid w:val="00BD0B4C"/>
    <w:rsid w:val="00BD2EA5"/>
    <w:rsid w:val="00BD4AEC"/>
    <w:rsid w:val="00BD4B90"/>
    <w:rsid w:val="00BD6782"/>
    <w:rsid w:val="00BD6E52"/>
    <w:rsid w:val="00BE0240"/>
    <w:rsid w:val="00BE10CC"/>
    <w:rsid w:val="00BE231B"/>
    <w:rsid w:val="00BE49DD"/>
    <w:rsid w:val="00BE708B"/>
    <w:rsid w:val="00BE713C"/>
    <w:rsid w:val="00BF1774"/>
    <w:rsid w:val="00BF1FF3"/>
    <w:rsid w:val="00BF2AAE"/>
    <w:rsid w:val="00BF2B15"/>
    <w:rsid w:val="00BF3F74"/>
    <w:rsid w:val="00BF4433"/>
    <w:rsid w:val="00BF53A5"/>
    <w:rsid w:val="00BF7349"/>
    <w:rsid w:val="00C00984"/>
    <w:rsid w:val="00C00CA0"/>
    <w:rsid w:val="00C011EB"/>
    <w:rsid w:val="00C01B7D"/>
    <w:rsid w:val="00C023E2"/>
    <w:rsid w:val="00C044B6"/>
    <w:rsid w:val="00C04D0F"/>
    <w:rsid w:val="00C05680"/>
    <w:rsid w:val="00C0641E"/>
    <w:rsid w:val="00C07095"/>
    <w:rsid w:val="00C071D5"/>
    <w:rsid w:val="00C072FE"/>
    <w:rsid w:val="00C07A35"/>
    <w:rsid w:val="00C1169D"/>
    <w:rsid w:val="00C11E4F"/>
    <w:rsid w:val="00C12833"/>
    <w:rsid w:val="00C130DF"/>
    <w:rsid w:val="00C1475B"/>
    <w:rsid w:val="00C15130"/>
    <w:rsid w:val="00C168D0"/>
    <w:rsid w:val="00C177E5"/>
    <w:rsid w:val="00C208B8"/>
    <w:rsid w:val="00C21B3D"/>
    <w:rsid w:val="00C229AC"/>
    <w:rsid w:val="00C22B6E"/>
    <w:rsid w:val="00C23CE6"/>
    <w:rsid w:val="00C26C70"/>
    <w:rsid w:val="00C327BC"/>
    <w:rsid w:val="00C345BE"/>
    <w:rsid w:val="00C35588"/>
    <w:rsid w:val="00C37E4E"/>
    <w:rsid w:val="00C40E11"/>
    <w:rsid w:val="00C45C9E"/>
    <w:rsid w:val="00C46074"/>
    <w:rsid w:val="00C4650C"/>
    <w:rsid w:val="00C508AE"/>
    <w:rsid w:val="00C51A74"/>
    <w:rsid w:val="00C51FFB"/>
    <w:rsid w:val="00C53992"/>
    <w:rsid w:val="00C53DB3"/>
    <w:rsid w:val="00C53E6B"/>
    <w:rsid w:val="00C56054"/>
    <w:rsid w:val="00C612F4"/>
    <w:rsid w:val="00C62290"/>
    <w:rsid w:val="00C623B0"/>
    <w:rsid w:val="00C626D8"/>
    <w:rsid w:val="00C6431E"/>
    <w:rsid w:val="00C65425"/>
    <w:rsid w:val="00C65D98"/>
    <w:rsid w:val="00C66BD3"/>
    <w:rsid w:val="00C66CD8"/>
    <w:rsid w:val="00C67974"/>
    <w:rsid w:val="00C67E8C"/>
    <w:rsid w:val="00C7044F"/>
    <w:rsid w:val="00C71BBE"/>
    <w:rsid w:val="00C7283A"/>
    <w:rsid w:val="00C73956"/>
    <w:rsid w:val="00C75EC3"/>
    <w:rsid w:val="00C7637F"/>
    <w:rsid w:val="00C77C36"/>
    <w:rsid w:val="00C80605"/>
    <w:rsid w:val="00C82E16"/>
    <w:rsid w:val="00C85214"/>
    <w:rsid w:val="00C85CF0"/>
    <w:rsid w:val="00C862EA"/>
    <w:rsid w:val="00C87B5B"/>
    <w:rsid w:val="00C87D34"/>
    <w:rsid w:val="00C87D36"/>
    <w:rsid w:val="00C90739"/>
    <w:rsid w:val="00C90E6E"/>
    <w:rsid w:val="00C910C0"/>
    <w:rsid w:val="00C91FEA"/>
    <w:rsid w:val="00C9217A"/>
    <w:rsid w:val="00C92DF0"/>
    <w:rsid w:val="00C9487A"/>
    <w:rsid w:val="00C94A75"/>
    <w:rsid w:val="00C958AE"/>
    <w:rsid w:val="00C95BFB"/>
    <w:rsid w:val="00C96454"/>
    <w:rsid w:val="00CA2005"/>
    <w:rsid w:val="00CA4627"/>
    <w:rsid w:val="00CA556F"/>
    <w:rsid w:val="00CA701B"/>
    <w:rsid w:val="00CA786F"/>
    <w:rsid w:val="00CA79CF"/>
    <w:rsid w:val="00CB15ED"/>
    <w:rsid w:val="00CB1E7A"/>
    <w:rsid w:val="00CB1ED1"/>
    <w:rsid w:val="00CB205B"/>
    <w:rsid w:val="00CB3198"/>
    <w:rsid w:val="00CB3C48"/>
    <w:rsid w:val="00CB407C"/>
    <w:rsid w:val="00CB491B"/>
    <w:rsid w:val="00CB56A0"/>
    <w:rsid w:val="00CB5BB4"/>
    <w:rsid w:val="00CB62BD"/>
    <w:rsid w:val="00CB64A6"/>
    <w:rsid w:val="00CB74F7"/>
    <w:rsid w:val="00CB77E5"/>
    <w:rsid w:val="00CB7B5D"/>
    <w:rsid w:val="00CC16C6"/>
    <w:rsid w:val="00CC44F6"/>
    <w:rsid w:val="00CC4788"/>
    <w:rsid w:val="00CC6392"/>
    <w:rsid w:val="00CC763E"/>
    <w:rsid w:val="00CD0CDA"/>
    <w:rsid w:val="00CD2398"/>
    <w:rsid w:val="00CD288F"/>
    <w:rsid w:val="00CD2C63"/>
    <w:rsid w:val="00CD3AB0"/>
    <w:rsid w:val="00CD4555"/>
    <w:rsid w:val="00CD4E4E"/>
    <w:rsid w:val="00CD5B4C"/>
    <w:rsid w:val="00CD7B90"/>
    <w:rsid w:val="00CE197C"/>
    <w:rsid w:val="00CE1E71"/>
    <w:rsid w:val="00CE1ED8"/>
    <w:rsid w:val="00CE2393"/>
    <w:rsid w:val="00CE3E74"/>
    <w:rsid w:val="00CE5002"/>
    <w:rsid w:val="00CE5767"/>
    <w:rsid w:val="00CE74AB"/>
    <w:rsid w:val="00CF1911"/>
    <w:rsid w:val="00CF257F"/>
    <w:rsid w:val="00CF335B"/>
    <w:rsid w:val="00CF4148"/>
    <w:rsid w:val="00CF4208"/>
    <w:rsid w:val="00CF47E2"/>
    <w:rsid w:val="00CF6943"/>
    <w:rsid w:val="00CF70C5"/>
    <w:rsid w:val="00D01636"/>
    <w:rsid w:val="00D021A0"/>
    <w:rsid w:val="00D021B6"/>
    <w:rsid w:val="00D02A41"/>
    <w:rsid w:val="00D02F38"/>
    <w:rsid w:val="00D05700"/>
    <w:rsid w:val="00D07D0B"/>
    <w:rsid w:val="00D10679"/>
    <w:rsid w:val="00D10F18"/>
    <w:rsid w:val="00D11FB5"/>
    <w:rsid w:val="00D127B9"/>
    <w:rsid w:val="00D13974"/>
    <w:rsid w:val="00D14991"/>
    <w:rsid w:val="00D14B06"/>
    <w:rsid w:val="00D171A9"/>
    <w:rsid w:val="00D208E5"/>
    <w:rsid w:val="00D2467B"/>
    <w:rsid w:val="00D24F37"/>
    <w:rsid w:val="00D26CFF"/>
    <w:rsid w:val="00D26D04"/>
    <w:rsid w:val="00D275DF"/>
    <w:rsid w:val="00D27B03"/>
    <w:rsid w:val="00D27D2F"/>
    <w:rsid w:val="00D30D42"/>
    <w:rsid w:val="00D30EC4"/>
    <w:rsid w:val="00D31148"/>
    <w:rsid w:val="00D31BB4"/>
    <w:rsid w:val="00D31EB5"/>
    <w:rsid w:val="00D32B22"/>
    <w:rsid w:val="00D34221"/>
    <w:rsid w:val="00D36708"/>
    <w:rsid w:val="00D37C54"/>
    <w:rsid w:val="00D37FC3"/>
    <w:rsid w:val="00D427EF"/>
    <w:rsid w:val="00D4345F"/>
    <w:rsid w:val="00D46AC3"/>
    <w:rsid w:val="00D4763A"/>
    <w:rsid w:val="00D512A7"/>
    <w:rsid w:val="00D51913"/>
    <w:rsid w:val="00D5252E"/>
    <w:rsid w:val="00D52F10"/>
    <w:rsid w:val="00D55EBA"/>
    <w:rsid w:val="00D568B5"/>
    <w:rsid w:val="00D57E5A"/>
    <w:rsid w:val="00D60DA3"/>
    <w:rsid w:val="00D61061"/>
    <w:rsid w:val="00D61099"/>
    <w:rsid w:val="00D611B3"/>
    <w:rsid w:val="00D6294F"/>
    <w:rsid w:val="00D6297C"/>
    <w:rsid w:val="00D63196"/>
    <w:rsid w:val="00D631E1"/>
    <w:rsid w:val="00D63B62"/>
    <w:rsid w:val="00D64B5F"/>
    <w:rsid w:val="00D66DC8"/>
    <w:rsid w:val="00D679F7"/>
    <w:rsid w:val="00D712EE"/>
    <w:rsid w:val="00D714B3"/>
    <w:rsid w:val="00D72D5E"/>
    <w:rsid w:val="00D72E56"/>
    <w:rsid w:val="00D740D5"/>
    <w:rsid w:val="00D745C9"/>
    <w:rsid w:val="00D7481F"/>
    <w:rsid w:val="00D77A12"/>
    <w:rsid w:val="00D808A0"/>
    <w:rsid w:val="00D81234"/>
    <w:rsid w:val="00D82EAF"/>
    <w:rsid w:val="00D832FE"/>
    <w:rsid w:val="00D83787"/>
    <w:rsid w:val="00D8460C"/>
    <w:rsid w:val="00D84B84"/>
    <w:rsid w:val="00D85301"/>
    <w:rsid w:val="00D8588C"/>
    <w:rsid w:val="00D858EF"/>
    <w:rsid w:val="00D86358"/>
    <w:rsid w:val="00D8717E"/>
    <w:rsid w:val="00D900A0"/>
    <w:rsid w:val="00D91840"/>
    <w:rsid w:val="00D91C05"/>
    <w:rsid w:val="00D9376C"/>
    <w:rsid w:val="00D97DBF"/>
    <w:rsid w:val="00DA301E"/>
    <w:rsid w:val="00DA34FF"/>
    <w:rsid w:val="00DA4FE1"/>
    <w:rsid w:val="00DA5726"/>
    <w:rsid w:val="00DA584F"/>
    <w:rsid w:val="00DA595D"/>
    <w:rsid w:val="00DA661E"/>
    <w:rsid w:val="00DA6C53"/>
    <w:rsid w:val="00DA7357"/>
    <w:rsid w:val="00DA7967"/>
    <w:rsid w:val="00DB01AD"/>
    <w:rsid w:val="00DB0E1B"/>
    <w:rsid w:val="00DB2CE3"/>
    <w:rsid w:val="00DB4B14"/>
    <w:rsid w:val="00DC112B"/>
    <w:rsid w:val="00DC1B60"/>
    <w:rsid w:val="00DC1C19"/>
    <w:rsid w:val="00DC213D"/>
    <w:rsid w:val="00DC312D"/>
    <w:rsid w:val="00DC5196"/>
    <w:rsid w:val="00DC5BB6"/>
    <w:rsid w:val="00DC5E30"/>
    <w:rsid w:val="00DC6009"/>
    <w:rsid w:val="00DC60C8"/>
    <w:rsid w:val="00DC6534"/>
    <w:rsid w:val="00DC77FC"/>
    <w:rsid w:val="00DD01CA"/>
    <w:rsid w:val="00DD0C82"/>
    <w:rsid w:val="00DD157D"/>
    <w:rsid w:val="00DD2FDC"/>
    <w:rsid w:val="00DD346C"/>
    <w:rsid w:val="00DD4A8E"/>
    <w:rsid w:val="00DD4BC2"/>
    <w:rsid w:val="00DD4F19"/>
    <w:rsid w:val="00DD5512"/>
    <w:rsid w:val="00DD64BA"/>
    <w:rsid w:val="00DE05D3"/>
    <w:rsid w:val="00DE2DF2"/>
    <w:rsid w:val="00DE3A81"/>
    <w:rsid w:val="00DE4310"/>
    <w:rsid w:val="00DF0FA6"/>
    <w:rsid w:val="00DF152A"/>
    <w:rsid w:val="00DF2431"/>
    <w:rsid w:val="00DF2CF2"/>
    <w:rsid w:val="00DF3FC2"/>
    <w:rsid w:val="00DF76EA"/>
    <w:rsid w:val="00DF7D77"/>
    <w:rsid w:val="00DF7DAE"/>
    <w:rsid w:val="00E010A1"/>
    <w:rsid w:val="00E01785"/>
    <w:rsid w:val="00E023F0"/>
    <w:rsid w:val="00E03838"/>
    <w:rsid w:val="00E038A1"/>
    <w:rsid w:val="00E07058"/>
    <w:rsid w:val="00E0715C"/>
    <w:rsid w:val="00E0743C"/>
    <w:rsid w:val="00E07E44"/>
    <w:rsid w:val="00E10643"/>
    <w:rsid w:val="00E11CD3"/>
    <w:rsid w:val="00E11F15"/>
    <w:rsid w:val="00E1226E"/>
    <w:rsid w:val="00E12798"/>
    <w:rsid w:val="00E1298E"/>
    <w:rsid w:val="00E129EE"/>
    <w:rsid w:val="00E133F1"/>
    <w:rsid w:val="00E1518D"/>
    <w:rsid w:val="00E1612F"/>
    <w:rsid w:val="00E16F07"/>
    <w:rsid w:val="00E17AF6"/>
    <w:rsid w:val="00E17D21"/>
    <w:rsid w:val="00E21720"/>
    <w:rsid w:val="00E21E03"/>
    <w:rsid w:val="00E2264F"/>
    <w:rsid w:val="00E22AF3"/>
    <w:rsid w:val="00E24589"/>
    <w:rsid w:val="00E2484B"/>
    <w:rsid w:val="00E30178"/>
    <w:rsid w:val="00E30428"/>
    <w:rsid w:val="00E31A76"/>
    <w:rsid w:val="00E33F85"/>
    <w:rsid w:val="00E3679A"/>
    <w:rsid w:val="00E410EF"/>
    <w:rsid w:val="00E41A18"/>
    <w:rsid w:val="00E41D30"/>
    <w:rsid w:val="00E42938"/>
    <w:rsid w:val="00E42DC3"/>
    <w:rsid w:val="00E4533B"/>
    <w:rsid w:val="00E45772"/>
    <w:rsid w:val="00E4662C"/>
    <w:rsid w:val="00E477C2"/>
    <w:rsid w:val="00E50433"/>
    <w:rsid w:val="00E5123B"/>
    <w:rsid w:val="00E51B05"/>
    <w:rsid w:val="00E538F1"/>
    <w:rsid w:val="00E53B1F"/>
    <w:rsid w:val="00E56D3D"/>
    <w:rsid w:val="00E5723F"/>
    <w:rsid w:val="00E57967"/>
    <w:rsid w:val="00E60FAE"/>
    <w:rsid w:val="00E634D1"/>
    <w:rsid w:val="00E638B8"/>
    <w:rsid w:val="00E63F99"/>
    <w:rsid w:val="00E6514D"/>
    <w:rsid w:val="00E65291"/>
    <w:rsid w:val="00E655EF"/>
    <w:rsid w:val="00E70BA5"/>
    <w:rsid w:val="00E71643"/>
    <w:rsid w:val="00E72202"/>
    <w:rsid w:val="00E72685"/>
    <w:rsid w:val="00E749AD"/>
    <w:rsid w:val="00E74C99"/>
    <w:rsid w:val="00E753D6"/>
    <w:rsid w:val="00E83486"/>
    <w:rsid w:val="00E83692"/>
    <w:rsid w:val="00E85B9C"/>
    <w:rsid w:val="00E9040C"/>
    <w:rsid w:val="00E915A2"/>
    <w:rsid w:val="00E92475"/>
    <w:rsid w:val="00E925AA"/>
    <w:rsid w:val="00E92B2B"/>
    <w:rsid w:val="00E93D90"/>
    <w:rsid w:val="00E961B1"/>
    <w:rsid w:val="00E96BDD"/>
    <w:rsid w:val="00E96DCA"/>
    <w:rsid w:val="00E96E14"/>
    <w:rsid w:val="00E97BDA"/>
    <w:rsid w:val="00E97D2D"/>
    <w:rsid w:val="00E97FD6"/>
    <w:rsid w:val="00EA0E2B"/>
    <w:rsid w:val="00EA13E4"/>
    <w:rsid w:val="00EA1979"/>
    <w:rsid w:val="00EA26C3"/>
    <w:rsid w:val="00EA3B43"/>
    <w:rsid w:val="00EA3B92"/>
    <w:rsid w:val="00EA45C1"/>
    <w:rsid w:val="00EA4B4C"/>
    <w:rsid w:val="00EA636E"/>
    <w:rsid w:val="00EA67FB"/>
    <w:rsid w:val="00EA74A6"/>
    <w:rsid w:val="00EB0157"/>
    <w:rsid w:val="00EB1F58"/>
    <w:rsid w:val="00EB537F"/>
    <w:rsid w:val="00EB57A5"/>
    <w:rsid w:val="00EB6B12"/>
    <w:rsid w:val="00EB7675"/>
    <w:rsid w:val="00EC16BA"/>
    <w:rsid w:val="00EC1EE4"/>
    <w:rsid w:val="00EC2397"/>
    <w:rsid w:val="00EC336F"/>
    <w:rsid w:val="00EC3E81"/>
    <w:rsid w:val="00EC4FB5"/>
    <w:rsid w:val="00EC5452"/>
    <w:rsid w:val="00EC5B8D"/>
    <w:rsid w:val="00EC6E3F"/>
    <w:rsid w:val="00EC7424"/>
    <w:rsid w:val="00EC761C"/>
    <w:rsid w:val="00ED0C78"/>
    <w:rsid w:val="00ED0D76"/>
    <w:rsid w:val="00ED2AEC"/>
    <w:rsid w:val="00ED3DE8"/>
    <w:rsid w:val="00ED3E1B"/>
    <w:rsid w:val="00ED43E5"/>
    <w:rsid w:val="00ED4498"/>
    <w:rsid w:val="00ED5E13"/>
    <w:rsid w:val="00ED6D88"/>
    <w:rsid w:val="00EE01D0"/>
    <w:rsid w:val="00EE123D"/>
    <w:rsid w:val="00EE1259"/>
    <w:rsid w:val="00EE1511"/>
    <w:rsid w:val="00EE5F56"/>
    <w:rsid w:val="00EE7598"/>
    <w:rsid w:val="00EF00CC"/>
    <w:rsid w:val="00EF0B43"/>
    <w:rsid w:val="00EF4328"/>
    <w:rsid w:val="00EF49F2"/>
    <w:rsid w:val="00EF60C7"/>
    <w:rsid w:val="00F02234"/>
    <w:rsid w:val="00F03E59"/>
    <w:rsid w:val="00F044DC"/>
    <w:rsid w:val="00F04642"/>
    <w:rsid w:val="00F05935"/>
    <w:rsid w:val="00F0615F"/>
    <w:rsid w:val="00F06212"/>
    <w:rsid w:val="00F06274"/>
    <w:rsid w:val="00F07550"/>
    <w:rsid w:val="00F10A19"/>
    <w:rsid w:val="00F11369"/>
    <w:rsid w:val="00F12AAB"/>
    <w:rsid w:val="00F13799"/>
    <w:rsid w:val="00F14B4D"/>
    <w:rsid w:val="00F16427"/>
    <w:rsid w:val="00F200C1"/>
    <w:rsid w:val="00F21552"/>
    <w:rsid w:val="00F21D86"/>
    <w:rsid w:val="00F21ECF"/>
    <w:rsid w:val="00F22090"/>
    <w:rsid w:val="00F22C6E"/>
    <w:rsid w:val="00F22D46"/>
    <w:rsid w:val="00F2309A"/>
    <w:rsid w:val="00F24A8B"/>
    <w:rsid w:val="00F257DB"/>
    <w:rsid w:val="00F25930"/>
    <w:rsid w:val="00F27040"/>
    <w:rsid w:val="00F31D7C"/>
    <w:rsid w:val="00F32E40"/>
    <w:rsid w:val="00F34E05"/>
    <w:rsid w:val="00F34E81"/>
    <w:rsid w:val="00F37374"/>
    <w:rsid w:val="00F3772B"/>
    <w:rsid w:val="00F43C57"/>
    <w:rsid w:val="00F43F20"/>
    <w:rsid w:val="00F45070"/>
    <w:rsid w:val="00F45F26"/>
    <w:rsid w:val="00F462A4"/>
    <w:rsid w:val="00F46C97"/>
    <w:rsid w:val="00F542FE"/>
    <w:rsid w:val="00F55527"/>
    <w:rsid w:val="00F56018"/>
    <w:rsid w:val="00F56ACE"/>
    <w:rsid w:val="00F56BB7"/>
    <w:rsid w:val="00F57D50"/>
    <w:rsid w:val="00F57DC1"/>
    <w:rsid w:val="00F63D15"/>
    <w:rsid w:val="00F64A86"/>
    <w:rsid w:val="00F67229"/>
    <w:rsid w:val="00F6724A"/>
    <w:rsid w:val="00F67557"/>
    <w:rsid w:val="00F67636"/>
    <w:rsid w:val="00F67E09"/>
    <w:rsid w:val="00F7011D"/>
    <w:rsid w:val="00F70CDF"/>
    <w:rsid w:val="00F710CD"/>
    <w:rsid w:val="00F71923"/>
    <w:rsid w:val="00F7295D"/>
    <w:rsid w:val="00F73347"/>
    <w:rsid w:val="00F73411"/>
    <w:rsid w:val="00F74079"/>
    <w:rsid w:val="00F75731"/>
    <w:rsid w:val="00F75AE6"/>
    <w:rsid w:val="00F76D35"/>
    <w:rsid w:val="00F77224"/>
    <w:rsid w:val="00F779E4"/>
    <w:rsid w:val="00F81F3D"/>
    <w:rsid w:val="00F822E7"/>
    <w:rsid w:val="00F82628"/>
    <w:rsid w:val="00F838BC"/>
    <w:rsid w:val="00F83946"/>
    <w:rsid w:val="00F83B35"/>
    <w:rsid w:val="00F85247"/>
    <w:rsid w:val="00F85B68"/>
    <w:rsid w:val="00F864F1"/>
    <w:rsid w:val="00F86513"/>
    <w:rsid w:val="00F9071C"/>
    <w:rsid w:val="00F90E4E"/>
    <w:rsid w:val="00F91E71"/>
    <w:rsid w:val="00F92596"/>
    <w:rsid w:val="00F94835"/>
    <w:rsid w:val="00F9483B"/>
    <w:rsid w:val="00F951C1"/>
    <w:rsid w:val="00F952EC"/>
    <w:rsid w:val="00F953D7"/>
    <w:rsid w:val="00F95826"/>
    <w:rsid w:val="00F96357"/>
    <w:rsid w:val="00F96E30"/>
    <w:rsid w:val="00F96E3C"/>
    <w:rsid w:val="00F97921"/>
    <w:rsid w:val="00FA0232"/>
    <w:rsid w:val="00FA06C5"/>
    <w:rsid w:val="00FA06D7"/>
    <w:rsid w:val="00FA0AE2"/>
    <w:rsid w:val="00FA105A"/>
    <w:rsid w:val="00FA13B3"/>
    <w:rsid w:val="00FA3D29"/>
    <w:rsid w:val="00FA5AAB"/>
    <w:rsid w:val="00FA5C7D"/>
    <w:rsid w:val="00FA6130"/>
    <w:rsid w:val="00FA62D3"/>
    <w:rsid w:val="00FA651F"/>
    <w:rsid w:val="00FA7C03"/>
    <w:rsid w:val="00FA7FDA"/>
    <w:rsid w:val="00FB11F9"/>
    <w:rsid w:val="00FB53C4"/>
    <w:rsid w:val="00FB5732"/>
    <w:rsid w:val="00FB6700"/>
    <w:rsid w:val="00FB7486"/>
    <w:rsid w:val="00FB7796"/>
    <w:rsid w:val="00FC0939"/>
    <w:rsid w:val="00FC0947"/>
    <w:rsid w:val="00FC27D1"/>
    <w:rsid w:val="00FC2CE0"/>
    <w:rsid w:val="00FC2F0E"/>
    <w:rsid w:val="00FC3D89"/>
    <w:rsid w:val="00FC4753"/>
    <w:rsid w:val="00FC52CC"/>
    <w:rsid w:val="00FC5A1A"/>
    <w:rsid w:val="00FD09FD"/>
    <w:rsid w:val="00FD0BA7"/>
    <w:rsid w:val="00FD0ED7"/>
    <w:rsid w:val="00FD2B39"/>
    <w:rsid w:val="00FD2E6E"/>
    <w:rsid w:val="00FD34DA"/>
    <w:rsid w:val="00FD3E49"/>
    <w:rsid w:val="00FD51EA"/>
    <w:rsid w:val="00FD58CA"/>
    <w:rsid w:val="00FD5F9A"/>
    <w:rsid w:val="00FD6720"/>
    <w:rsid w:val="00FD6E11"/>
    <w:rsid w:val="00FD7449"/>
    <w:rsid w:val="00FE17F3"/>
    <w:rsid w:val="00FE1960"/>
    <w:rsid w:val="00FE1AF2"/>
    <w:rsid w:val="00FE311F"/>
    <w:rsid w:val="00FE3E5A"/>
    <w:rsid w:val="00FE3EC7"/>
    <w:rsid w:val="00FE55CE"/>
    <w:rsid w:val="00FE7D4B"/>
    <w:rsid w:val="00FF03BA"/>
    <w:rsid w:val="00FF3686"/>
    <w:rsid w:val="00FF4A14"/>
    <w:rsid w:val="00FF5E95"/>
    <w:rsid w:val="00FF715A"/>
    <w:rsid w:val="00FF74F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78177"/>
    <o:shapelayout v:ext="edit">
      <o:idmap v:ext="edit" data="1"/>
    </o:shapelayout>
  </w:shapeDefaults>
  <w:decimalSymbol w:val=","/>
  <w:listSeparator w:val=";"/>
  <w14:docId w14:val="61138A77"/>
  <w15:docId w15:val="{10CA2F7B-B105-4FE9-B731-1632C3E5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00A7"/>
    <w:pPr>
      <w:spacing w:line="288" w:lineRule="auto"/>
      <w:jc w:val="both"/>
    </w:pPr>
    <w:rPr>
      <w:sz w:val="24"/>
      <w:szCs w:val="24"/>
    </w:rPr>
  </w:style>
  <w:style w:type="paragraph" w:styleId="Ttulo1">
    <w:name w:val="heading 1"/>
    <w:basedOn w:val="Normal"/>
    <w:next w:val="Normal"/>
    <w:link w:val="Ttulo1Car"/>
    <w:qFormat/>
    <w:rsid w:val="00033BDA"/>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033BDA"/>
    <w:pPr>
      <w:keepNext/>
      <w:spacing w:before="240" w:after="60"/>
      <w:outlineLvl w:val="1"/>
    </w:pPr>
    <w:rPr>
      <w:rFonts w:ascii="Calibri Light" w:hAnsi="Calibri Light"/>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42791"/>
    <w:pPr>
      <w:tabs>
        <w:tab w:val="center" w:pos="4252"/>
        <w:tab w:val="right" w:pos="8504"/>
      </w:tabs>
    </w:pPr>
  </w:style>
  <w:style w:type="paragraph" w:styleId="Piedepgina">
    <w:name w:val="footer"/>
    <w:basedOn w:val="Normal"/>
    <w:link w:val="PiedepginaCar"/>
    <w:uiPriority w:val="99"/>
    <w:rsid w:val="00842791"/>
    <w:pPr>
      <w:tabs>
        <w:tab w:val="center" w:pos="4252"/>
        <w:tab w:val="right" w:pos="8504"/>
      </w:tabs>
    </w:pPr>
  </w:style>
  <w:style w:type="character" w:styleId="Nmerodepgina">
    <w:name w:val="page number"/>
    <w:basedOn w:val="Fuentedeprrafopredeter"/>
    <w:rsid w:val="00842791"/>
  </w:style>
  <w:style w:type="character" w:styleId="Refdenotaalpie">
    <w:name w:val="footnote reference"/>
    <w:uiPriority w:val="99"/>
    <w:rsid w:val="00230183"/>
    <w:rPr>
      <w:vertAlign w:val="superscript"/>
    </w:rPr>
  </w:style>
  <w:style w:type="paragraph" w:styleId="Textonotapie">
    <w:name w:val="footnote text"/>
    <w:basedOn w:val="Normal"/>
    <w:link w:val="TextonotapieCar"/>
    <w:uiPriority w:val="99"/>
    <w:rsid w:val="00803CB5"/>
    <w:pPr>
      <w:widowControl w:val="0"/>
      <w:autoSpaceDE w:val="0"/>
      <w:autoSpaceDN w:val="0"/>
      <w:adjustRightInd w:val="0"/>
      <w:spacing w:before="240" w:after="240"/>
    </w:pPr>
    <w:rPr>
      <w:rFonts w:cs="Courier New"/>
      <w:sz w:val="20"/>
      <w:szCs w:val="20"/>
    </w:rPr>
  </w:style>
  <w:style w:type="paragraph" w:customStyle="1" w:styleId="Textodenotaalpie">
    <w:name w:val="Texto de nota al pie"/>
    <w:basedOn w:val="Normal"/>
    <w:rsid w:val="00230183"/>
    <w:pPr>
      <w:widowControl w:val="0"/>
      <w:autoSpaceDE w:val="0"/>
      <w:autoSpaceDN w:val="0"/>
      <w:adjustRightInd w:val="0"/>
    </w:pPr>
    <w:rPr>
      <w:rFonts w:ascii="Courier New" w:hAnsi="Courier New"/>
    </w:rPr>
  </w:style>
  <w:style w:type="paragraph" w:styleId="Textodeglobo">
    <w:name w:val="Balloon Text"/>
    <w:basedOn w:val="Normal"/>
    <w:semiHidden/>
    <w:rsid w:val="006D5559"/>
    <w:rPr>
      <w:rFonts w:ascii="Tahoma" w:hAnsi="Tahoma" w:cs="Tahoma"/>
      <w:sz w:val="16"/>
      <w:szCs w:val="16"/>
    </w:rPr>
  </w:style>
  <w:style w:type="character" w:styleId="Refdenotaalfinal">
    <w:name w:val="endnote reference"/>
    <w:semiHidden/>
    <w:rsid w:val="00826B11"/>
    <w:rPr>
      <w:vertAlign w:val="superscript"/>
    </w:rPr>
  </w:style>
  <w:style w:type="table" w:styleId="Tablaconcuadrcula">
    <w:name w:val="Table Grid"/>
    <w:basedOn w:val="Tablanormal"/>
    <w:uiPriority w:val="39"/>
    <w:rsid w:val="00C91F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rsid w:val="00DC5196"/>
    <w:rPr>
      <w:sz w:val="16"/>
      <w:szCs w:val="16"/>
    </w:rPr>
  </w:style>
  <w:style w:type="paragraph" w:styleId="Textocomentario">
    <w:name w:val="annotation text"/>
    <w:basedOn w:val="Normal"/>
    <w:link w:val="TextocomentarioCar"/>
    <w:uiPriority w:val="99"/>
    <w:rsid w:val="00DC5196"/>
    <w:rPr>
      <w:sz w:val="20"/>
      <w:szCs w:val="20"/>
    </w:rPr>
  </w:style>
  <w:style w:type="paragraph" w:styleId="Asuntodelcomentario">
    <w:name w:val="annotation subject"/>
    <w:basedOn w:val="Textocomentario"/>
    <w:next w:val="Textocomentario"/>
    <w:semiHidden/>
    <w:rsid w:val="00DC5196"/>
    <w:rPr>
      <w:b/>
      <w:bCs/>
    </w:rPr>
  </w:style>
  <w:style w:type="character" w:styleId="Hipervnculo">
    <w:name w:val="Hyperlink"/>
    <w:uiPriority w:val="99"/>
    <w:qFormat/>
    <w:rsid w:val="00741CA0"/>
    <w:rPr>
      <w:color w:val="0000FF"/>
      <w:u w:val="single"/>
    </w:rPr>
  </w:style>
  <w:style w:type="paragraph" w:styleId="TDC1">
    <w:name w:val="toc 1"/>
    <w:basedOn w:val="Normal"/>
    <w:next w:val="Normal"/>
    <w:autoRedefine/>
    <w:uiPriority w:val="39"/>
    <w:rsid w:val="00206AF6"/>
    <w:pPr>
      <w:tabs>
        <w:tab w:val="right" w:leader="dot" w:pos="9014"/>
      </w:tabs>
      <w:spacing w:line="360" w:lineRule="auto"/>
    </w:pPr>
  </w:style>
  <w:style w:type="paragraph" w:styleId="TDC2">
    <w:name w:val="toc 2"/>
    <w:basedOn w:val="Normal"/>
    <w:next w:val="Normal"/>
    <w:autoRedefine/>
    <w:uiPriority w:val="39"/>
    <w:rsid w:val="00206AF6"/>
    <w:pPr>
      <w:tabs>
        <w:tab w:val="right" w:leader="dot" w:pos="9014"/>
      </w:tabs>
      <w:spacing w:line="360" w:lineRule="auto"/>
    </w:pPr>
  </w:style>
  <w:style w:type="character" w:customStyle="1" w:styleId="TextonotapieCar">
    <w:name w:val="Texto nota pie Car"/>
    <w:link w:val="Textonotapie"/>
    <w:uiPriority w:val="99"/>
    <w:rsid w:val="007721CA"/>
    <w:rPr>
      <w:rFonts w:cs="Courier New"/>
    </w:rPr>
  </w:style>
  <w:style w:type="paragraph" w:styleId="Prrafodelista">
    <w:name w:val="List Paragraph"/>
    <w:basedOn w:val="Normal"/>
    <w:uiPriority w:val="34"/>
    <w:qFormat/>
    <w:rsid w:val="00A67F13"/>
    <w:pPr>
      <w:ind w:left="720"/>
      <w:contextualSpacing/>
    </w:pPr>
  </w:style>
  <w:style w:type="character" w:customStyle="1" w:styleId="PiedepginaCar">
    <w:name w:val="Pie de página Car"/>
    <w:link w:val="Piedepgina"/>
    <w:uiPriority w:val="99"/>
    <w:rsid w:val="009B5366"/>
    <w:rPr>
      <w:sz w:val="24"/>
      <w:szCs w:val="24"/>
    </w:rPr>
  </w:style>
  <w:style w:type="character" w:customStyle="1" w:styleId="TextocomentarioCar">
    <w:name w:val="Texto comentario Car"/>
    <w:basedOn w:val="Fuentedeprrafopredeter"/>
    <w:link w:val="Textocomentario"/>
    <w:uiPriority w:val="99"/>
    <w:rsid w:val="001E39E0"/>
  </w:style>
  <w:style w:type="character" w:customStyle="1" w:styleId="EncabezadoCar">
    <w:name w:val="Encabezado Car"/>
    <w:link w:val="Encabezado"/>
    <w:uiPriority w:val="99"/>
    <w:rsid w:val="007469BD"/>
    <w:rPr>
      <w:sz w:val="24"/>
      <w:szCs w:val="24"/>
    </w:rPr>
  </w:style>
  <w:style w:type="character" w:customStyle="1" w:styleId="Ttulo2Car">
    <w:name w:val="Título 2 Car"/>
    <w:link w:val="Ttulo2"/>
    <w:rsid w:val="00033BDA"/>
    <w:rPr>
      <w:rFonts w:ascii="Calibri Light" w:eastAsia="Times New Roman" w:hAnsi="Calibri Light" w:cs="Times New Roman"/>
      <w:b/>
      <w:bCs/>
      <w:i/>
      <w:iCs/>
      <w:sz w:val="28"/>
      <w:szCs w:val="28"/>
    </w:rPr>
  </w:style>
  <w:style w:type="character" w:customStyle="1" w:styleId="Ttulo1Car">
    <w:name w:val="Título 1 Car"/>
    <w:link w:val="Ttulo1"/>
    <w:rsid w:val="00033BDA"/>
    <w:rPr>
      <w:rFonts w:ascii="Calibri Light" w:eastAsia="Times New Roman" w:hAnsi="Calibri Light" w:cs="Times New Roman"/>
      <w:b/>
      <w:bCs/>
      <w:kern w:val="32"/>
      <w:sz w:val="32"/>
      <w:szCs w:val="32"/>
    </w:rPr>
  </w:style>
  <w:style w:type="paragraph" w:styleId="TtuloTDC">
    <w:name w:val="TOC Heading"/>
    <w:basedOn w:val="Ttulo1"/>
    <w:next w:val="Normal"/>
    <w:uiPriority w:val="39"/>
    <w:unhideWhenUsed/>
    <w:qFormat/>
    <w:rsid w:val="005424B6"/>
    <w:pPr>
      <w:keepLines/>
      <w:spacing w:after="0" w:line="259" w:lineRule="auto"/>
      <w:jc w:val="left"/>
      <w:outlineLvl w:val="9"/>
    </w:pPr>
    <w:rPr>
      <w:b w:val="0"/>
      <w:bCs w:val="0"/>
      <w:color w:val="2E74B5"/>
      <w:kern w:val="0"/>
    </w:rPr>
  </w:style>
  <w:style w:type="paragraph" w:customStyle="1" w:styleId="Prrafodelista1">
    <w:name w:val="Párrafo de lista1"/>
    <w:basedOn w:val="Normal"/>
    <w:rsid w:val="00861218"/>
    <w:pPr>
      <w:spacing w:line="240" w:lineRule="auto"/>
      <w:ind w:left="720"/>
      <w:jc w:val="left"/>
    </w:pPr>
  </w:style>
  <w:style w:type="paragraph" w:customStyle="1" w:styleId="Pa9">
    <w:name w:val="Pa9"/>
    <w:basedOn w:val="Normal"/>
    <w:next w:val="Normal"/>
    <w:uiPriority w:val="99"/>
    <w:rsid w:val="00D61061"/>
    <w:pPr>
      <w:autoSpaceDE w:val="0"/>
      <w:autoSpaceDN w:val="0"/>
      <w:adjustRightInd w:val="0"/>
      <w:spacing w:line="201" w:lineRule="atLeast"/>
      <w:jc w:val="left"/>
    </w:pPr>
    <w:rPr>
      <w:rFonts w:ascii="Arial" w:hAnsi="Arial" w:cs="Arial"/>
    </w:rPr>
  </w:style>
  <w:style w:type="paragraph" w:customStyle="1" w:styleId="Default">
    <w:name w:val="Default"/>
    <w:rsid w:val="00542949"/>
    <w:pPr>
      <w:autoSpaceDE w:val="0"/>
      <w:autoSpaceDN w:val="0"/>
      <w:adjustRightInd w:val="0"/>
    </w:pPr>
    <w:rPr>
      <w:rFonts w:ascii="Arial" w:hAnsi="Arial" w:cs="Arial"/>
      <w:color w:val="000000"/>
      <w:sz w:val="24"/>
      <w:szCs w:val="24"/>
    </w:rPr>
  </w:style>
  <w:style w:type="paragraph" w:customStyle="1" w:styleId="Pa16">
    <w:name w:val="Pa16"/>
    <w:basedOn w:val="Default"/>
    <w:next w:val="Default"/>
    <w:uiPriority w:val="99"/>
    <w:rsid w:val="00622656"/>
    <w:pPr>
      <w:spacing w:line="201" w:lineRule="atLeast"/>
    </w:pPr>
    <w:rPr>
      <w:color w:val="auto"/>
    </w:rPr>
  </w:style>
  <w:style w:type="paragraph" w:styleId="Textonotaalfinal">
    <w:name w:val="endnote text"/>
    <w:basedOn w:val="Normal"/>
    <w:link w:val="TextonotaalfinalCar"/>
    <w:semiHidden/>
    <w:unhideWhenUsed/>
    <w:rsid w:val="005D7803"/>
    <w:pPr>
      <w:spacing w:line="240" w:lineRule="auto"/>
    </w:pPr>
    <w:rPr>
      <w:sz w:val="20"/>
      <w:szCs w:val="20"/>
    </w:rPr>
  </w:style>
  <w:style w:type="character" w:customStyle="1" w:styleId="TextonotaalfinalCar">
    <w:name w:val="Texto nota al final Car"/>
    <w:basedOn w:val="Fuentedeprrafopredeter"/>
    <w:link w:val="Textonotaalfinal"/>
    <w:semiHidden/>
    <w:rsid w:val="005D7803"/>
  </w:style>
  <w:style w:type="table" w:customStyle="1" w:styleId="Tablaconcuadrcula1">
    <w:name w:val="Tabla con cuadrícula1"/>
    <w:basedOn w:val="Tablanormal"/>
    <w:next w:val="Tablaconcuadrcula"/>
    <w:uiPriority w:val="39"/>
    <w:rsid w:val="00F77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B577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semiHidden/>
    <w:unhideWhenUsed/>
    <w:rsid w:val="00C9073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471543">
      <w:bodyDiv w:val="1"/>
      <w:marLeft w:val="0"/>
      <w:marRight w:val="0"/>
      <w:marTop w:val="0"/>
      <w:marBottom w:val="0"/>
      <w:divBdr>
        <w:top w:val="none" w:sz="0" w:space="0" w:color="auto"/>
        <w:left w:val="none" w:sz="0" w:space="0" w:color="auto"/>
        <w:bottom w:val="none" w:sz="0" w:space="0" w:color="auto"/>
        <w:right w:val="none" w:sz="0" w:space="0" w:color="auto"/>
      </w:divBdr>
      <w:divsChild>
        <w:div w:id="325789966">
          <w:marLeft w:val="1166"/>
          <w:marRight w:val="0"/>
          <w:marTop w:val="72"/>
          <w:marBottom w:val="0"/>
          <w:divBdr>
            <w:top w:val="none" w:sz="0" w:space="0" w:color="auto"/>
            <w:left w:val="none" w:sz="0" w:space="0" w:color="auto"/>
            <w:bottom w:val="none" w:sz="0" w:space="0" w:color="auto"/>
            <w:right w:val="none" w:sz="0" w:space="0" w:color="auto"/>
          </w:divBdr>
        </w:div>
      </w:divsChild>
    </w:div>
    <w:div w:id="357632881">
      <w:bodyDiv w:val="1"/>
      <w:marLeft w:val="0"/>
      <w:marRight w:val="0"/>
      <w:marTop w:val="0"/>
      <w:marBottom w:val="0"/>
      <w:divBdr>
        <w:top w:val="none" w:sz="0" w:space="0" w:color="auto"/>
        <w:left w:val="none" w:sz="0" w:space="0" w:color="auto"/>
        <w:bottom w:val="none" w:sz="0" w:space="0" w:color="auto"/>
        <w:right w:val="none" w:sz="0" w:space="0" w:color="auto"/>
      </w:divBdr>
    </w:div>
    <w:div w:id="398983804">
      <w:bodyDiv w:val="1"/>
      <w:marLeft w:val="0"/>
      <w:marRight w:val="0"/>
      <w:marTop w:val="0"/>
      <w:marBottom w:val="0"/>
      <w:divBdr>
        <w:top w:val="none" w:sz="0" w:space="0" w:color="auto"/>
        <w:left w:val="none" w:sz="0" w:space="0" w:color="auto"/>
        <w:bottom w:val="none" w:sz="0" w:space="0" w:color="auto"/>
        <w:right w:val="none" w:sz="0" w:space="0" w:color="auto"/>
      </w:divBdr>
      <w:divsChild>
        <w:div w:id="1892838798">
          <w:marLeft w:val="1166"/>
          <w:marRight w:val="0"/>
          <w:marTop w:val="96"/>
          <w:marBottom w:val="0"/>
          <w:divBdr>
            <w:top w:val="none" w:sz="0" w:space="0" w:color="auto"/>
            <w:left w:val="none" w:sz="0" w:space="0" w:color="auto"/>
            <w:bottom w:val="none" w:sz="0" w:space="0" w:color="auto"/>
            <w:right w:val="none" w:sz="0" w:space="0" w:color="auto"/>
          </w:divBdr>
        </w:div>
      </w:divsChild>
    </w:div>
    <w:div w:id="421029871">
      <w:bodyDiv w:val="1"/>
      <w:marLeft w:val="0"/>
      <w:marRight w:val="0"/>
      <w:marTop w:val="0"/>
      <w:marBottom w:val="0"/>
      <w:divBdr>
        <w:top w:val="none" w:sz="0" w:space="0" w:color="auto"/>
        <w:left w:val="none" w:sz="0" w:space="0" w:color="auto"/>
        <w:bottom w:val="none" w:sz="0" w:space="0" w:color="auto"/>
        <w:right w:val="none" w:sz="0" w:space="0" w:color="auto"/>
      </w:divBdr>
    </w:div>
    <w:div w:id="701975121">
      <w:bodyDiv w:val="1"/>
      <w:marLeft w:val="0"/>
      <w:marRight w:val="0"/>
      <w:marTop w:val="0"/>
      <w:marBottom w:val="0"/>
      <w:divBdr>
        <w:top w:val="none" w:sz="0" w:space="0" w:color="auto"/>
        <w:left w:val="none" w:sz="0" w:space="0" w:color="auto"/>
        <w:bottom w:val="none" w:sz="0" w:space="0" w:color="auto"/>
        <w:right w:val="none" w:sz="0" w:space="0" w:color="auto"/>
      </w:divBdr>
      <w:divsChild>
        <w:div w:id="1384333344">
          <w:marLeft w:val="1166"/>
          <w:marRight w:val="0"/>
          <w:marTop w:val="96"/>
          <w:marBottom w:val="0"/>
          <w:divBdr>
            <w:top w:val="none" w:sz="0" w:space="0" w:color="auto"/>
            <w:left w:val="none" w:sz="0" w:space="0" w:color="auto"/>
            <w:bottom w:val="none" w:sz="0" w:space="0" w:color="auto"/>
            <w:right w:val="none" w:sz="0" w:space="0" w:color="auto"/>
          </w:divBdr>
        </w:div>
      </w:divsChild>
    </w:div>
    <w:div w:id="820777325">
      <w:bodyDiv w:val="1"/>
      <w:marLeft w:val="0"/>
      <w:marRight w:val="0"/>
      <w:marTop w:val="0"/>
      <w:marBottom w:val="0"/>
      <w:divBdr>
        <w:top w:val="none" w:sz="0" w:space="0" w:color="auto"/>
        <w:left w:val="none" w:sz="0" w:space="0" w:color="auto"/>
        <w:bottom w:val="none" w:sz="0" w:space="0" w:color="auto"/>
        <w:right w:val="none" w:sz="0" w:space="0" w:color="auto"/>
      </w:divBdr>
    </w:div>
    <w:div w:id="836116802">
      <w:bodyDiv w:val="1"/>
      <w:marLeft w:val="0"/>
      <w:marRight w:val="0"/>
      <w:marTop w:val="0"/>
      <w:marBottom w:val="0"/>
      <w:divBdr>
        <w:top w:val="none" w:sz="0" w:space="0" w:color="auto"/>
        <w:left w:val="none" w:sz="0" w:space="0" w:color="auto"/>
        <w:bottom w:val="none" w:sz="0" w:space="0" w:color="auto"/>
        <w:right w:val="none" w:sz="0" w:space="0" w:color="auto"/>
      </w:divBdr>
    </w:div>
    <w:div w:id="1411973581">
      <w:bodyDiv w:val="1"/>
      <w:marLeft w:val="0"/>
      <w:marRight w:val="0"/>
      <w:marTop w:val="0"/>
      <w:marBottom w:val="0"/>
      <w:divBdr>
        <w:top w:val="none" w:sz="0" w:space="0" w:color="auto"/>
        <w:left w:val="none" w:sz="0" w:space="0" w:color="auto"/>
        <w:bottom w:val="none" w:sz="0" w:space="0" w:color="auto"/>
        <w:right w:val="none" w:sz="0" w:space="0" w:color="auto"/>
      </w:divBdr>
      <w:divsChild>
        <w:div w:id="1793548500">
          <w:marLeft w:val="1166"/>
          <w:marRight w:val="0"/>
          <w:marTop w:val="72"/>
          <w:marBottom w:val="0"/>
          <w:divBdr>
            <w:top w:val="none" w:sz="0" w:space="0" w:color="auto"/>
            <w:left w:val="none" w:sz="0" w:space="0" w:color="auto"/>
            <w:bottom w:val="none" w:sz="0" w:space="0" w:color="auto"/>
            <w:right w:val="none" w:sz="0" w:space="0" w:color="auto"/>
          </w:divBdr>
        </w:div>
      </w:divsChild>
    </w:div>
    <w:div w:id="1473642916">
      <w:bodyDiv w:val="1"/>
      <w:marLeft w:val="0"/>
      <w:marRight w:val="0"/>
      <w:marTop w:val="0"/>
      <w:marBottom w:val="0"/>
      <w:divBdr>
        <w:top w:val="none" w:sz="0" w:space="0" w:color="auto"/>
        <w:left w:val="none" w:sz="0" w:space="0" w:color="auto"/>
        <w:bottom w:val="none" w:sz="0" w:space="0" w:color="auto"/>
        <w:right w:val="none" w:sz="0" w:space="0" w:color="auto"/>
      </w:divBdr>
    </w:div>
    <w:div w:id="1651858831">
      <w:bodyDiv w:val="1"/>
      <w:marLeft w:val="0"/>
      <w:marRight w:val="0"/>
      <w:marTop w:val="0"/>
      <w:marBottom w:val="0"/>
      <w:divBdr>
        <w:top w:val="none" w:sz="0" w:space="0" w:color="auto"/>
        <w:left w:val="none" w:sz="0" w:space="0" w:color="auto"/>
        <w:bottom w:val="none" w:sz="0" w:space="0" w:color="auto"/>
        <w:right w:val="none" w:sz="0" w:space="0" w:color="auto"/>
      </w:divBdr>
    </w:div>
    <w:div w:id="210845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ontratos-publicos.comunidad.madrid/" TargetMode="External"/><Relationship Id="rId18" Type="http://schemas.openxmlformats.org/officeDocument/2006/relationships/hyperlink" Target="https://contratos-publicos.comunidad.madrid/perfil-contratante" TargetMode="External"/><Relationship Id="rId3" Type="http://schemas.openxmlformats.org/officeDocument/2006/relationships/styles" Target="styles.xml"/><Relationship Id="rId21" Type="http://schemas.openxmlformats.org/officeDocument/2006/relationships/hyperlink" Target="https://www.comunidad.madrid/servicios/atencion-contribuyente/caja-depositos" TargetMode="External"/><Relationship Id="rId7" Type="http://schemas.openxmlformats.org/officeDocument/2006/relationships/endnotes" Target="endnotes.xml"/><Relationship Id="rId12" Type="http://schemas.openxmlformats.org/officeDocument/2006/relationships/hyperlink" Target="https://contratos-publicos.comunidad.madrid/" TargetMode="External"/><Relationship Id="rId17" Type="http://schemas.openxmlformats.org/officeDocument/2006/relationships/hyperlink" Target="https://gestiona7.madrid.org/carpetaciudadana/"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edeaplicaciones.minetur.gob.es/Prestadores/" TargetMode="External"/><Relationship Id="rId20" Type="http://schemas.openxmlformats.org/officeDocument/2006/relationships/hyperlink" Target="https://sede.comunidad.madrid/prestacion-social/formulario-solicitud-gener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bastaselectronicas.madrid.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omunidad.madrid/gobierno/informacion-juridica-legislacion/proteccion-datos-mis-derechos-su-ejercicio" TargetMode="External"/><Relationship Id="rId23" Type="http://schemas.openxmlformats.org/officeDocument/2006/relationships/hyperlink" Target="https://contratos-publicos.comunidad.madrid/informacion-general/obligaciones-medioambientales" TargetMode="External"/><Relationship Id="rId10" Type="http://schemas.openxmlformats.org/officeDocument/2006/relationships/hyperlink" Target="https://contratos-publicos.comunidad.madrid/" TargetMode="External"/><Relationship Id="rId19" Type="http://schemas.openxmlformats.org/officeDocument/2006/relationships/hyperlink" Target="https://gestiona7.madrid.org/carpetaciudadana/"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contratos-publicos.comunidad.madrid/" TargetMode="External"/><Relationship Id="rId22" Type="http://schemas.openxmlformats.org/officeDocument/2006/relationships/hyperlink" Target="https://www.comunidad.madrid/gobierno/hacienda/bases-reguladoras-seleccion-entidades-financieras-colaboradoras-servicios-recaudacio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tools/ecertis/" TargetMode="External"/><Relationship Id="rId1" Type="http://schemas.openxmlformats.org/officeDocument/2006/relationships/hyperlink" Target="https://www.comunidad.madrid/sites/default/files/daci_d_contrat.subv_.benef_.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377575-DD94-489E-A747-6BAF8F901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TotalTime>
  <Pages>61</Pages>
  <Words>16560</Words>
  <Characters>98327</Characters>
  <Application>Microsoft Office Word</Application>
  <DocSecurity>0</DocSecurity>
  <Lines>819</Lines>
  <Paragraphs>229</Paragraphs>
  <ScaleCrop>false</ScaleCrop>
  <HeadingPairs>
    <vt:vector size="2" baseType="variant">
      <vt:variant>
        <vt:lpstr>Título</vt:lpstr>
      </vt:variant>
      <vt:variant>
        <vt:i4>1</vt:i4>
      </vt:variant>
    </vt:vector>
  </HeadingPairs>
  <TitlesOfParts>
    <vt:vector size="1" baseType="lpstr">
      <vt:lpstr>PLIEGO DE CLÁUSULAS ADMINISTRATIVAS PARTICULARES QUE HA DE REGIR EN EL CONTRATO DE LAS OBRAS DE: (TÍTULO) A ADJUDICAR POR PROC</vt:lpstr>
    </vt:vector>
  </TitlesOfParts>
  <Company>Comunidad de Madrid</Company>
  <LinksUpToDate>false</LinksUpToDate>
  <CharactersWithSpaces>114658</CharactersWithSpaces>
  <SharedDoc>false</SharedDoc>
  <HLinks>
    <vt:vector size="390" baseType="variant">
      <vt:variant>
        <vt:i4>3735597</vt:i4>
      </vt:variant>
      <vt:variant>
        <vt:i4>363</vt:i4>
      </vt:variant>
      <vt:variant>
        <vt:i4>0</vt:i4>
      </vt:variant>
      <vt:variant>
        <vt:i4>5</vt:i4>
      </vt:variant>
      <vt:variant>
        <vt:lpwstr>http://www.madrid.org/contratospublicos</vt:lpwstr>
      </vt:variant>
      <vt:variant>
        <vt:lpwstr/>
      </vt:variant>
      <vt:variant>
        <vt:i4>3670063</vt:i4>
      </vt:variant>
      <vt:variant>
        <vt:i4>360</vt:i4>
      </vt:variant>
      <vt:variant>
        <vt:i4>0</vt:i4>
      </vt:variant>
      <vt:variant>
        <vt:i4>5</vt:i4>
      </vt:variant>
      <vt:variant>
        <vt:lpwstr>http://www.madrid.org/</vt:lpwstr>
      </vt:variant>
      <vt:variant>
        <vt:lpwstr/>
      </vt:variant>
      <vt:variant>
        <vt:i4>7864424</vt:i4>
      </vt:variant>
      <vt:variant>
        <vt:i4>357</vt:i4>
      </vt:variant>
      <vt:variant>
        <vt:i4>0</vt:i4>
      </vt:variant>
      <vt:variant>
        <vt:i4>5</vt:i4>
      </vt:variant>
      <vt:variant>
        <vt:lpwstr>https://gestionesytramites.madrid.org/</vt:lpwstr>
      </vt:variant>
      <vt:variant>
        <vt:lpwstr/>
      </vt:variant>
      <vt:variant>
        <vt:i4>3735597</vt:i4>
      </vt:variant>
      <vt:variant>
        <vt:i4>354</vt:i4>
      </vt:variant>
      <vt:variant>
        <vt:i4>0</vt:i4>
      </vt:variant>
      <vt:variant>
        <vt:i4>5</vt:i4>
      </vt:variant>
      <vt:variant>
        <vt:lpwstr>http://www.madrid.org/contratospublicos</vt:lpwstr>
      </vt:variant>
      <vt:variant>
        <vt:lpwstr/>
      </vt:variant>
      <vt:variant>
        <vt:i4>3735597</vt:i4>
      </vt:variant>
      <vt:variant>
        <vt:i4>351</vt:i4>
      </vt:variant>
      <vt:variant>
        <vt:i4>0</vt:i4>
      </vt:variant>
      <vt:variant>
        <vt:i4>5</vt:i4>
      </vt:variant>
      <vt:variant>
        <vt:lpwstr>http://www.madrid.org/contratospublicos</vt:lpwstr>
      </vt:variant>
      <vt:variant>
        <vt:lpwstr/>
      </vt:variant>
      <vt:variant>
        <vt:i4>3735597</vt:i4>
      </vt:variant>
      <vt:variant>
        <vt:i4>348</vt:i4>
      </vt:variant>
      <vt:variant>
        <vt:i4>0</vt:i4>
      </vt:variant>
      <vt:variant>
        <vt:i4>5</vt:i4>
      </vt:variant>
      <vt:variant>
        <vt:lpwstr>http://www.madrid.org/contratospublicos</vt:lpwstr>
      </vt:variant>
      <vt:variant>
        <vt:lpwstr/>
      </vt:variant>
      <vt:variant>
        <vt:i4>1179649</vt:i4>
      </vt:variant>
      <vt:variant>
        <vt:i4>345</vt:i4>
      </vt:variant>
      <vt:variant>
        <vt:i4>0</vt:i4>
      </vt:variant>
      <vt:variant>
        <vt:i4>5</vt:i4>
      </vt:variant>
      <vt:variant>
        <vt:lpwstr>https://subastaselectronicas.madrid.org/</vt:lpwstr>
      </vt:variant>
      <vt:variant>
        <vt:lpwstr/>
      </vt:variant>
      <vt:variant>
        <vt:i4>3735597</vt:i4>
      </vt:variant>
      <vt:variant>
        <vt:i4>342</vt:i4>
      </vt:variant>
      <vt:variant>
        <vt:i4>0</vt:i4>
      </vt:variant>
      <vt:variant>
        <vt:i4>5</vt:i4>
      </vt:variant>
      <vt:variant>
        <vt:lpwstr>http://www.madrid.org/contratospublicos</vt:lpwstr>
      </vt:variant>
      <vt:variant>
        <vt:lpwstr/>
      </vt:variant>
      <vt:variant>
        <vt:i4>7864424</vt:i4>
      </vt:variant>
      <vt:variant>
        <vt:i4>339</vt:i4>
      </vt:variant>
      <vt:variant>
        <vt:i4>0</vt:i4>
      </vt:variant>
      <vt:variant>
        <vt:i4>5</vt:i4>
      </vt:variant>
      <vt:variant>
        <vt:lpwstr>https://gestionesytramites.madrid.org/</vt:lpwstr>
      </vt:variant>
      <vt:variant>
        <vt:lpwstr/>
      </vt:variant>
      <vt:variant>
        <vt:i4>3735597</vt:i4>
      </vt:variant>
      <vt:variant>
        <vt:i4>336</vt:i4>
      </vt:variant>
      <vt:variant>
        <vt:i4>0</vt:i4>
      </vt:variant>
      <vt:variant>
        <vt:i4>5</vt:i4>
      </vt:variant>
      <vt:variant>
        <vt:lpwstr>http://www.madrid.org/contratospublicos</vt:lpwstr>
      </vt:variant>
      <vt:variant>
        <vt:lpwstr/>
      </vt:variant>
      <vt:variant>
        <vt:i4>1179706</vt:i4>
      </vt:variant>
      <vt:variant>
        <vt:i4>326</vt:i4>
      </vt:variant>
      <vt:variant>
        <vt:i4>0</vt:i4>
      </vt:variant>
      <vt:variant>
        <vt:i4>5</vt:i4>
      </vt:variant>
      <vt:variant>
        <vt:lpwstr/>
      </vt:variant>
      <vt:variant>
        <vt:lpwstr>_Toc489947332</vt:lpwstr>
      </vt:variant>
      <vt:variant>
        <vt:i4>1179706</vt:i4>
      </vt:variant>
      <vt:variant>
        <vt:i4>320</vt:i4>
      </vt:variant>
      <vt:variant>
        <vt:i4>0</vt:i4>
      </vt:variant>
      <vt:variant>
        <vt:i4>5</vt:i4>
      </vt:variant>
      <vt:variant>
        <vt:lpwstr/>
      </vt:variant>
      <vt:variant>
        <vt:lpwstr>_Toc489947331</vt:lpwstr>
      </vt:variant>
      <vt:variant>
        <vt:i4>1179706</vt:i4>
      </vt:variant>
      <vt:variant>
        <vt:i4>314</vt:i4>
      </vt:variant>
      <vt:variant>
        <vt:i4>0</vt:i4>
      </vt:variant>
      <vt:variant>
        <vt:i4>5</vt:i4>
      </vt:variant>
      <vt:variant>
        <vt:lpwstr/>
      </vt:variant>
      <vt:variant>
        <vt:lpwstr>_Toc489947330</vt:lpwstr>
      </vt:variant>
      <vt:variant>
        <vt:i4>1245242</vt:i4>
      </vt:variant>
      <vt:variant>
        <vt:i4>308</vt:i4>
      </vt:variant>
      <vt:variant>
        <vt:i4>0</vt:i4>
      </vt:variant>
      <vt:variant>
        <vt:i4>5</vt:i4>
      </vt:variant>
      <vt:variant>
        <vt:lpwstr/>
      </vt:variant>
      <vt:variant>
        <vt:lpwstr>_Toc489947329</vt:lpwstr>
      </vt:variant>
      <vt:variant>
        <vt:i4>1245242</vt:i4>
      </vt:variant>
      <vt:variant>
        <vt:i4>302</vt:i4>
      </vt:variant>
      <vt:variant>
        <vt:i4>0</vt:i4>
      </vt:variant>
      <vt:variant>
        <vt:i4>5</vt:i4>
      </vt:variant>
      <vt:variant>
        <vt:lpwstr/>
      </vt:variant>
      <vt:variant>
        <vt:lpwstr>_Toc489947328</vt:lpwstr>
      </vt:variant>
      <vt:variant>
        <vt:i4>1245242</vt:i4>
      </vt:variant>
      <vt:variant>
        <vt:i4>296</vt:i4>
      </vt:variant>
      <vt:variant>
        <vt:i4>0</vt:i4>
      </vt:variant>
      <vt:variant>
        <vt:i4>5</vt:i4>
      </vt:variant>
      <vt:variant>
        <vt:lpwstr/>
      </vt:variant>
      <vt:variant>
        <vt:lpwstr>_Toc489947327</vt:lpwstr>
      </vt:variant>
      <vt:variant>
        <vt:i4>1245242</vt:i4>
      </vt:variant>
      <vt:variant>
        <vt:i4>290</vt:i4>
      </vt:variant>
      <vt:variant>
        <vt:i4>0</vt:i4>
      </vt:variant>
      <vt:variant>
        <vt:i4>5</vt:i4>
      </vt:variant>
      <vt:variant>
        <vt:lpwstr/>
      </vt:variant>
      <vt:variant>
        <vt:lpwstr>_Toc489947326</vt:lpwstr>
      </vt:variant>
      <vt:variant>
        <vt:i4>1245242</vt:i4>
      </vt:variant>
      <vt:variant>
        <vt:i4>284</vt:i4>
      </vt:variant>
      <vt:variant>
        <vt:i4>0</vt:i4>
      </vt:variant>
      <vt:variant>
        <vt:i4>5</vt:i4>
      </vt:variant>
      <vt:variant>
        <vt:lpwstr/>
      </vt:variant>
      <vt:variant>
        <vt:lpwstr>_Toc489947325</vt:lpwstr>
      </vt:variant>
      <vt:variant>
        <vt:i4>1245242</vt:i4>
      </vt:variant>
      <vt:variant>
        <vt:i4>278</vt:i4>
      </vt:variant>
      <vt:variant>
        <vt:i4>0</vt:i4>
      </vt:variant>
      <vt:variant>
        <vt:i4>5</vt:i4>
      </vt:variant>
      <vt:variant>
        <vt:lpwstr/>
      </vt:variant>
      <vt:variant>
        <vt:lpwstr>_Toc489947324</vt:lpwstr>
      </vt:variant>
      <vt:variant>
        <vt:i4>1245242</vt:i4>
      </vt:variant>
      <vt:variant>
        <vt:i4>272</vt:i4>
      </vt:variant>
      <vt:variant>
        <vt:i4>0</vt:i4>
      </vt:variant>
      <vt:variant>
        <vt:i4>5</vt:i4>
      </vt:variant>
      <vt:variant>
        <vt:lpwstr/>
      </vt:variant>
      <vt:variant>
        <vt:lpwstr>_Toc489947323</vt:lpwstr>
      </vt:variant>
      <vt:variant>
        <vt:i4>1245242</vt:i4>
      </vt:variant>
      <vt:variant>
        <vt:i4>266</vt:i4>
      </vt:variant>
      <vt:variant>
        <vt:i4>0</vt:i4>
      </vt:variant>
      <vt:variant>
        <vt:i4>5</vt:i4>
      </vt:variant>
      <vt:variant>
        <vt:lpwstr/>
      </vt:variant>
      <vt:variant>
        <vt:lpwstr>_Toc489947322</vt:lpwstr>
      </vt:variant>
      <vt:variant>
        <vt:i4>1245242</vt:i4>
      </vt:variant>
      <vt:variant>
        <vt:i4>260</vt:i4>
      </vt:variant>
      <vt:variant>
        <vt:i4>0</vt:i4>
      </vt:variant>
      <vt:variant>
        <vt:i4>5</vt:i4>
      </vt:variant>
      <vt:variant>
        <vt:lpwstr/>
      </vt:variant>
      <vt:variant>
        <vt:lpwstr>_Toc489947321</vt:lpwstr>
      </vt:variant>
      <vt:variant>
        <vt:i4>1245242</vt:i4>
      </vt:variant>
      <vt:variant>
        <vt:i4>254</vt:i4>
      </vt:variant>
      <vt:variant>
        <vt:i4>0</vt:i4>
      </vt:variant>
      <vt:variant>
        <vt:i4>5</vt:i4>
      </vt:variant>
      <vt:variant>
        <vt:lpwstr/>
      </vt:variant>
      <vt:variant>
        <vt:lpwstr>_Toc489947320</vt:lpwstr>
      </vt:variant>
      <vt:variant>
        <vt:i4>1048634</vt:i4>
      </vt:variant>
      <vt:variant>
        <vt:i4>248</vt:i4>
      </vt:variant>
      <vt:variant>
        <vt:i4>0</vt:i4>
      </vt:variant>
      <vt:variant>
        <vt:i4>5</vt:i4>
      </vt:variant>
      <vt:variant>
        <vt:lpwstr/>
      </vt:variant>
      <vt:variant>
        <vt:lpwstr>_Toc489947319</vt:lpwstr>
      </vt:variant>
      <vt:variant>
        <vt:i4>1048634</vt:i4>
      </vt:variant>
      <vt:variant>
        <vt:i4>242</vt:i4>
      </vt:variant>
      <vt:variant>
        <vt:i4>0</vt:i4>
      </vt:variant>
      <vt:variant>
        <vt:i4>5</vt:i4>
      </vt:variant>
      <vt:variant>
        <vt:lpwstr/>
      </vt:variant>
      <vt:variant>
        <vt:lpwstr>_Toc489947318</vt:lpwstr>
      </vt:variant>
      <vt:variant>
        <vt:i4>1048634</vt:i4>
      </vt:variant>
      <vt:variant>
        <vt:i4>236</vt:i4>
      </vt:variant>
      <vt:variant>
        <vt:i4>0</vt:i4>
      </vt:variant>
      <vt:variant>
        <vt:i4>5</vt:i4>
      </vt:variant>
      <vt:variant>
        <vt:lpwstr/>
      </vt:variant>
      <vt:variant>
        <vt:lpwstr>_Toc489947317</vt:lpwstr>
      </vt:variant>
      <vt:variant>
        <vt:i4>1048634</vt:i4>
      </vt:variant>
      <vt:variant>
        <vt:i4>230</vt:i4>
      </vt:variant>
      <vt:variant>
        <vt:i4>0</vt:i4>
      </vt:variant>
      <vt:variant>
        <vt:i4>5</vt:i4>
      </vt:variant>
      <vt:variant>
        <vt:lpwstr/>
      </vt:variant>
      <vt:variant>
        <vt:lpwstr>_Toc489947316</vt:lpwstr>
      </vt:variant>
      <vt:variant>
        <vt:i4>1048634</vt:i4>
      </vt:variant>
      <vt:variant>
        <vt:i4>224</vt:i4>
      </vt:variant>
      <vt:variant>
        <vt:i4>0</vt:i4>
      </vt:variant>
      <vt:variant>
        <vt:i4>5</vt:i4>
      </vt:variant>
      <vt:variant>
        <vt:lpwstr/>
      </vt:variant>
      <vt:variant>
        <vt:lpwstr>_Toc489947315</vt:lpwstr>
      </vt:variant>
      <vt:variant>
        <vt:i4>1048634</vt:i4>
      </vt:variant>
      <vt:variant>
        <vt:i4>218</vt:i4>
      </vt:variant>
      <vt:variant>
        <vt:i4>0</vt:i4>
      </vt:variant>
      <vt:variant>
        <vt:i4>5</vt:i4>
      </vt:variant>
      <vt:variant>
        <vt:lpwstr/>
      </vt:variant>
      <vt:variant>
        <vt:lpwstr>_Toc489947314</vt:lpwstr>
      </vt:variant>
      <vt:variant>
        <vt:i4>1048634</vt:i4>
      </vt:variant>
      <vt:variant>
        <vt:i4>212</vt:i4>
      </vt:variant>
      <vt:variant>
        <vt:i4>0</vt:i4>
      </vt:variant>
      <vt:variant>
        <vt:i4>5</vt:i4>
      </vt:variant>
      <vt:variant>
        <vt:lpwstr/>
      </vt:variant>
      <vt:variant>
        <vt:lpwstr>_Toc489947313</vt:lpwstr>
      </vt:variant>
      <vt:variant>
        <vt:i4>1048634</vt:i4>
      </vt:variant>
      <vt:variant>
        <vt:i4>206</vt:i4>
      </vt:variant>
      <vt:variant>
        <vt:i4>0</vt:i4>
      </vt:variant>
      <vt:variant>
        <vt:i4>5</vt:i4>
      </vt:variant>
      <vt:variant>
        <vt:lpwstr/>
      </vt:variant>
      <vt:variant>
        <vt:lpwstr>_Toc489947312</vt:lpwstr>
      </vt:variant>
      <vt:variant>
        <vt:i4>1048634</vt:i4>
      </vt:variant>
      <vt:variant>
        <vt:i4>200</vt:i4>
      </vt:variant>
      <vt:variant>
        <vt:i4>0</vt:i4>
      </vt:variant>
      <vt:variant>
        <vt:i4>5</vt:i4>
      </vt:variant>
      <vt:variant>
        <vt:lpwstr/>
      </vt:variant>
      <vt:variant>
        <vt:lpwstr>_Toc489947311</vt:lpwstr>
      </vt:variant>
      <vt:variant>
        <vt:i4>1048634</vt:i4>
      </vt:variant>
      <vt:variant>
        <vt:i4>194</vt:i4>
      </vt:variant>
      <vt:variant>
        <vt:i4>0</vt:i4>
      </vt:variant>
      <vt:variant>
        <vt:i4>5</vt:i4>
      </vt:variant>
      <vt:variant>
        <vt:lpwstr/>
      </vt:variant>
      <vt:variant>
        <vt:lpwstr>_Toc489947310</vt:lpwstr>
      </vt:variant>
      <vt:variant>
        <vt:i4>1114170</vt:i4>
      </vt:variant>
      <vt:variant>
        <vt:i4>188</vt:i4>
      </vt:variant>
      <vt:variant>
        <vt:i4>0</vt:i4>
      </vt:variant>
      <vt:variant>
        <vt:i4>5</vt:i4>
      </vt:variant>
      <vt:variant>
        <vt:lpwstr/>
      </vt:variant>
      <vt:variant>
        <vt:lpwstr>_Toc489947309</vt:lpwstr>
      </vt:variant>
      <vt:variant>
        <vt:i4>1114170</vt:i4>
      </vt:variant>
      <vt:variant>
        <vt:i4>182</vt:i4>
      </vt:variant>
      <vt:variant>
        <vt:i4>0</vt:i4>
      </vt:variant>
      <vt:variant>
        <vt:i4>5</vt:i4>
      </vt:variant>
      <vt:variant>
        <vt:lpwstr/>
      </vt:variant>
      <vt:variant>
        <vt:lpwstr>_Toc489947308</vt:lpwstr>
      </vt:variant>
      <vt:variant>
        <vt:i4>1114170</vt:i4>
      </vt:variant>
      <vt:variant>
        <vt:i4>176</vt:i4>
      </vt:variant>
      <vt:variant>
        <vt:i4>0</vt:i4>
      </vt:variant>
      <vt:variant>
        <vt:i4>5</vt:i4>
      </vt:variant>
      <vt:variant>
        <vt:lpwstr/>
      </vt:variant>
      <vt:variant>
        <vt:lpwstr>_Toc489947307</vt:lpwstr>
      </vt:variant>
      <vt:variant>
        <vt:i4>1114170</vt:i4>
      </vt:variant>
      <vt:variant>
        <vt:i4>170</vt:i4>
      </vt:variant>
      <vt:variant>
        <vt:i4>0</vt:i4>
      </vt:variant>
      <vt:variant>
        <vt:i4>5</vt:i4>
      </vt:variant>
      <vt:variant>
        <vt:lpwstr/>
      </vt:variant>
      <vt:variant>
        <vt:lpwstr>_Toc489947306</vt:lpwstr>
      </vt:variant>
      <vt:variant>
        <vt:i4>1114170</vt:i4>
      </vt:variant>
      <vt:variant>
        <vt:i4>164</vt:i4>
      </vt:variant>
      <vt:variant>
        <vt:i4>0</vt:i4>
      </vt:variant>
      <vt:variant>
        <vt:i4>5</vt:i4>
      </vt:variant>
      <vt:variant>
        <vt:lpwstr/>
      </vt:variant>
      <vt:variant>
        <vt:lpwstr>_Toc489947305</vt:lpwstr>
      </vt:variant>
      <vt:variant>
        <vt:i4>1114170</vt:i4>
      </vt:variant>
      <vt:variant>
        <vt:i4>158</vt:i4>
      </vt:variant>
      <vt:variant>
        <vt:i4>0</vt:i4>
      </vt:variant>
      <vt:variant>
        <vt:i4>5</vt:i4>
      </vt:variant>
      <vt:variant>
        <vt:lpwstr/>
      </vt:variant>
      <vt:variant>
        <vt:lpwstr>_Toc489947304</vt:lpwstr>
      </vt:variant>
      <vt:variant>
        <vt:i4>1114170</vt:i4>
      </vt:variant>
      <vt:variant>
        <vt:i4>152</vt:i4>
      </vt:variant>
      <vt:variant>
        <vt:i4>0</vt:i4>
      </vt:variant>
      <vt:variant>
        <vt:i4>5</vt:i4>
      </vt:variant>
      <vt:variant>
        <vt:lpwstr/>
      </vt:variant>
      <vt:variant>
        <vt:lpwstr>_Toc489947303</vt:lpwstr>
      </vt:variant>
      <vt:variant>
        <vt:i4>1114170</vt:i4>
      </vt:variant>
      <vt:variant>
        <vt:i4>146</vt:i4>
      </vt:variant>
      <vt:variant>
        <vt:i4>0</vt:i4>
      </vt:variant>
      <vt:variant>
        <vt:i4>5</vt:i4>
      </vt:variant>
      <vt:variant>
        <vt:lpwstr/>
      </vt:variant>
      <vt:variant>
        <vt:lpwstr>_Toc489947302</vt:lpwstr>
      </vt:variant>
      <vt:variant>
        <vt:i4>1114170</vt:i4>
      </vt:variant>
      <vt:variant>
        <vt:i4>140</vt:i4>
      </vt:variant>
      <vt:variant>
        <vt:i4>0</vt:i4>
      </vt:variant>
      <vt:variant>
        <vt:i4>5</vt:i4>
      </vt:variant>
      <vt:variant>
        <vt:lpwstr/>
      </vt:variant>
      <vt:variant>
        <vt:lpwstr>_Toc489947301</vt:lpwstr>
      </vt:variant>
      <vt:variant>
        <vt:i4>1114170</vt:i4>
      </vt:variant>
      <vt:variant>
        <vt:i4>134</vt:i4>
      </vt:variant>
      <vt:variant>
        <vt:i4>0</vt:i4>
      </vt:variant>
      <vt:variant>
        <vt:i4>5</vt:i4>
      </vt:variant>
      <vt:variant>
        <vt:lpwstr/>
      </vt:variant>
      <vt:variant>
        <vt:lpwstr>_Toc489947300</vt:lpwstr>
      </vt:variant>
      <vt:variant>
        <vt:i4>1572923</vt:i4>
      </vt:variant>
      <vt:variant>
        <vt:i4>128</vt:i4>
      </vt:variant>
      <vt:variant>
        <vt:i4>0</vt:i4>
      </vt:variant>
      <vt:variant>
        <vt:i4>5</vt:i4>
      </vt:variant>
      <vt:variant>
        <vt:lpwstr/>
      </vt:variant>
      <vt:variant>
        <vt:lpwstr>_Toc489947299</vt:lpwstr>
      </vt:variant>
      <vt:variant>
        <vt:i4>1572923</vt:i4>
      </vt:variant>
      <vt:variant>
        <vt:i4>122</vt:i4>
      </vt:variant>
      <vt:variant>
        <vt:i4>0</vt:i4>
      </vt:variant>
      <vt:variant>
        <vt:i4>5</vt:i4>
      </vt:variant>
      <vt:variant>
        <vt:lpwstr/>
      </vt:variant>
      <vt:variant>
        <vt:lpwstr>_Toc489947298</vt:lpwstr>
      </vt:variant>
      <vt:variant>
        <vt:i4>1572923</vt:i4>
      </vt:variant>
      <vt:variant>
        <vt:i4>116</vt:i4>
      </vt:variant>
      <vt:variant>
        <vt:i4>0</vt:i4>
      </vt:variant>
      <vt:variant>
        <vt:i4>5</vt:i4>
      </vt:variant>
      <vt:variant>
        <vt:lpwstr/>
      </vt:variant>
      <vt:variant>
        <vt:lpwstr>_Toc489947297</vt:lpwstr>
      </vt:variant>
      <vt:variant>
        <vt:i4>1572923</vt:i4>
      </vt:variant>
      <vt:variant>
        <vt:i4>110</vt:i4>
      </vt:variant>
      <vt:variant>
        <vt:i4>0</vt:i4>
      </vt:variant>
      <vt:variant>
        <vt:i4>5</vt:i4>
      </vt:variant>
      <vt:variant>
        <vt:lpwstr/>
      </vt:variant>
      <vt:variant>
        <vt:lpwstr>_Toc489947296</vt:lpwstr>
      </vt:variant>
      <vt:variant>
        <vt:i4>1572923</vt:i4>
      </vt:variant>
      <vt:variant>
        <vt:i4>104</vt:i4>
      </vt:variant>
      <vt:variant>
        <vt:i4>0</vt:i4>
      </vt:variant>
      <vt:variant>
        <vt:i4>5</vt:i4>
      </vt:variant>
      <vt:variant>
        <vt:lpwstr/>
      </vt:variant>
      <vt:variant>
        <vt:lpwstr>_Toc489947295</vt:lpwstr>
      </vt:variant>
      <vt:variant>
        <vt:i4>1572923</vt:i4>
      </vt:variant>
      <vt:variant>
        <vt:i4>98</vt:i4>
      </vt:variant>
      <vt:variant>
        <vt:i4>0</vt:i4>
      </vt:variant>
      <vt:variant>
        <vt:i4>5</vt:i4>
      </vt:variant>
      <vt:variant>
        <vt:lpwstr/>
      </vt:variant>
      <vt:variant>
        <vt:lpwstr>_Toc489947294</vt:lpwstr>
      </vt:variant>
      <vt:variant>
        <vt:i4>1572923</vt:i4>
      </vt:variant>
      <vt:variant>
        <vt:i4>92</vt:i4>
      </vt:variant>
      <vt:variant>
        <vt:i4>0</vt:i4>
      </vt:variant>
      <vt:variant>
        <vt:i4>5</vt:i4>
      </vt:variant>
      <vt:variant>
        <vt:lpwstr/>
      </vt:variant>
      <vt:variant>
        <vt:lpwstr>_Toc489947293</vt:lpwstr>
      </vt:variant>
      <vt:variant>
        <vt:i4>1572923</vt:i4>
      </vt:variant>
      <vt:variant>
        <vt:i4>86</vt:i4>
      </vt:variant>
      <vt:variant>
        <vt:i4>0</vt:i4>
      </vt:variant>
      <vt:variant>
        <vt:i4>5</vt:i4>
      </vt:variant>
      <vt:variant>
        <vt:lpwstr/>
      </vt:variant>
      <vt:variant>
        <vt:lpwstr>_Toc489947292</vt:lpwstr>
      </vt:variant>
      <vt:variant>
        <vt:i4>1572923</vt:i4>
      </vt:variant>
      <vt:variant>
        <vt:i4>80</vt:i4>
      </vt:variant>
      <vt:variant>
        <vt:i4>0</vt:i4>
      </vt:variant>
      <vt:variant>
        <vt:i4>5</vt:i4>
      </vt:variant>
      <vt:variant>
        <vt:lpwstr/>
      </vt:variant>
      <vt:variant>
        <vt:lpwstr>_Toc489947291</vt:lpwstr>
      </vt:variant>
      <vt:variant>
        <vt:i4>1572923</vt:i4>
      </vt:variant>
      <vt:variant>
        <vt:i4>74</vt:i4>
      </vt:variant>
      <vt:variant>
        <vt:i4>0</vt:i4>
      </vt:variant>
      <vt:variant>
        <vt:i4>5</vt:i4>
      </vt:variant>
      <vt:variant>
        <vt:lpwstr/>
      </vt:variant>
      <vt:variant>
        <vt:lpwstr>_Toc489947290</vt:lpwstr>
      </vt:variant>
      <vt:variant>
        <vt:i4>1638459</vt:i4>
      </vt:variant>
      <vt:variant>
        <vt:i4>68</vt:i4>
      </vt:variant>
      <vt:variant>
        <vt:i4>0</vt:i4>
      </vt:variant>
      <vt:variant>
        <vt:i4>5</vt:i4>
      </vt:variant>
      <vt:variant>
        <vt:lpwstr/>
      </vt:variant>
      <vt:variant>
        <vt:lpwstr>_Toc489947289</vt:lpwstr>
      </vt:variant>
      <vt:variant>
        <vt:i4>1638459</vt:i4>
      </vt:variant>
      <vt:variant>
        <vt:i4>62</vt:i4>
      </vt:variant>
      <vt:variant>
        <vt:i4>0</vt:i4>
      </vt:variant>
      <vt:variant>
        <vt:i4>5</vt:i4>
      </vt:variant>
      <vt:variant>
        <vt:lpwstr/>
      </vt:variant>
      <vt:variant>
        <vt:lpwstr>_Toc489947288</vt:lpwstr>
      </vt:variant>
      <vt:variant>
        <vt:i4>1638459</vt:i4>
      </vt:variant>
      <vt:variant>
        <vt:i4>56</vt:i4>
      </vt:variant>
      <vt:variant>
        <vt:i4>0</vt:i4>
      </vt:variant>
      <vt:variant>
        <vt:i4>5</vt:i4>
      </vt:variant>
      <vt:variant>
        <vt:lpwstr/>
      </vt:variant>
      <vt:variant>
        <vt:lpwstr>_Toc489947287</vt:lpwstr>
      </vt:variant>
      <vt:variant>
        <vt:i4>1638459</vt:i4>
      </vt:variant>
      <vt:variant>
        <vt:i4>50</vt:i4>
      </vt:variant>
      <vt:variant>
        <vt:i4>0</vt:i4>
      </vt:variant>
      <vt:variant>
        <vt:i4>5</vt:i4>
      </vt:variant>
      <vt:variant>
        <vt:lpwstr/>
      </vt:variant>
      <vt:variant>
        <vt:lpwstr>_Toc489947286</vt:lpwstr>
      </vt:variant>
      <vt:variant>
        <vt:i4>1638459</vt:i4>
      </vt:variant>
      <vt:variant>
        <vt:i4>44</vt:i4>
      </vt:variant>
      <vt:variant>
        <vt:i4>0</vt:i4>
      </vt:variant>
      <vt:variant>
        <vt:i4>5</vt:i4>
      </vt:variant>
      <vt:variant>
        <vt:lpwstr/>
      </vt:variant>
      <vt:variant>
        <vt:lpwstr>_Toc489947285</vt:lpwstr>
      </vt:variant>
      <vt:variant>
        <vt:i4>1638459</vt:i4>
      </vt:variant>
      <vt:variant>
        <vt:i4>38</vt:i4>
      </vt:variant>
      <vt:variant>
        <vt:i4>0</vt:i4>
      </vt:variant>
      <vt:variant>
        <vt:i4>5</vt:i4>
      </vt:variant>
      <vt:variant>
        <vt:lpwstr/>
      </vt:variant>
      <vt:variant>
        <vt:lpwstr>_Toc489947284</vt:lpwstr>
      </vt:variant>
      <vt:variant>
        <vt:i4>1638459</vt:i4>
      </vt:variant>
      <vt:variant>
        <vt:i4>32</vt:i4>
      </vt:variant>
      <vt:variant>
        <vt:i4>0</vt:i4>
      </vt:variant>
      <vt:variant>
        <vt:i4>5</vt:i4>
      </vt:variant>
      <vt:variant>
        <vt:lpwstr/>
      </vt:variant>
      <vt:variant>
        <vt:lpwstr>_Toc489947283</vt:lpwstr>
      </vt:variant>
      <vt:variant>
        <vt:i4>1638459</vt:i4>
      </vt:variant>
      <vt:variant>
        <vt:i4>26</vt:i4>
      </vt:variant>
      <vt:variant>
        <vt:i4>0</vt:i4>
      </vt:variant>
      <vt:variant>
        <vt:i4>5</vt:i4>
      </vt:variant>
      <vt:variant>
        <vt:lpwstr/>
      </vt:variant>
      <vt:variant>
        <vt:lpwstr>_Toc489947282</vt:lpwstr>
      </vt:variant>
      <vt:variant>
        <vt:i4>1638459</vt:i4>
      </vt:variant>
      <vt:variant>
        <vt:i4>20</vt:i4>
      </vt:variant>
      <vt:variant>
        <vt:i4>0</vt:i4>
      </vt:variant>
      <vt:variant>
        <vt:i4>5</vt:i4>
      </vt:variant>
      <vt:variant>
        <vt:lpwstr/>
      </vt:variant>
      <vt:variant>
        <vt:lpwstr>_Toc489947281</vt:lpwstr>
      </vt:variant>
      <vt:variant>
        <vt:i4>1638459</vt:i4>
      </vt:variant>
      <vt:variant>
        <vt:i4>14</vt:i4>
      </vt:variant>
      <vt:variant>
        <vt:i4>0</vt:i4>
      </vt:variant>
      <vt:variant>
        <vt:i4>5</vt:i4>
      </vt:variant>
      <vt:variant>
        <vt:lpwstr/>
      </vt:variant>
      <vt:variant>
        <vt:lpwstr>_Toc489947280</vt:lpwstr>
      </vt:variant>
      <vt:variant>
        <vt:i4>1441851</vt:i4>
      </vt:variant>
      <vt:variant>
        <vt:i4>8</vt:i4>
      </vt:variant>
      <vt:variant>
        <vt:i4>0</vt:i4>
      </vt:variant>
      <vt:variant>
        <vt:i4>5</vt:i4>
      </vt:variant>
      <vt:variant>
        <vt:lpwstr/>
      </vt:variant>
      <vt:variant>
        <vt:lpwstr>_Toc489947279</vt:lpwstr>
      </vt:variant>
      <vt:variant>
        <vt:i4>1441851</vt:i4>
      </vt:variant>
      <vt:variant>
        <vt:i4>2</vt:i4>
      </vt:variant>
      <vt:variant>
        <vt:i4>0</vt:i4>
      </vt:variant>
      <vt:variant>
        <vt:i4>5</vt:i4>
      </vt:variant>
      <vt:variant>
        <vt:lpwstr/>
      </vt:variant>
      <vt:variant>
        <vt:lpwstr>_Toc489947278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CLÁUSULAS ADMINISTRATIVAS PARTICULARES QUE HA DE REGIR EN EL CONTRATO DE LAS OBRAS DE: (TÍTULO) A ADJUDICAR POR PROC</dc:title>
  <dc:creator>APM5322</dc:creator>
  <cp:lastModifiedBy>MARTINEZ MARTINEZ, JUAN</cp:lastModifiedBy>
  <cp:revision>126</cp:revision>
  <cp:lastPrinted>2025-04-08T14:46:00Z</cp:lastPrinted>
  <dcterms:created xsi:type="dcterms:W3CDTF">2022-01-21T12:51:00Z</dcterms:created>
  <dcterms:modified xsi:type="dcterms:W3CDTF">2025-04-08T14:46:00Z</dcterms:modified>
</cp:coreProperties>
</file>