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30EEF780" w:rsidR="006015A5" w:rsidRDefault="005A217E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04E74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0D5FDF79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D651BC9" w14:textId="7F651CFF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8658E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8658E7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C7EE1">
        <w:rPr>
          <w:rFonts w:asciiTheme="minorHAnsi" w:hAnsiTheme="minorHAnsi" w:cstheme="minorHAnsi"/>
          <w:sz w:val="22"/>
          <w:szCs w:val="22"/>
          <w:u w:val="single"/>
        </w:rPr>
        <w:t xml:space="preserve">actualmente </w:t>
      </w:r>
      <w:r w:rsidR="00431398">
        <w:rPr>
          <w:rFonts w:asciiTheme="minorHAnsi" w:hAnsiTheme="minorHAnsi" w:cstheme="minorHAnsi"/>
          <w:sz w:val="22"/>
          <w:szCs w:val="22"/>
          <w:u w:val="single"/>
        </w:rPr>
        <w:t>homologada</w:t>
      </w:r>
      <w:r w:rsidR="008658E7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8C7EE1">
        <w:rPr>
          <w:rFonts w:asciiTheme="minorHAnsi" w:hAnsiTheme="minorHAnsi" w:cstheme="minorHAnsi"/>
          <w:sz w:val="22"/>
          <w:szCs w:val="22"/>
          <w:u w:val="single"/>
        </w:rPr>
        <w:t xml:space="preserve"> por Metro de Madrid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8C7EE1" w:rsidRPr="008C7EE1">
        <w:rPr>
          <w:rFonts w:asciiTheme="minorHAnsi" w:hAnsiTheme="minorHAnsi" w:cstheme="minorHAnsi"/>
          <w:sz w:val="22"/>
          <w:szCs w:val="22"/>
        </w:rPr>
        <w:t xml:space="preserve">siendo </w:t>
      </w:r>
      <w:r w:rsidR="008C7EE1">
        <w:rPr>
          <w:rFonts w:asciiTheme="minorHAnsi" w:hAnsiTheme="minorHAnsi" w:cstheme="minorHAnsi"/>
          <w:sz w:val="22"/>
          <w:szCs w:val="22"/>
        </w:rPr>
        <w:t>e</w:t>
      </w:r>
      <w:r w:rsidR="008C7EE1" w:rsidRPr="008C7EE1">
        <w:rPr>
          <w:rFonts w:asciiTheme="minorHAnsi" w:hAnsiTheme="minorHAnsi" w:cstheme="minorHAnsi"/>
          <w:sz w:val="22"/>
          <w:szCs w:val="22"/>
        </w:rPr>
        <w:t>sta</w:t>
      </w:r>
      <w:r w:rsidR="008C7EE1">
        <w:rPr>
          <w:rFonts w:asciiTheme="minorHAnsi" w:hAnsiTheme="minorHAnsi" w:cstheme="minorHAnsi"/>
          <w:sz w:val="22"/>
          <w:szCs w:val="22"/>
        </w:rPr>
        <w:t>s</w:t>
      </w:r>
      <w:r w:rsidR="008C7EE1" w:rsidRPr="008C7EE1">
        <w:rPr>
          <w:rFonts w:asciiTheme="minorHAnsi" w:hAnsiTheme="minorHAnsi" w:cstheme="minorHAnsi"/>
          <w:sz w:val="22"/>
          <w:szCs w:val="22"/>
        </w:rPr>
        <w:t xml:space="preserve"> la</w:t>
      </w:r>
      <w:r w:rsidR="008C7EE1">
        <w:rPr>
          <w:rFonts w:asciiTheme="minorHAnsi" w:hAnsiTheme="minorHAnsi" w:cstheme="minorHAnsi"/>
          <w:sz w:val="22"/>
          <w:szCs w:val="22"/>
        </w:rPr>
        <w:t>s</w:t>
      </w:r>
      <w:r w:rsidR="008C7EE1" w:rsidRPr="008C7EE1">
        <w:rPr>
          <w:rFonts w:asciiTheme="minorHAnsi" w:hAnsiTheme="minorHAnsi" w:cstheme="minorHAnsi"/>
          <w:sz w:val="22"/>
          <w:szCs w:val="22"/>
        </w:rPr>
        <w:t xml:space="preserve"> citada</w:t>
      </w:r>
      <w:r w:rsidR="008C7EE1">
        <w:rPr>
          <w:rFonts w:asciiTheme="minorHAnsi" w:hAnsiTheme="minorHAnsi" w:cstheme="minorHAnsi"/>
          <w:sz w:val="22"/>
          <w:szCs w:val="22"/>
        </w:rPr>
        <w:t>s</w:t>
      </w:r>
      <w:r w:rsidR="008C7EE1" w:rsidRPr="008C7EE1">
        <w:rPr>
          <w:rFonts w:asciiTheme="minorHAnsi" w:hAnsiTheme="minorHAnsi" w:cstheme="minorHAnsi"/>
          <w:sz w:val="22"/>
          <w:szCs w:val="22"/>
        </w:rPr>
        <w:t xml:space="preserve"> en el pliego técnico, y según los requerimientos establecidos en pliegos, no aceptándose modificación alguna respecto a lo indicado.</w:t>
      </w:r>
    </w:p>
    <w:p w14:paraId="7C47A0B8" w14:textId="01C95B3B" w:rsidR="001500AC" w:rsidRPr="001500AC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="008C7EE1">
        <w:rPr>
          <w:rFonts w:asciiTheme="minorHAnsi" w:hAnsiTheme="minorHAnsi" w:cstheme="minorHAnsi"/>
          <w:sz w:val="22"/>
          <w:szCs w:val="22"/>
        </w:rPr>
        <w:t>cada</w:t>
      </w:r>
      <w:r>
        <w:rPr>
          <w:rFonts w:asciiTheme="minorHAnsi" w:hAnsiTheme="minorHAnsi" w:cstheme="minorHAnsi"/>
          <w:sz w:val="22"/>
          <w:szCs w:val="22"/>
        </w:rPr>
        <w:t xml:space="preserve"> entrega</w:t>
      </w:r>
      <w:r w:rsidR="001500AC">
        <w:rPr>
          <w:rFonts w:asciiTheme="minorHAnsi" w:hAnsiTheme="minorHAnsi" w:cstheme="minorHAnsi"/>
          <w:sz w:val="22"/>
          <w:szCs w:val="22"/>
        </w:rPr>
        <w:t xml:space="preserve"> no superará las diecinueve (19) semanas establecidas y que durante la vigencia del contrato corresponderán a las que a continuación se indica:</w:t>
      </w:r>
    </w:p>
    <w:p w14:paraId="24BDA9B9" w14:textId="067010D4" w:rsidR="001500AC" w:rsidRPr="001500AC" w:rsidRDefault="001500AC" w:rsidP="001500A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(Se debe cumplimentar únicamente la columna habilitada a tal efecto)</w:t>
      </w:r>
    </w:p>
    <w:p w14:paraId="2E30F33F" w14:textId="77777777" w:rsidR="00A52696" w:rsidRPr="00A52696" w:rsidRDefault="00A52696" w:rsidP="00A5269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2410"/>
        <w:gridCol w:w="2835"/>
        <w:gridCol w:w="1417"/>
        <w:gridCol w:w="1418"/>
        <w:gridCol w:w="1418"/>
      </w:tblGrid>
      <w:tr w:rsidR="00CD6B29" w:rsidRPr="00431398" w14:paraId="1CCC8AA7" w14:textId="25BCB9DE" w:rsidTr="00FE453B">
        <w:trPr>
          <w:trHeight w:val="908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000000" w:fill="4F81BD"/>
            <w:vAlign w:val="center"/>
          </w:tcPr>
          <w:p w14:paraId="00321BE5" w14:textId="03D94B30" w:rsidR="00CD6B29" w:rsidRPr="00431398" w:rsidRDefault="00CD6B29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1D64DD7C" w14:textId="77777777" w:rsidR="00CD6B29" w:rsidRPr="00431398" w:rsidRDefault="00CD6B29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000000" w:fill="4F81BD"/>
            <w:vAlign w:val="center"/>
            <w:hideMark/>
          </w:tcPr>
          <w:p w14:paraId="4191A7DA" w14:textId="06614EFE" w:rsidR="00CD6B29" w:rsidRPr="00431398" w:rsidRDefault="00CD6B29" w:rsidP="0005713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MARCA / FABRICANTE HOMOLOGADOS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4F81BD"/>
            <w:vAlign w:val="center"/>
          </w:tcPr>
          <w:p w14:paraId="3FF69828" w14:textId="0C12A422" w:rsidR="00CD6B29" w:rsidRDefault="00CD6B29" w:rsidP="00E13F60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REFERENCIA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4F81BD"/>
            <w:vAlign w:val="center"/>
          </w:tcPr>
          <w:p w14:paraId="7B1D82C2" w14:textId="39F9D1E9" w:rsidR="00CD6B29" w:rsidRPr="00431398" w:rsidRDefault="00CD6B29" w:rsidP="00E13F60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PLAZO MÁXIMO DE SUMINISTRO (SEMANAS)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4F81BD"/>
            <w:vAlign w:val="center"/>
            <w:hideMark/>
          </w:tcPr>
          <w:p w14:paraId="0BE13B34" w14:textId="0C3BA68C" w:rsidR="00CD6B29" w:rsidRPr="00431398" w:rsidRDefault="00CD6B29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</w:t>
            </w:r>
          </w:p>
          <w:p w14:paraId="1AF315C7" w14:textId="5C72D057" w:rsidR="00CD6B29" w:rsidRPr="00431398" w:rsidRDefault="00CD6B29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5AA8E7AC" w14:textId="75A49C23" w:rsidR="00CD6B29" w:rsidRPr="00431398" w:rsidRDefault="00CD6B29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</w:tr>
      <w:tr w:rsidR="00CD6B29" w:rsidRPr="00431398" w14:paraId="485F9455" w14:textId="3EB0666C" w:rsidTr="00FE453B">
        <w:trPr>
          <w:trHeight w:val="71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1FB22B40" w14:textId="09798976" w:rsidR="00CD6B29" w:rsidRPr="00677477" w:rsidRDefault="00CD6B29" w:rsidP="00E13F60">
            <w:pPr>
              <w:spacing w:line="240" w:lineRule="auto"/>
              <w:jc w:val="center"/>
              <w:rPr>
                <w:sz w:val="18"/>
                <w:szCs w:val="18"/>
              </w:rPr>
            </w:pPr>
            <w:bookmarkStart w:id="1" w:name="_GoBack" w:colFirst="3" w:colLast="3"/>
            <w:r>
              <w:rPr>
                <w:sz w:val="18"/>
                <w:szCs w:val="18"/>
              </w:rPr>
              <w:t>274527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1131EF93" w14:textId="1B383749" w:rsidR="00CD6B29" w:rsidRPr="00677477" w:rsidRDefault="00CD6B29" w:rsidP="00677477">
            <w:pPr>
              <w:spacing w:line="240" w:lineRule="auto"/>
              <w:rPr>
                <w:sz w:val="18"/>
                <w:szCs w:val="18"/>
              </w:rPr>
            </w:pPr>
            <w:r w:rsidRPr="00331FC3">
              <w:rPr>
                <w:sz w:val="18"/>
                <w:szCs w:val="18"/>
              </w:rPr>
              <w:t>ESPIGA M14X105 RUEDA 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08C28" w14:textId="2F1988FE" w:rsidR="00CD6B29" w:rsidRPr="00C234D6" w:rsidRDefault="00CD6B29" w:rsidP="001B2251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C7EE1">
              <w:rPr>
                <w:rFonts w:eastAsia="Times New Roman"/>
                <w:color w:val="000000"/>
                <w:sz w:val="18"/>
                <w:szCs w:val="18"/>
              </w:rPr>
              <w:t>G</w:t>
            </w:r>
            <w:r>
              <w:rPr>
                <w:rFonts w:eastAsia="Times New Roman"/>
                <w:color w:val="000000"/>
                <w:sz w:val="18"/>
                <w:szCs w:val="18"/>
              </w:rPr>
              <w:t>HH-</w:t>
            </w:r>
            <w:r w:rsidRPr="008C7EE1">
              <w:rPr>
                <w:rFonts w:eastAsia="Times New Roman"/>
                <w:color w:val="000000"/>
                <w:sz w:val="18"/>
                <w:szCs w:val="18"/>
              </w:rPr>
              <w:t>RADSATZ GMBH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AA430" w14:textId="1F950480" w:rsidR="00CD6B29" w:rsidRDefault="00CD6B29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101490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38971" w14:textId="72381F6E" w:rsidR="00CD6B29" w:rsidRPr="00431398" w:rsidRDefault="00CD6B29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8C0D" w14:textId="615C01F2" w:rsidR="00CD6B29" w:rsidRPr="00431398" w:rsidRDefault="00CD6B29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D6B29" w:rsidRPr="00431398" w14:paraId="0DA614A2" w14:textId="77777777" w:rsidTr="00FE453B">
        <w:trPr>
          <w:trHeight w:val="71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0A26A7FD" w14:textId="0C029239" w:rsidR="00CD6B29" w:rsidRPr="00677477" w:rsidRDefault="00CD6B29" w:rsidP="001500A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080756A0" w14:textId="59B03B4B" w:rsidR="00CD6B29" w:rsidRPr="00677477" w:rsidRDefault="00CD6B29" w:rsidP="001500AC">
            <w:pPr>
              <w:spacing w:line="240" w:lineRule="auto"/>
              <w:rPr>
                <w:sz w:val="18"/>
                <w:szCs w:val="18"/>
              </w:rPr>
            </w:pPr>
            <w:r w:rsidRPr="003F6373">
              <w:rPr>
                <w:sz w:val="18"/>
                <w:szCs w:val="18"/>
              </w:rPr>
              <w:t>TUERCA M14 RUEDA 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2F711" w14:textId="10BE25A6" w:rsidR="00CD6B29" w:rsidRPr="00C234D6" w:rsidRDefault="00CD6B29" w:rsidP="001B2251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C7EE1">
              <w:rPr>
                <w:rFonts w:eastAsia="Times New Roman"/>
                <w:color w:val="000000"/>
                <w:sz w:val="18"/>
                <w:szCs w:val="18"/>
              </w:rPr>
              <w:t>G</w:t>
            </w:r>
            <w:r>
              <w:rPr>
                <w:rFonts w:eastAsia="Times New Roman"/>
                <w:color w:val="000000"/>
                <w:sz w:val="18"/>
                <w:szCs w:val="18"/>
              </w:rPr>
              <w:t>HH-</w:t>
            </w:r>
            <w:r w:rsidRPr="008C7EE1">
              <w:rPr>
                <w:rFonts w:eastAsia="Times New Roman"/>
                <w:color w:val="000000"/>
                <w:sz w:val="18"/>
                <w:szCs w:val="18"/>
              </w:rPr>
              <w:t>RADSATZ GMBH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4A9E28" w14:textId="76EF3F8C" w:rsidR="00CD6B29" w:rsidRDefault="00CD6B29" w:rsidP="001500A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D6B29">
              <w:rPr>
                <w:rFonts w:eastAsia="Times New Roman"/>
                <w:color w:val="000000"/>
                <w:sz w:val="18"/>
                <w:szCs w:val="18"/>
              </w:rPr>
              <w:t>5399/002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D10D4" w14:textId="0F19AE91" w:rsidR="00CD6B29" w:rsidRPr="00431398" w:rsidRDefault="00CD6B29" w:rsidP="001500A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840F" w14:textId="77777777" w:rsidR="00CD6B29" w:rsidRPr="00431398" w:rsidRDefault="00CD6B29" w:rsidP="001500A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D6B29" w:rsidRPr="00431398" w14:paraId="555EDFE6" w14:textId="77777777" w:rsidTr="00FE453B">
        <w:trPr>
          <w:trHeight w:val="71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1D9A061D" w14:textId="0BBA403E" w:rsidR="00CD6B29" w:rsidRDefault="00CD6B29" w:rsidP="008C7EE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38E9354B" w14:textId="033F4F89" w:rsidR="00CD6B29" w:rsidRPr="00331FC3" w:rsidRDefault="00CD6B29" w:rsidP="008C7EE1">
            <w:pPr>
              <w:spacing w:line="240" w:lineRule="auto"/>
              <w:rPr>
                <w:sz w:val="18"/>
                <w:szCs w:val="18"/>
              </w:rPr>
            </w:pPr>
            <w:r w:rsidRPr="00331FC3">
              <w:rPr>
                <w:sz w:val="18"/>
                <w:szCs w:val="18"/>
              </w:rPr>
              <w:t>CABLE TOMA TIERRA 50 mm2-170 RUEDA 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E3EE8" w14:textId="54B1A4E8" w:rsidR="00CD6B29" w:rsidRDefault="00CD6B29" w:rsidP="001B2251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C7EE1">
              <w:rPr>
                <w:rFonts w:eastAsia="Times New Roman"/>
                <w:color w:val="000000"/>
                <w:sz w:val="18"/>
                <w:szCs w:val="18"/>
              </w:rPr>
              <w:t>G</w:t>
            </w:r>
            <w:r>
              <w:rPr>
                <w:rFonts w:eastAsia="Times New Roman"/>
                <w:color w:val="000000"/>
                <w:sz w:val="18"/>
                <w:szCs w:val="18"/>
              </w:rPr>
              <w:t>HH-</w:t>
            </w:r>
            <w:r w:rsidRPr="008C7EE1">
              <w:rPr>
                <w:rFonts w:eastAsia="Times New Roman"/>
                <w:color w:val="000000"/>
                <w:sz w:val="18"/>
                <w:szCs w:val="18"/>
              </w:rPr>
              <w:t>RADSATZ GMBH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B8233E" w14:textId="0C790EB8" w:rsidR="00CD6B29" w:rsidRDefault="00CD6B29" w:rsidP="008C7EE1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102203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0411E" w14:textId="34A24830" w:rsidR="00CD6B29" w:rsidRDefault="00CD6B29" w:rsidP="008C7EE1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F8E2" w14:textId="77777777" w:rsidR="00CD6B29" w:rsidRPr="00431398" w:rsidRDefault="00CD6B29" w:rsidP="008C7EE1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bookmarkEnd w:id="1"/>
    </w:tbl>
    <w:p w14:paraId="0F5D97B0" w14:textId="7537C59B" w:rsidR="0049530F" w:rsidRDefault="004953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4C1D923" w14:textId="42B6810B" w:rsidR="00CD6B29" w:rsidRPr="00A52696" w:rsidRDefault="00CD6B29" w:rsidP="00CD6B29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Nota para la correcta cumplimentación de la tabla:</w:t>
      </w:r>
    </w:p>
    <w:p w14:paraId="1BB3D67A" w14:textId="77777777" w:rsidR="00CD6B29" w:rsidRDefault="00CD6B29" w:rsidP="00CD6B2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2696">
        <w:rPr>
          <w:rFonts w:asciiTheme="minorHAnsi" w:hAnsiTheme="minorHAnsi" w:cstheme="minorHAnsi"/>
          <w:i/>
          <w:sz w:val="22"/>
          <w:szCs w:val="22"/>
        </w:rPr>
        <w:t>Se deberá indicar el plazo de suministro en semanas</w:t>
      </w:r>
    </w:p>
    <w:p w14:paraId="77A4B508" w14:textId="304660D1" w:rsidR="00CD6B29" w:rsidRDefault="00CD6B2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6FCF0B8" w14:textId="00AB7E91" w:rsidR="00AB6C8C" w:rsidRDefault="00AB6C8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E232B3C" w14:textId="77777777" w:rsidR="00AB6C8C" w:rsidRDefault="00AB6C8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640320C" w14:textId="77CCDE48" w:rsidR="0049530F" w:rsidRDefault="004953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A33E94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11F3389C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CF7DC2" w14:textId="26F080B8" w:rsidR="00293EB2" w:rsidRDefault="00293E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7CFFCDB4" w:rsidR="00FC1164" w:rsidRPr="00A600D8" w:rsidRDefault="003D61AB" w:rsidP="006131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52171" w14:textId="77777777" w:rsidR="0006246A" w:rsidRDefault="0006246A" w:rsidP="006026D8">
      <w:pPr>
        <w:spacing w:line="240" w:lineRule="auto"/>
      </w:pPr>
      <w:r>
        <w:separator/>
      </w:r>
    </w:p>
  </w:endnote>
  <w:endnote w:type="continuationSeparator" w:id="0">
    <w:p w14:paraId="016CBC34" w14:textId="77777777" w:rsidR="0006246A" w:rsidRDefault="0006246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2C65E0C0" w:rsidR="0035379F" w:rsidRPr="004451F0" w:rsidRDefault="00AE6AEE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>
      <w:rPr>
        <w:b/>
        <w:bCs/>
      </w:rPr>
      <w:t xml:space="preserve">DEL </w:t>
    </w:r>
    <w:r w:rsidR="00FE28BE" w:rsidRPr="00FE28BE">
      <w:rPr>
        <w:b/>
        <w:bCs/>
      </w:rPr>
      <w:t>SUMINISTRO DE VARIOS REPUESTOS PARA EL MANTENIMIENTO DE LAS RUEDAS ELÁSTICAS DE LOS TRENES DE LA SERIE 9000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17DBD" w14:textId="77777777" w:rsidR="0006246A" w:rsidRDefault="0006246A" w:rsidP="006026D8">
      <w:pPr>
        <w:spacing w:line="240" w:lineRule="auto"/>
      </w:pPr>
      <w:r>
        <w:separator/>
      </w:r>
    </w:p>
  </w:footnote>
  <w:footnote w:type="continuationSeparator" w:id="0">
    <w:p w14:paraId="1CD3BA94" w14:textId="77777777" w:rsidR="0006246A" w:rsidRDefault="0006246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BFD523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0FE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" w15:restartNumberingAfterBreak="0">
    <w:nsid w:val="0B8C2690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134D"/>
    <w:multiLevelType w:val="hybridMultilevel"/>
    <w:tmpl w:val="BF6630D8"/>
    <w:lvl w:ilvl="0" w:tplc="027CAD96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845BF3"/>
    <w:multiLevelType w:val="hybridMultilevel"/>
    <w:tmpl w:val="0AC69C08"/>
    <w:lvl w:ilvl="0" w:tplc="7C88D0A0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 w15:restartNumberingAfterBreak="0">
    <w:nsid w:val="1D3E191B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83FC7"/>
    <w:multiLevelType w:val="hybridMultilevel"/>
    <w:tmpl w:val="CBBA3342"/>
    <w:lvl w:ilvl="0" w:tplc="582C0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0B5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B651B"/>
    <w:multiLevelType w:val="hybridMultilevel"/>
    <w:tmpl w:val="0222196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5DA3"/>
    <w:multiLevelType w:val="hybridMultilevel"/>
    <w:tmpl w:val="BBEA71D8"/>
    <w:lvl w:ilvl="0" w:tplc="005E5686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F623A"/>
    <w:multiLevelType w:val="hybridMultilevel"/>
    <w:tmpl w:val="CB52C5A2"/>
    <w:lvl w:ilvl="0" w:tplc="C9D0CFA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1" w15:restartNumberingAfterBreak="0">
    <w:nsid w:val="2BE2294D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2" w15:restartNumberingAfterBreak="0">
    <w:nsid w:val="2F522219"/>
    <w:multiLevelType w:val="hybridMultilevel"/>
    <w:tmpl w:val="33D4DC40"/>
    <w:lvl w:ilvl="0" w:tplc="F766B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D1F6A"/>
    <w:multiLevelType w:val="hybridMultilevel"/>
    <w:tmpl w:val="A3B60816"/>
    <w:lvl w:ilvl="0" w:tplc="FC2234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D5D62"/>
    <w:multiLevelType w:val="hybridMultilevel"/>
    <w:tmpl w:val="B70245DE"/>
    <w:lvl w:ilvl="0" w:tplc="73005FCE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E2C36EC"/>
    <w:multiLevelType w:val="hybridMultilevel"/>
    <w:tmpl w:val="2FDC99B4"/>
    <w:lvl w:ilvl="0" w:tplc="220A35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3C75"/>
    <w:multiLevelType w:val="hybridMultilevel"/>
    <w:tmpl w:val="914A3DDC"/>
    <w:lvl w:ilvl="0" w:tplc="B5121D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11AC6"/>
    <w:multiLevelType w:val="hybridMultilevel"/>
    <w:tmpl w:val="EE9C9EB8"/>
    <w:lvl w:ilvl="0" w:tplc="58041C6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2" w15:restartNumberingAfterBreak="0">
    <w:nsid w:val="5A036925"/>
    <w:multiLevelType w:val="hybridMultilevel"/>
    <w:tmpl w:val="09B82CF4"/>
    <w:lvl w:ilvl="0" w:tplc="94F640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0577F81"/>
    <w:multiLevelType w:val="hybridMultilevel"/>
    <w:tmpl w:val="C97E61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A2DB6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14"/>
  </w:num>
  <w:num w:numId="4">
    <w:abstractNumId w:val="16"/>
  </w:num>
  <w:num w:numId="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23"/>
  </w:num>
  <w:num w:numId="8">
    <w:abstractNumId w:val="5"/>
  </w:num>
  <w:num w:numId="9">
    <w:abstractNumId w:val="24"/>
  </w:num>
  <w:num w:numId="10">
    <w:abstractNumId w:val="18"/>
  </w:num>
  <w:num w:numId="11">
    <w:abstractNumId w:val="2"/>
  </w:num>
  <w:num w:numId="12">
    <w:abstractNumId w:val="25"/>
  </w:num>
  <w:num w:numId="13">
    <w:abstractNumId w:val="8"/>
  </w:num>
  <w:num w:numId="14">
    <w:abstractNumId w:val="6"/>
  </w:num>
  <w:num w:numId="15">
    <w:abstractNumId w:val="19"/>
  </w:num>
  <w:num w:numId="16">
    <w:abstractNumId w:val="20"/>
  </w:num>
  <w:num w:numId="17">
    <w:abstractNumId w:val="15"/>
  </w:num>
  <w:num w:numId="18">
    <w:abstractNumId w:val="22"/>
  </w:num>
  <w:num w:numId="19">
    <w:abstractNumId w:val="26"/>
  </w:num>
  <w:num w:numId="20">
    <w:abstractNumId w:val="9"/>
  </w:num>
  <w:num w:numId="21">
    <w:abstractNumId w:val="21"/>
  </w:num>
  <w:num w:numId="22">
    <w:abstractNumId w:val="3"/>
  </w:num>
  <w:num w:numId="23">
    <w:abstractNumId w:val="10"/>
  </w:num>
  <w:num w:numId="24">
    <w:abstractNumId w:val="0"/>
  </w:num>
  <w:num w:numId="25">
    <w:abstractNumId w:val="7"/>
  </w:num>
  <w:num w:numId="26">
    <w:abstractNumId w:val="11"/>
  </w:num>
  <w:num w:numId="27">
    <w:abstractNumId w:val="1"/>
  </w:num>
  <w:num w:numId="28">
    <w:abstractNumId w:val="4"/>
  </w:num>
  <w:num w:numId="2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343B"/>
    <w:rsid w:val="00011BC0"/>
    <w:rsid w:val="00013E04"/>
    <w:rsid w:val="000156BD"/>
    <w:rsid w:val="000174D8"/>
    <w:rsid w:val="000228A0"/>
    <w:rsid w:val="00022C85"/>
    <w:rsid w:val="00024E69"/>
    <w:rsid w:val="00032A66"/>
    <w:rsid w:val="000346E6"/>
    <w:rsid w:val="00035A8D"/>
    <w:rsid w:val="000364F2"/>
    <w:rsid w:val="00041871"/>
    <w:rsid w:val="000434DE"/>
    <w:rsid w:val="00044678"/>
    <w:rsid w:val="00050318"/>
    <w:rsid w:val="0005183C"/>
    <w:rsid w:val="0005430A"/>
    <w:rsid w:val="00057139"/>
    <w:rsid w:val="0006002E"/>
    <w:rsid w:val="0006018C"/>
    <w:rsid w:val="0006246A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3569"/>
    <w:rsid w:val="0009358A"/>
    <w:rsid w:val="000A08AE"/>
    <w:rsid w:val="000A1839"/>
    <w:rsid w:val="000A3F16"/>
    <w:rsid w:val="000A5B6B"/>
    <w:rsid w:val="000B3808"/>
    <w:rsid w:val="000B4176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D61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E88"/>
    <w:rsid w:val="00144F8B"/>
    <w:rsid w:val="00145DD2"/>
    <w:rsid w:val="00147CFA"/>
    <w:rsid w:val="001500AC"/>
    <w:rsid w:val="00153CC7"/>
    <w:rsid w:val="00153F08"/>
    <w:rsid w:val="00154E9E"/>
    <w:rsid w:val="001644A7"/>
    <w:rsid w:val="001711A1"/>
    <w:rsid w:val="00172257"/>
    <w:rsid w:val="00173954"/>
    <w:rsid w:val="00175C13"/>
    <w:rsid w:val="00176B26"/>
    <w:rsid w:val="00176C38"/>
    <w:rsid w:val="001775F1"/>
    <w:rsid w:val="00180BE9"/>
    <w:rsid w:val="001819E5"/>
    <w:rsid w:val="00185628"/>
    <w:rsid w:val="00191295"/>
    <w:rsid w:val="001A36BD"/>
    <w:rsid w:val="001B1CD8"/>
    <w:rsid w:val="001B2251"/>
    <w:rsid w:val="001B2A8F"/>
    <w:rsid w:val="001B5A94"/>
    <w:rsid w:val="001C1676"/>
    <w:rsid w:val="001C2A41"/>
    <w:rsid w:val="001C30BD"/>
    <w:rsid w:val="001C3111"/>
    <w:rsid w:val="001C3A88"/>
    <w:rsid w:val="001C3D4C"/>
    <w:rsid w:val="001C3D57"/>
    <w:rsid w:val="001C683C"/>
    <w:rsid w:val="001D1E42"/>
    <w:rsid w:val="001D57EB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4E74"/>
    <w:rsid w:val="00210F4F"/>
    <w:rsid w:val="00215C0F"/>
    <w:rsid w:val="00215CE6"/>
    <w:rsid w:val="00221775"/>
    <w:rsid w:val="002231F0"/>
    <w:rsid w:val="00224FF8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3EB2"/>
    <w:rsid w:val="0029664F"/>
    <w:rsid w:val="00296B3A"/>
    <w:rsid w:val="002A6D7F"/>
    <w:rsid w:val="002A6E7F"/>
    <w:rsid w:val="002B02DC"/>
    <w:rsid w:val="002B1386"/>
    <w:rsid w:val="002C0455"/>
    <w:rsid w:val="002C33F4"/>
    <w:rsid w:val="002C6072"/>
    <w:rsid w:val="002D3228"/>
    <w:rsid w:val="002D3D1F"/>
    <w:rsid w:val="002E09E7"/>
    <w:rsid w:val="002E2597"/>
    <w:rsid w:val="002E32D1"/>
    <w:rsid w:val="002E6E7A"/>
    <w:rsid w:val="002F14F1"/>
    <w:rsid w:val="002F2073"/>
    <w:rsid w:val="002F24CD"/>
    <w:rsid w:val="002F2F6C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254A"/>
    <w:rsid w:val="00323C76"/>
    <w:rsid w:val="00325264"/>
    <w:rsid w:val="0032674A"/>
    <w:rsid w:val="00331FC3"/>
    <w:rsid w:val="00335041"/>
    <w:rsid w:val="003353E2"/>
    <w:rsid w:val="00342CF5"/>
    <w:rsid w:val="00344ECD"/>
    <w:rsid w:val="00346FA2"/>
    <w:rsid w:val="003500EE"/>
    <w:rsid w:val="00350D5D"/>
    <w:rsid w:val="0035379F"/>
    <w:rsid w:val="00353B88"/>
    <w:rsid w:val="003653B6"/>
    <w:rsid w:val="003679FE"/>
    <w:rsid w:val="00367CF2"/>
    <w:rsid w:val="00373B15"/>
    <w:rsid w:val="00374D1B"/>
    <w:rsid w:val="00375D55"/>
    <w:rsid w:val="00375F6B"/>
    <w:rsid w:val="003903A7"/>
    <w:rsid w:val="00391AD5"/>
    <w:rsid w:val="00392C89"/>
    <w:rsid w:val="00397568"/>
    <w:rsid w:val="00397C8A"/>
    <w:rsid w:val="003A08FC"/>
    <w:rsid w:val="003A28E8"/>
    <w:rsid w:val="003A31A7"/>
    <w:rsid w:val="003A3C09"/>
    <w:rsid w:val="003B0A6B"/>
    <w:rsid w:val="003B0C68"/>
    <w:rsid w:val="003B3DC8"/>
    <w:rsid w:val="003B60DC"/>
    <w:rsid w:val="003B7FDE"/>
    <w:rsid w:val="003C0365"/>
    <w:rsid w:val="003C23BF"/>
    <w:rsid w:val="003C29AC"/>
    <w:rsid w:val="003C4F4D"/>
    <w:rsid w:val="003C6ED9"/>
    <w:rsid w:val="003C7B4D"/>
    <w:rsid w:val="003D34C5"/>
    <w:rsid w:val="003D3527"/>
    <w:rsid w:val="003D4CF1"/>
    <w:rsid w:val="003D5553"/>
    <w:rsid w:val="003D61AB"/>
    <w:rsid w:val="003E328C"/>
    <w:rsid w:val="003E33A5"/>
    <w:rsid w:val="003E358F"/>
    <w:rsid w:val="003E5D5C"/>
    <w:rsid w:val="003F6373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1398"/>
    <w:rsid w:val="0043269B"/>
    <w:rsid w:val="00437683"/>
    <w:rsid w:val="00437778"/>
    <w:rsid w:val="0044075F"/>
    <w:rsid w:val="004451F0"/>
    <w:rsid w:val="004470F9"/>
    <w:rsid w:val="004535F6"/>
    <w:rsid w:val="00456698"/>
    <w:rsid w:val="00460057"/>
    <w:rsid w:val="00462EA3"/>
    <w:rsid w:val="00463B17"/>
    <w:rsid w:val="00472ADF"/>
    <w:rsid w:val="00486274"/>
    <w:rsid w:val="00486ACB"/>
    <w:rsid w:val="00494A24"/>
    <w:rsid w:val="0049530F"/>
    <w:rsid w:val="004A0FE1"/>
    <w:rsid w:val="004B2B6F"/>
    <w:rsid w:val="004B3334"/>
    <w:rsid w:val="004B3393"/>
    <w:rsid w:val="004B35AD"/>
    <w:rsid w:val="004B4BA1"/>
    <w:rsid w:val="004B53DC"/>
    <w:rsid w:val="004D2AE7"/>
    <w:rsid w:val="004D536D"/>
    <w:rsid w:val="004D761D"/>
    <w:rsid w:val="004E421F"/>
    <w:rsid w:val="004E55D5"/>
    <w:rsid w:val="004F0ADF"/>
    <w:rsid w:val="004F1D48"/>
    <w:rsid w:val="004F2F5B"/>
    <w:rsid w:val="004F3A40"/>
    <w:rsid w:val="004F505B"/>
    <w:rsid w:val="004F6366"/>
    <w:rsid w:val="00506DEF"/>
    <w:rsid w:val="00507923"/>
    <w:rsid w:val="00510277"/>
    <w:rsid w:val="005120C4"/>
    <w:rsid w:val="005238C6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3EBF"/>
    <w:rsid w:val="00574747"/>
    <w:rsid w:val="005749D9"/>
    <w:rsid w:val="0057659A"/>
    <w:rsid w:val="0057735D"/>
    <w:rsid w:val="0057784A"/>
    <w:rsid w:val="00586905"/>
    <w:rsid w:val="005928B3"/>
    <w:rsid w:val="00592F13"/>
    <w:rsid w:val="005931AD"/>
    <w:rsid w:val="00593655"/>
    <w:rsid w:val="00596F64"/>
    <w:rsid w:val="005A217E"/>
    <w:rsid w:val="005A28C4"/>
    <w:rsid w:val="005B112E"/>
    <w:rsid w:val="005B36F8"/>
    <w:rsid w:val="005B6C86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10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E74"/>
    <w:rsid w:val="00657262"/>
    <w:rsid w:val="00660979"/>
    <w:rsid w:val="006616AF"/>
    <w:rsid w:val="00663B0A"/>
    <w:rsid w:val="00665CFB"/>
    <w:rsid w:val="00670C2D"/>
    <w:rsid w:val="00671146"/>
    <w:rsid w:val="00671BE4"/>
    <w:rsid w:val="00677477"/>
    <w:rsid w:val="00681A30"/>
    <w:rsid w:val="0069211A"/>
    <w:rsid w:val="006A59A9"/>
    <w:rsid w:val="006A7476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3CD5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97C8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6990"/>
    <w:rsid w:val="008179E0"/>
    <w:rsid w:val="00822AFC"/>
    <w:rsid w:val="00822FF4"/>
    <w:rsid w:val="00823300"/>
    <w:rsid w:val="00824B34"/>
    <w:rsid w:val="00826BFF"/>
    <w:rsid w:val="008304AB"/>
    <w:rsid w:val="00834B0D"/>
    <w:rsid w:val="0083547F"/>
    <w:rsid w:val="00835EF7"/>
    <w:rsid w:val="00836526"/>
    <w:rsid w:val="00847CBA"/>
    <w:rsid w:val="008505A4"/>
    <w:rsid w:val="0085314F"/>
    <w:rsid w:val="008562E5"/>
    <w:rsid w:val="0086275F"/>
    <w:rsid w:val="008658E7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92D"/>
    <w:rsid w:val="008B1197"/>
    <w:rsid w:val="008B5748"/>
    <w:rsid w:val="008B71E0"/>
    <w:rsid w:val="008C0896"/>
    <w:rsid w:val="008C7EE1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75A2"/>
    <w:rsid w:val="00961D37"/>
    <w:rsid w:val="0096285F"/>
    <w:rsid w:val="00967143"/>
    <w:rsid w:val="009672B5"/>
    <w:rsid w:val="0097416F"/>
    <w:rsid w:val="00976300"/>
    <w:rsid w:val="00977E9B"/>
    <w:rsid w:val="00982BD5"/>
    <w:rsid w:val="009833A4"/>
    <w:rsid w:val="00984D73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000B"/>
    <w:rsid w:val="00A143D0"/>
    <w:rsid w:val="00A153D1"/>
    <w:rsid w:val="00A24CB2"/>
    <w:rsid w:val="00A27A4C"/>
    <w:rsid w:val="00A301A4"/>
    <w:rsid w:val="00A34D21"/>
    <w:rsid w:val="00A40058"/>
    <w:rsid w:val="00A409AF"/>
    <w:rsid w:val="00A52696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3364"/>
    <w:rsid w:val="00A87D18"/>
    <w:rsid w:val="00A94594"/>
    <w:rsid w:val="00A95F30"/>
    <w:rsid w:val="00AA5BE8"/>
    <w:rsid w:val="00AB0B94"/>
    <w:rsid w:val="00AB6C8C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6AEE"/>
    <w:rsid w:val="00AE70E1"/>
    <w:rsid w:val="00AF2392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07E6"/>
    <w:rsid w:val="00B44757"/>
    <w:rsid w:val="00B47B31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CD9"/>
    <w:rsid w:val="00B76E99"/>
    <w:rsid w:val="00B80F94"/>
    <w:rsid w:val="00B81063"/>
    <w:rsid w:val="00B81830"/>
    <w:rsid w:val="00B82343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1D5E"/>
    <w:rsid w:val="00BD3C3F"/>
    <w:rsid w:val="00BD70F2"/>
    <w:rsid w:val="00BD71B8"/>
    <w:rsid w:val="00BE04A9"/>
    <w:rsid w:val="00BE12F2"/>
    <w:rsid w:val="00BE1E20"/>
    <w:rsid w:val="00BF58FD"/>
    <w:rsid w:val="00BF6166"/>
    <w:rsid w:val="00BF631C"/>
    <w:rsid w:val="00C15CD3"/>
    <w:rsid w:val="00C16879"/>
    <w:rsid w:val="00C2315D"/>
    <w:rsid w:val="00C234D6"/>
    <w:rsid w:val="00C25DDE"/>
    <w:rsid w:val="00C266A1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51E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C7C6D"/>
    <w:rsid w:val="00CD1CE3"/>
    <w:rsid w:val="00CD6B29"/>
    <w:rsid w:val="00CD7202"/>
    <w:rsid w:val="00CE1FC1"/>
    <w:rsid w:val="00CE498F"/>
    <w:rsid w:val="00CE4A2D"/>
    <w:rsid w:val="00CE512D"/>
    <w:rsid w:val="00CF154A"/>
    <w:rsid w:val="00CF46C9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0A2E"/>
    <w:rsid w:val="00D53186"/>
    <w:rsid w:val="00D6073E"/>
    <w:rsid w:val="00D62818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174D"/>
    <w:rsid w:val="00DB0F0F"/>
    <w:rsid w:val="00DB12AD"/>
    <w:rsid w:val="00DB7130"/>
    <w:rsid w:val="00DC3D1C"/>
    <w:rsid w:val="00DD08C9"/>
    <w:rsid w:val="00DD096E"/>
    <w:rsid w:val="00DD1036"/>
    <w:rsid w:val="00DD161F"/>
    <w:rsid w:val="00DD5CBF"/>
    <w:rsid w:val="00DE15C7"/>
    <w:rsid w:val="00DE1F99"/>
    <w:rsid w:val="00DE263D"/>
    <w:rsid w:val="00DE263E"/>
    <w:rsid w:val="00DE4AB6"/>
    <w:rsid w:val="00DE4F1C"/>
    <w:rsid w:val="00DE61D5"/>
    <w:rsid w:val="00DE7A2E"/>
    <w:rsid w:val="00DF5888"/>
    <w:rsid w:val="00E016B9"/>
    <w:rsid w:val="00E13F60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67D12"/>
    <w:rsid w:val="00E72A76"/>
    <w:rsid w:val="00E74185"/>
    <w:rsid w:val="00E75ECE"/>
    <w:rsid w:val="00E76EE3"/>
    <w:rsid w:val="00E76F9F"/>
    <w:rsid w:val="00E80E01"/>
    <w:rsid w:val="00E8513D"/>
    <w:rsid w:val="00E90757"/>
    <w:rsid w:val="00E927CB"/>
    <w:rsid w:val="00E92E7C"/>
    <w:rsid w:val="00E9474B"/>
    <w:rsid w:val="00E94ECB"/>
    <w:rsid w:val="00E95847"/>
    <w:rsid w:val="00E95F6B"/>
    <w:rsid w:val="00E96233"/>
    <w:rsid w:val="00EA190B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199"/>
    <w:rsid w:val="00F07C2E"/>
    <w:rsid w:val="00F07F2D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5198F"/>
    <w:rsid w:val="00F61429"/>
    <w:rsid w:val="00F62A32"/>
    <w:rsid w:val="00F63C1D"/>
    <w:rsid w:val="00F65223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D32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0CD7"/>
    <w:rsid w:val="00FE154B"/>
    <w:rsid w:val="00FE28BE"/>
    <w:rsid w:val="00FE453B"/>
    <w:rsid w:val="00FE61E7"/>
    <w:rsid w:val="00FF24CD"/>
    <w:rsid w:val="00FF30C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F9514-EF50-406D-A053-AFD69380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195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1419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Velasco Ojosnegros, Diego</cp:lastModifiedBy>
  <cp:revision>84</cp:revision>
  <cp:lastPrinted>2016-03-08T09:02:00Z</cp:lastPrinted>
  <dcterms:created xsi:type="dcterms:W3CDTF">2019-06-05T11:19:00Z</dcterms:created>
  <dcterms:modified xsi:type="dcterms:W3CDTF">2020-04-23T11:01:00Z</dcterms:modified>
</cp:coreProperties>
</file>