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9DDB0" w14:textId="00846731" w:rsidR="006015A5" w:rsidRDefault="004A42B9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C1AF0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E85563">
        <w:rPr>
          <w:rFonts w:asciiTheme="minorHAnsi" w:hAnsiTheme="minorHAnsi" w:cstheme="minorHAnsi"/>
          <w:i/>
          <w:sz w:val="24"/>
          <w:szCs w:val="24"/>
        </w:rPr>
        <w:t>O</w:t>
      </w:r>
      <w:r w:rsidR="009C1AF0">
        <w:rPr>
          <w:rFonts w:asciiTheme="minorHAnsi" w:hAnsiTheme="minorHAnsi" w:cstheme="minorHAnsi"/>
          <w:i/>
          <w:sz w:val="24"/>
          <w:szCs w:val="24"/>
        </w:rPr>
        <w:t>F</w:t>
      </w:r>
      <w:r w:rsidR="00E85563">
        <w:rPr>
          <w:rFonts w:asciiTheme="minorHAnsi" w:hAnsiTheme="minorHAnsi" w:cstheme="minorHAnsi"/>
          <w:i/>
          <w:sz w:val="24"/>
          <w:szCs w:val="24"/>
        </w:rPr>
        <w:t>E</w:t>
      </w:r>
      <w:r w:rsidR="009C1AF0">
        <w:rPr>
          <w:rFonts w:asciiTheme="minorHAnsi" w:hAnsiTheme="minorHAnsi" w:cstheme="minorHAnsi"/>
          <w:i/>
          <w:sz w:val="24"/>
          <w:szCs w:val="24"/>
        </w:rPr>
        <w:t>RTA TÉCNICA</w:t>
      </w:r>
    </w:p>
    <w:p w14:paraId="334A8CA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4E034CE5" w14:textId="77777777" w:rsidR="00CC056C" w:rsidRPr="00CC056C" w:rsidRDefault="00CC056C" w:rsidP="00CC056C"/>
    <w:p w14:paraId="6FA9BFAF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5E2B9C4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1630DF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2CB5C1F" w14:textId="121A4522" w:rsidR="006B52AD" w:rsidRPr="00BC200A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 xml:space="preserve">Que durante toda la vigencia del </w:t>
      </w:r>
      <w:r w:rsidRPr="00BC200A">
        <w:rPr>
          <w:rFonts w:asciiTheme="minorHAnsi" w:hAnsiTheme="minorHAnsi" w:cstheme="minorHAnsi"/>
          <w:u w:val="single"/>
        </w:rPr>
        <w:t>contrato se compromete al suministro de la referencia ofertada y actualmente homologa</w:t>
      </w:r>
      <w:r w:rsidR="00E85563">
        <w:rPr>
          <w:rFonts w:asciiTheme="minorHAnsi" w:hAnsiTheme="minorHAnsi" w:cstheme="minorHAnsi"/>
          <w:u w:val="single"/>
        </w:rPr>
        <w:t>da</w:t>
      </w:r>
      <w:r w:rsidRPr="00BC200A">
        <w:rPr>
          <w:rFonts w:asciiTheme="minorHAnsi" w:hAnsiTheme="minorHAnsi" w:cstheme="minorHAnsi"/>
        </w:rPr>
        <w:t xml:space="preserve">, siendo ésta la indicada a continuación. </w:t>
      </w:r>
    </w:p>
    <w:p w14:paraId="2BF81F9C" w14:textId="77777777" w:rsidR="006B52AD" w:rsidRPr="00BC200A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>Suministrará repuestos/productos nuevos y originales</w:t>
      </w:r>
    </w:p>
    <w:p w14:paraId="2C9EDE84" w14:textId="51C8791A" w:rsidR="006B52AD" w:rsidRPr="00E61E50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BC200A">
        <w:rPr>
          <w:rFonts w:asciiTheme="minorHAnsi" w:hAnsiTheme="minorHAnsi" w:cstheme="minorHAnsi"/>
        </w:rPr>
        <w:t xml:space="preserve">Los plazos de suministro no superarán las </w:t>
      </w:r>
      <w:r w:rsidR="006A2C54">
        <w:rPr>
          <w:rFonts w:asciiTheme="minorHAnsi" w:hAnsiTheme="minorHAnsi" w:cstheme="minorHAnsi"/>
        </w:rPr>
        <w:t>TREINTA</w:t>
      </w:r>
      <w:r w:rsidRPr="00BC200A">
        <w:rPr>
          <w:rFonts w:asciiTheme="minorHAnsi" w:hAnsiTheme="minorHAnsi" w:cstheme="minorHAnsi"/>
        </w:rPr>
        <w:t xml:space="preserve"> (</w:t>
      </w:r>
      <w:r w:rsidR="006A2C54">
        <w:rPr>
          <w:rFonts w:asciiTheme="minorHAnsi" w:hAnsiTheme="minorHAnsi" w:cstheme="minorHAnsi"/>
        </w:rPr>
        <w:t>30</w:t>
      </w:r>
      <w:r w:rsidRPr="00BC200A">
        <w:rPr>
          <w:rFonts w:asciiTheme="minorHAnsi" w:hAnsiTheme="minorHAnsi" w:cstheme="minorHAnsi"/>
        </w:rPr>
        <w:t>) semanas establecidas</w:t>
      </w:r>
      <w:r w:rsidR="00AE3D94">
        <w:rPr>
          <w:rFonts w:asciiTheme="minorHAnsi" w:hAnsiTheme="minorHAnsi" w:cstheme="minorHAnsi"/>
        </w:rPr>
        <w:t xml:space="preserve"> </w:t>
      </w:r>
      <w:r w:rsidRPr="00BC200A">
        <w:rPr>
          <w:rFonts w:asciiTheme="minorHAnsi" w:hAnsiTheme="minorHAnsi" w:cstheme="minorHAnsi"/>
        </w:rPr>
        <w:t xml:space="preserve">y que durante la vigencia del contrato corresponderán a los que a continuación se indican: </w:t>
      </w:r>
    </w:p>
    <w:p w14:paraId="2F21F7D3" w14:textId="561C7F26" w:rsidR="004D06B3" w:rsidRPr="004D06B3" w:rsidRDefault="004D06B3" w:rsidP="004D06B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color w:val="0F243E" w:themeColor="text2" w:themeShade="80"/>
          <w:sz w:val="22"/>
          <w:szCs w:val="22"/>
        </w:rPr>
      </w:pPr>
    </w:p>
    <w:tbl>
      <w:tblPr>
        <w:tblW w:w="10774" w:type="dxa"/>
        <w:tblInd w:w="-861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95"/>
        <w:gridCol w:w="1418"/>
        <w:gridCol w:w="1843"/>
        <w:gridCol w:w="1701"/>
        <w:gridCol w:w="1276"/>
        <w:gridCol w:w="1701"/>
      </w:tblGrid>
      <w:tr w:rsidR="004D06B3" w:rsidRPr="000B3407" w14:paraId="71A82FE6" w14:textId="77777777" w:rsidTr="003605F1">
        <w:trPr>
          <w:trHeight w:val="300"/>
        </w:trPr>
        <w:tc>
          <w:tcPr>
            <w:tcW w:w="1240" w:type="dxa"/>
            <w:vMerge w:val="restart"/>
            <w:shd w:val="clear" w:color="000000" w:fill="548DD4"/>
            <w:vAlign w:val="center"/>
            <w:hideMark/>
          </w:tcPr>
          <w:p w14:paraId="1672E4EE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1595" w:type="dxa"/>
            <w:vMerge w:val="restart"/>
            <w:shd w:val="clear" w:color="000000" w:fill="548DD4"/>
            <w:vAlign w:val="center"/>
            <w:hideMark/>
          </w:tcPr>
          <w:p w14:paraId="50C53A2E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418" w:type="dxa"/>
            <w:vMerge w:val="restart"/>
            <w:shd w:val="clear" w:color="000000" w:fill="548DD4"/>
            <w:vAlign w:val="center"/>
            <w:hideMark/>
          </w:tcPr>
          <w:p w14:paraId="3955C7A2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PLANO METRO</w:t>
            </w:r>
          </w:p>
        </w:tc>
        <w:tc>
          <w:tcPr>
            <w:tcW w:w="3544" w:type="dxa"/>
            <w:gridSpan w:val="2"/>
            <w:shd w:val="clear" w:color="000000" w:fill="548DD4"/>
            <w:vAlign w:val="center"/>
            <w:hideMark/>
          </w:tcPr>
          <w:p w14:paraId="2AD87249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1276" w:type="dxa"/>
            <w:vMerge w:val="restart"/>
            <w:shd w:val="clear" w:color="000000" w:fill="548DD4"/>
            <w:vAlign w:val="center"/>
            <w:hideMark/>
          </w:tcPr>
          <w:p w14:paraId="4CA52B97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(Indicar 1 o 2)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</w:t>
            </w:r>
          </w:p>
        </w:tc>
        <w:tc>
          <w:tcPr>
            <w:tcW w:w="1701" w:type="dxa"/>
            <w:vMerge w:val="restart"/>
            <w:shd w:val="clear" w:color="000000" w:fill="548DD4"/>
            <w:vAlign w:val="center"/>
            <w:hideMark/>
          </w:tcPr>
          <w:p w14:paraId="77862E39" w14:textId="12DACE96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 xml:space="preserve"> (Semanas)</w:t>
            </w:r>
          </w:p>
        </w:tc>
      </w:tr>
      <w:tr w:rsidR="004D06B3" w:rsidRPr="000B3407" w14:paraId="34D1C7E6" w14:textId="77777777" w:rsidTr="003605F1">
        <w:trPr>
          <w:trHeight w:val="972"/>
        </w:trPr>
        <w:tc>
          <w:tcPr>
            <w:tcW w:w="1240" w:type="dxa"/>
            <w:vMerge/>
            <w:vAlign w:val="center"/>
            <w:hideMark/>
          </w:tcPr>
          <w:p w14:paraId="5C4279AC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14:paraId="7D42A3B5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08F49FF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843" w:type="dxa"/>
            <w:shd w:val="clear" w:color="000000" w:fill="548DD4"/>
            <w:vAlign w:val="center"/>
            <w:hideMark/>
          </w:tcPr>
          <w:p w14:paraId="14167D34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t>Fabricante</w:t>
            </w:r>
            <w:proofErr w:type="spellEnd"/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br/>
              <w:t>RAIL LINE COMPONENTS, S.L.U.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br/>
              <w:t>(1)</w:t>
            </w: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3DCDE4E5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Fabricante 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GRUPOS DIFERENCIALES, S.A.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(2)</w:t>
            </w:r>
          </w:p>
        </w:tc>
        <w:tc>
          <w:tcPr>
            <w:tcW w:w="1276" w:type="dxa"/>
            <w:vMerge/>
            <w:vAlign w:val="center"/>
            <w:hideMark/>
          </w:tcPr>
          <w:p w14:paraId="1ED30298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017317A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4D06B3" w:rsidRPr="000B3407" w14:paraId="3CA413F2" w14:textId="77777777" w:rsidTr="003605F1">
        <w:trPr>
          <w:trHeight w:val="828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6EEE8D55" w14:textId="267AFB72" w:rsidR="004D06B3" w:rsidRPr="000B3407" w:rsidRDefault="00D47397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88337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0B0DA5B" w14:textId="35EA89BC" w:rsidR="004D06B3" w:rsidRPr="000B3407" w:rsidRDefault="004D06B3" w:rsidP="00202DA1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 xml:space="preserve">CONJUNTO CORONA-PIÑÓN </w:t>
            </w:r>
            <w:r w:rsidR="00D47397">
              <w:rPr>
                <w:rFonts w:eastAsia="Times New Roman" w:cs="Calibri"/>
                <w:color w:val="000000"/>
              </w:rPr>
              <w:t>HURTH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E1B5AC" w14:textId="77777777" w:rsidR="00C21893" w:rsidRDefault="00C2189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  <w:p w14:paraId="31C816A9" w14:textId="04DE9037" w:rsidR="00D47397" w:rsidRDefault="00D47397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36957 Ed. C</w:t>
            </w:r>
          </w:p>
          <w:p w14:paraId="694F4E44" w14:textId="33247670" w:rsidR="00D47397" w:rsidRDefault="00D47397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CONJUNTO CORONA PIÑÓN</w:t>
            </w:r>
          </w:p>
          <w:p w14:paraId="2BB5C53A" w14:textId="0E03557D" w:rsidR="00C21893" w:rsidRPr="000B3407" w:rsidRDefault="00C21893" w:rsidP="008732D3">
            <w:pPr>
              <w:spacing w:line="240" w:lineRule="auto"/>
              <w:rPr>
                <w:rFonts w:eastAsia="Times New Roman" w:cs="Calibri"/>
                <w:color w:val="000000"/>
              </w:rPr>
            </w:pPr>
            <w:bookmarkStart w:id="1" w:name="_GoBack"/>
            <w:bookmarkEnd w:id="1"/>
          </w:p>
        </w:tc>
        <w:tc>
          <w:tcPr>
            <w:tcW w:w="1843" w:type="dxa"/>
            <w:shd w:val="clear" w:color="auto" w:fill="auto"/>
            <w:vAlign w:val="center"/>
          </w:tcPr>
          <w:p w14:paraId="775C18AF" w14:textId="21AA1067" w:rsidR="00D47397" w:rsidRPr="000B3407" w:rsidRDefault="00D47397" w:rsidP="00267CD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I.44.00113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2BF0E1" w14:textId="05D837C6" w:rsidR="004D06B3" w:rsidRPr="000B3407" w:rsidRDefault="00AE5AFD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GD 6920</w:t>
            </w:r>
          </w:p>
        </w:tc>
        <w:tc>
          <w:tcPr>
            <w:tcW w:w="1276" w:type="dxa"/>
            <w:shd w:val="clear" w:color="000000" w:fill="EDEDED"/>
            <w:vAlign w:val="center"/>
            <w:hideMark/>
          </w:tcPr>
          <w:p w14:paraId="67C4B297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701" w:type="dxa"/>
            <w:shd w:val="clear" w:color="000000" w:fill="EDEDED"/>
            <w:vAlign w:val="center"/>
            <w:hideMark/>
          </w:tcPr>
          <w:p w14:paraId="0004364F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0994D1C4" w14:textId="1F949FA5" w:rsidR="000B3407" w:rsidRDefault="000B3407" w:rsidP="006B52A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(*):</w:t>
      </w:r>
    </w:p>
    <w:p w14:paraId="102EB824" w14:textId="44DF09A3" w:rsidR="000B3407" w:rsidRDefault="000B3407" w:rsidP="000B3407">
      <w:pPr>
        <w:pStyle w:val="Textosinformato"/>
        <w:numPr>
          <w:ilvl w:val="1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 deberá indicar un </w:t>
      </w:r>
      <w:r w:rsidR="00C21893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>1</w:t>
      </w:r>
      <w:r w:rsidR="00C21893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o un </w:t>
      </w:r>
      <w:r w:rsidR="00C21893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>2</w:t>
      </w:r>
      <w:r w:rsidR="00C21893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en función del fabricante homologado que se oferta. </w:t>
      </w:r>
    </w:p>
    <w:p w14:paraId="30D95B47" w14:textId="1CF17BD5" w:rsidR="004D06B3" w:rsidRDefault="004D06B3" w:rsidP="004D06B3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</w:rPr>
      </w:pPr>
    </w:p>
    <w:p w14:paraId="772848FB" w14:textId="77777777" w:rsidR="00BD2138" w:rsidRPr="00BC200A" w:rsidRDefault="00BD2138" w:rsidP="004D06B3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</w:rPr>
      </w:pPr>
    </w:p>
    <w:p w14:paraId="61C26514" w14:textId="6E5AC6BB" w:rsidR="00CC056C" w:rsidRPr="00CC056C" w:rsidRDefault="00CC056C" w:rsidP="00BC20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5FAD389A" w14:textId="189D4339" w:rsidR="00BC200A" w:rsidRDefault="004D06B3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B889BFC" w14:textId="5F84C4A3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0FDEB666" w14:textId="77777777" w:rsidR="00BD2138" w:rsidRDefault="00BD2138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53B67AC4" w:rsidR="00FC1164" w:rsidRPr="00A600D8" w:rsidRDefault="003D61AB" w:rsidP="008725BE">
      <w:pPr>
        <w:autoSpaceDE w:val="0"/>
        <w:autoSpaceDN w:val="0"/>
        <w:adjustRightInd w:val="0"/>
        <w:spacing w:line="240" w:lineRule="auto"/>
        <w:ind w:left="1985" w:firstLine="2335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8725B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  <w:r w:rsidR="008725BE">
        <w:rPr>
          <w:rFonts w:asciiTheme="minorHAnsi" w:hAnsiTheme="minorHAnsi" w:cstheme="minorHAnsi"/>
          <w:sz w:val="22"/>
          <w:szCs w:val="22"/>
        </w:rPr>
        <w:tab/>
      </w:r>
    </w:p>
    <w:sectPr w:rsidR="00FC1164" w:rsidRPr="00A600D8" w:rsidSect="00E80EC9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7155B" w14:textId="77777777" w:rsidR="00D25003" w:rsidRDefault="00D25003" w:rsidP="006026D8">
      <w:pPr>
        <w:spacing w:line="240" w:lineRule="auto"/>
      </w:pPr>
      <w:r>
        <w:separator/>
      </w:r>
    </w:p>
  </w:endnote>
  <w:endnote w:type="continuationSeparator" w:id="0">
    <w:p w14:paraId="7F6FC2B4" w14:textId="77777777" w:rsidR="00D25003" w:rsidRDefault="00D2500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5265D" w14:textId="77777777" w:rsidR="00D25003" w:rsidRDefault="00D25003" w:rsidP="006026D8">
      <w:pPr>
        <w:spacing w:line="240" w:lineRule="auto"/>
      </w:pPr>
      <w:r>
        <w:separator/>
      </w:r>
    </w:p>
  </w:footnote>
  <w:footnote w:type="continuationSeparator" w:id="0">
    <w:p w14:paraId="438F4EB0" w14:textId="77777777" w:rsidR="00D25003" w:rsidRDefault="00D2500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24955" w14:textId="243E541D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12E7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12E7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407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00DD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91295"/>
    <w:rsid w:val="00196741"/>
    <w:rsid w:val="001A36BD"/>
    <w:rsid w:val="001B1CD8"/>
    <w:rsid w:val="001B2A8F"/>
    <w:rsid w:val="001B5A94"/>
    <w:rsid w:val="001B6713"/>
    <w:rsid w:val="001C1676"/>
    <w:rsid w:val="001C30BD"/>
    <w:rsid w:val="001C3111"/>
    <w:rsid w:val="001C3D57"/>
    <w:rsid w:val="001C683C"/>
    <w:rsid w:val="001D1E42"/>
    <w:rsid w:val="001D5CBF"/>
    <w:rsid w:val="001D6EA1"/>
    <w:rsid w:val="001E03C5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32CE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CDF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56CB8"/>
    <w:rsid w:val="003605F1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A42B9"/>
    <w:rsid w:val="004B0E31"/>
    <w:rsid w:val="004B2B6F"/>
    <w:rsid w:val="004B3334"/>
    <w:rsid w:val="004B35AD"/>
    <w:rsid w:val="004B4BA1"/>
    <w:rsid w:val="004B6271"/>
    <w:rsid w:val="004C2202"/>
    <w:rsid w:val="004C7E07"/>
    <w:rsid w:val="004D06B3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1A10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2C54"/>
    <w:rsid w:val="006A59A9"/>
    <w:rsid w:val="006B05CC"/>
    <w:rsid w:val="006B2CFD"/>
    <w:rsid w:val="006B52A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6F7C7C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5EEB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5440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25BE"/>
    <w:rsid w:val="008732D3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0D4C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FEA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C4752"/>
    <w:rsid w:val="00AD03E4"/>
    <w:rsid w:val="00AD2A09"/>
    <w:rsid w:val="00AD7083"/>
    <w:rsid w:val="00AE0314"/>
    <w:rsid w:val="00AE19E1"/>
    <w:rsid w:val="00AE1A34"/>
    <w:rsid w:val="00AE1A3E"/>
    <w:rsid w:val="00AE3D94"/>
    <w:rsid w:val="00AE4279"/>
    <w:rsid w:val="00AE5AFD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4F86"/>
    <w:rsid w:val="00BB51A6"/>
    <w:rsid w:val="00BC0CB5"/>
    <w:rsid w:val="00BC200A"/>
    <w:rsid w:val="00BC56E2"/>
    <w:rsid w:val="00BC5F9C"/>
    <w:rsid w:val="00BD0FBC"/>
    <w:rsid w:val="00BD2138"/>
    <w:rsid w:val="00BD3C3F"/>
    <w:rsid w:val="00BD70F2"/>
    <w:rsid w:val="00BE04A9"/>
    <w:rsid w:val="00BE12F2"/>
    <w:rsid w:val="00BE1E20"/>
    <w:rsid w:val="00BF58FD"/>
    <w:rsid w:val="00BF6166"/>
    <w:rsid w:val="00C04687"/>
    <w:rsid w:val="00C12E75"/>
    <w:rsid w:val="00C15CD3"/>
    <w:rsid w:val="00C16879"/>
    <w:rsid w:val="00C21893"/>
    <w:rsid w:val="00C24A3D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5003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397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37A2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1E50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85563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5D9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3384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36A945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F783E-45F6-41DE-81F9-27BC4107F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162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1160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Velasco Ojosnegros, Diego</cp:lastModifiedBy>
  <cp:revision>46</cp:revision>
  <cp:lastPrinted>2016-03-08T09:02:00Z</cp:lastPrinted>
  <dcterms:created xsi:type="dcterms:W3CDTF">2018-08-22T17:25:00Z</dcterms:created>
  <dcterms:modified xsi:type="dcterms:W3CDTF">2020-06-02T11:19:00Z</dcterms:modified>
</cp:coreProperties>
</file>