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9DDB0" w14:textId="412A6DC7" w:rsidR="006015A5" w:rsidRDefault="004A42B9" w:rsidP="00CC056C">
      <w:pPr>
        <w:pStyle w:val="Ttulo1"/>
        <w:keepNext w:val="0"/>
        <w:spacing w:before="0" w:after="120" w:line="312" w:lineRule="auto"/>
        <w:jc w:val="center"/>
        <w:rPr>
          <w:rFonts w:asciiTheme="minorHAnsi" w:hAnsiTheme="minorHAnsi" w:cstheme="minorHAnsi"/>
          <w:i/>
          <w:sz w:val="24"/>
          <w:szCs w:val="24"/>
        </w:rPr>
      </w:pPr>
      <w:bookmarkStart w:id="0" w:name="_Toc445194459"/>
      <w:r>
        <w:rPr>
          <w:rFonts w:asciiTheme="minorHAnsi" w:hAnsiTheme="minorHAnsi" w:cstheme="minorHAnsi"/>
          <w:i/>
          <w:sz w:val="24"/>
          <w:szCs w:val="24"/>
        </w:rPr>
        <w:t xml:space="preserve">ANEXO </w:t>
      </w:r>
      <w:r w:rsidR="00136F3E">
        <w:rPr>
          <w:rFonts w:asciiTheme="minorHAnsi" w:hAnsiTheme="minorHAnsi" w:cstheme="minorHAnsi"/>
          <w:i/>
          <w:sz w:val="24"/>
          <w:szCs w:val="24"/>
        </w:rPr>
        <w:t>II</w:t>
      </w:r>
      <w:r w:rsidR="006015A5" w:rsidRPr="009252C7">
        <w:rPr>
          <w:rFonts w:asciiTheme="minorHAnsi" w:hAnsiTheme="minorHAnsi" w:cstheme="minorHAnsi"/>
          <w:i/>
          <w:sz w:val="24"/>
          <w:szCs w:val="24"/>
        </w:rPr>
        <w:t xml:space="preserve">: </w:t>
      </w:r>
      <w:bookmarkEnd w:id="0"/>
      <w:r w:rsidR="00CA7A97">
        <w:rPr>
          <w:rFonts w:asciiTheme="minorHAnsi" w:hAnsiTheme="minorHAnsi" w:cstheme="minorHAnsi"/>
          <w:i/>
          <w:sz w:val="24"/>
          <w:szCs w:val="24"/>
        </w:rPr>
        <w:t>OFE</w:t>
      </w:r>
      <w:r w:rsidR="009C1AF0">
        <w:rPr>
          <w:rFonts w:asciiTheme="minorHAnsi" w:hAnsiTheme="minorHAnsi" w:cstheme="minorHAnsi"/>
          <w:i/>
          <w:sz w:val="24"/>
          <w:szCs w:val="24"/>
        </w:rPr>
        <w:t>RTA TÉCNICA</w:t>
      </w:r>
    </w:p>
    <w:p w14:paraId="334A8CAB" w14:textId="2423B99A" w:rsidR="009252C7" w:rsidRPr="009252C7" w:rsidRDefault="009252C7" w:rsidP="009252C7">
      <w:pPr>
        <w:rPr>
          <w:b/>
          <w:i/>
          <w:color w:val="C00000"/>
          <w:sz w:val="18"/>
          <w:szCs w:val="18"/>
        </w:rPr>
      </w:pPr>
      <w:r w:rsidRPr="003D61AB">
        <w:rPr>
          <w:b/>
          <w:i/>
          <w:color w:val="C00000"/>
          <w:sz w:val="18"/>
          <w:szCs w:val="18"/>
        </w:rPr>
        <w:t xml:space="preserve">*A incluir en la carpeta </w:t>
      </w:r>
      <w:r w:rsidR="0043068B">
        <w:rPr>
          <w:b/>
          <w:i/>
          <w:color w:val="C00000"/>
          <w:sz w:val="18"/>
          <w:szCs w:val="18"/>
        </w:rPr>
        <w:t>Nº2</w:t>
      </w:r>
    </w:p>
    <w:p w14:paraId="4E034CE5" w14:textId="77777777" w:rsidR="00CC056C" w:rsidRPr="00CC056C" w:rsidRDefault="00CC056C" w:rsidP="00CC056C"/>
    <w:p w14:paraId="5E2B9C40" w14:textId="25457E89"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 en calidad de</w:t>
      </w:r>
      <w:r w:rsidR="00730FB6">
        <w:rPr>
          <w:rFonts w:asciiTheme="minorHAnsi" w:hAnsiTheme="minorHAnsi" w:cstheme="minorHAnsi"/>
          <w:sz w:val="22"/>
          <w:szCs w:val="22"/>
        </w:rPr>
        <w:t xml:space="preserve"> </w:t>
      </w:r>
      <w:r w:rsidRPr="002231F0">
        <w:rPr>
          <w:rFonts w:asciiTheme="minorHAnsi" w:hAnsiTheme="minorHAnsi" w:cstheme="minorHAnsi"/>
          <w:sz w:val="22"/>
          <w:szCs w:val="22"/>
        </w:rPr>
        <w:t>………………………...…………………....………</w:t>
      </w:r>
    </w:p>
    <w:p w14:paraId="74413F95" w14:textId="06313503" w:rsidR="00417601" w:rsidRDefault="00417601" w:rsidP="004905D3">
      <w:pPr>
        <w:pStyle w:val="Textosinformato"/>
        <w:spacing w:after="120" w:line="312" w:lineRule="auto"/>
        <w:jc w:val="both"/>
        <w:rPr>
          <w:rFonts w:ascii="Segoe UI" w:hAnsi="Segoe UI" w:cs="Segoe UI"/>
          <w:color w:val="242424"/>
          <w:sz w:val="21"/>
          <w:szCs w:val="21"/>
          <w:shd w:val="clear" w:color="auto" w:fill="FFFFFF"/>
        </w:rPr>
      </w:pPr>
    </w:p>
    <w:p w14:paraId="4A043635" w14:textId="3A7F5FD7" w:rsidR="00890898" w:rsidRPr="00CC056C" w:rsidRDefault="00890898" w:rsidP="004905D3">
      <w:pPr>
        <w:pStyle w:val="Textosinformato"/>
        <w:spacing w:after="120" w:line="312" w:lineRule="auto"/>
        <w:jc w:val="both"/>
        <w:rPr>
          <w:rFonts w:asciiTheme="minorHAnsi" w:hAnsiTheme="minorHAnsi" w:cstheme="minorHAnsi"/>
          <w:b/>
          <w:i/>
          <w:sz w:val="22"/>
          <w:szCs w:val="22"/>
        </w:rPr>
      </w:pPr>
      <w:r w:rsidRPr="00CC056C">
        <w:rPr>
          <w:rFonts w:asciiTheme="minorHAnsi" w:hAnsiTheme="minorHAnsi" w:cstheme="minorHAnsi"/>
          <w:b/>
          <w:i/>
          <w:sz w:val="22"/>
          <w:szCs w:val="22"/>
        </w:rPr>
        <w:t xml:space="preserve">DECLARA: </w:t>
      </w:r>
    </w:p>
    <w:p w14:paraId="652D5E4C" w14:textId="61D07669" w:rsidR="00F15B04" w:rsidRPr="00F15B04" w:rsidRDefault="00F15B04" w:rsidP="00F15B04">
      <w:pPr>
        <w:pStyle w:val="Textosinformato"/>
        <w:numPr>
          <w:ilvl w:val="0"/>
          <w:numId w:val="8"/>
        </w:numPr>
        <w:spacing w:after="120" w:line="312" w:lineRule="auto"/>
        <w:jc w:val="both"/>
        <w:rPr>
          <w:rFonts w:asciiTheme="minorHAnsi" w:hAnsiTheme="minorHAnsi" w:cstheme="minorHAnsi"/>
          <w:sz w:val="22"/>
          <w:szCs w:val="22"/>
        </w:rPr>
      </w:pPr>
      <w:r w:rsidRPr="00F15B04">
        <w:rPr>
          <w:rFonts w:asciiTheme="minorHAnsi" w:hAnsiTheme="minorHAnsi" w:cstheme="minorHAnsi"/>
          <w:sz w:val="22"/>
          <w:szCs w:val="22"/>
        </w:rPr>
        <w:t xml:space="preserve">Su compromiso al suministro de las referencias actualmente homologadas por Metro de Madrid con total cumplimento </w:t>
      </w:r>
      <w:r>
        <w:rPr>
          <w:rFonts w:asciiTheme="minorHAnsi" w:hAnsiTheme="minorHAnsi" w:cstheme="minorHAnsi"/>
          <w:sz w:val="22"/>
          <w:szCs w:val="22"/>
        </w:rPr>
        <w:t>de los requerimientos</w:t>
      </w:r>
      <w:r w:rsidRPr="00F15B04">
        <w:rPr>
          <w:rFonts w:asciiTheme="minorHAnsi" w:hAnsiTheme="minorHAnsi" w:cstheme="minorHAnsi"/>
          <w:sz w:val="22"/>
          <w:szCs w:val="22"/>
        </w:rPr>
        <w:t>, según lo indicado en el pliego</w:t>
      </w:r>
      <w:r w:rsidR="0086326A">
        <w:rPr>
          <w:rFonts w:asciiTheme="minorHAnsi" w:hAnsiTheme="minorHAnsi" w:cstheme="minorHAnsi"/>
          <w:sz w:val="22"/>
          <w:szCs w:val="22"/>
        </w:rPr>
        <w:t xml:space="preserve"> de esta licitación</w:t>
      </w:r>
      <w:bookmarkStart w:id="1" w:name="_GoBack"/>
      <w:bookmarkEnd w:id="1"/>
      <w:r w:rsidRPr="00F15B04">
        <w:rPr>
          <w:rFonts w:asciiTheme="minorHAnsi" w:hAnsiTheme="minorHAnsi" w:cstheme="minorHAnsi"/>
          <w:sz w:val="22"/>
          <w:szCs w:val="22"/>
        </w:rPr>
        <w:t xml:space="preserve">. </w:t>
      </w:r>
    </w:p>
    <w:p w14:paraId="0A3A576A" w14:textId="23DF072B" w:rsidR="00890898" w:rsidRDefault="00890898" w:rsidP="004905D3">
      <w:pPr>
        <w:pStyle w:val="Textosinformato"/>
        <w:numPr>
          <w:ilvl w:val="0"/>
          <w:numId w:val="8"/>
        </w:numPr>
        <w:spacing w:after="120" w:line="312" w:lineRule="auto"/>
        <w:jc w:val="both"/>
        <w:rPr>
          <w:rFonts w:asciiTheme="minorHAnsi" w:hAnsiTheme="minorHAnsi" w:cstheme="minorHAnsi"/>
          <w:sz w:val="22"/>
          <w:szCs w:val="22"/>
        </w:rPr>
      </w:pPr>
      <w:r w:rsidRPr="004B0E31">
        <w:rPr>
          <w:rFonts w:asciiTheme="minorHAnsi" w:hAnsiTheme="minorHAnsi" w:cstheme="minorHAnsi"/>
          <w:sz w:val="22"/>
          <w:szCs w:val="22"/>
        </w:rPr>
        <w:t>Se compromete al suministro de repuestos nuevos y originales</w:t>
      </w:r>
      <w:r w:rsidR="007F706F">
        <w:rPr>
          <w:rFonts w:asciiTheme="minorHAnsi" w:hAnsiTheme="minorHAnsi" w:cstheme="minorHAnsi"/>
          <w:sz w:val="22"/>
          <w:szCs w:val="22"/>
        </w:rPr>
        <w:t xml:space="preserve"> del fabricante homologado</w:t>
      </w:r>
      <w:r w:rsidRPr="004B0E31">
        <w:rPr>
          <w:rFonts w:asciiTheme="minorHAnsi" w:hAnsiTheme="minorHAnsi" w:cstheme="minorHAnsi"/>
          <w:sz w:val="22"/>
          <w:szCs w:val="22"/>
        </w:rPr>
        <w:t>.</w:t>
      </w:r>
    </w:p>
    <w:p w14:paraId="7B38237E" w14:textId="11F5D4C2" w:rsidR="00890898" w:rsidRDefault="00890898" w:rsidP="00890898">
      <w:pPr>
        <w:pStyle w:val="Textosinformato"/>
        <w:numPr>
          <w:ilvl w:val="0"/>
          <w:numId w:val="8"/>
        </w:numPr>
        <w:spacing w:after="120" w:line="312" w:lineRule="auto"/>
        <w:jc w:val="both"/>
        <w:rPr>
          <w:rFonts w:asciiTheme="minorHAnsi" w:hAnsiTheme="minorHAnsi" w:cstheme="minorHAnsi"/>
          <w:sz w:val="22"/>
          <w:szCs w:val="22"/>
        </w:rPr>
      </w:pPr>
      <w:r w:rsidRPr="006F3A43">
        <w:rPr>
          <w:rFonts w:asciiTheme="minorHAnsi" w:hAnsiTheme="minorHAnsi" w:cstheme="minorHAnsi"/>
          <w:sz w:val="22"/>
          <w:szCs w:val="22"/>
        </w:rPr>
        <w:t>El plazo de suministro no superará lo indicado en el punto 2.2 del PPT y se corresponderá al indicado en la siguiente tabla</w:t>
      </w:r>
      <w:r w:rsidR="007F706F">
        <w:rPr>
          <w:rFonts w:asciiTheme="minorHAnsi" w:hAnsiTheme="minorHAnsi" w:cstheme="minorHAnsi"/>
          <w:sz w:val="22"/>
          <w:szCs w:val="22"/>
        </w:rPr>
        <w:t xml:space="preserve"> </w:t>
      </w:r>
      <w:r w:rsidR="007F706F" w:rsidRPr="007F706F">
        <w:rPr>
          <w:rFonts w:asciiTheme="minorHAnsi" w:hAnsiTheme="minorHAnsi" w:cstheme="minorHAnsi"/>
          <w:sz w:val="22"/>
          <w:szCs w:val="22"/>
        </w:rPr>
        <w:t>(</w:t>
      </w:r>
      <w:r w:rsidR="007F706F">
        <w:rPr>
          <w:rFonts w:asciiTheme="minorHAnsi" w:hAnsiTheme="minorHAnsi" w:cstheme="minorHAnsi"/>
          <w:sz w:val="22"/>
          <w:szCs w:val="22"/>
        </w:rPr>
        <w:t>s</w:t>
      </w:r>
      <w:r w:rsidR="007F706F" w:rsidRPr="007F706F">
        <w:rPr>
          <w:rFonts w:asciiTheme="minorHAnsi" w:hAnsiTheme="minorHAnsi" w:cstheme="minorHAnsi"/>
          <w:sz w:val="22"/>
          <w:szCs w:val="22"/>
        </w:rPr>
        <w:t>e debe cumplimentar únicamente la columna habilitada para tal efecto)</w:t>
      </w:r>
      <w:r w:rsidRPr="006F3A43">
        <w:rPr>
          <w:rFonts w:asciiTheme="minorHAnsi" w:hAnsiTheme="minorHAnsi" w:cstheme="minorHAnsi"/>
          <w:sz w:val="22"/>
          <w:szCs w:val="22"/>
        </w:rPr>
        <w:t>:</w:t>
      </w:r>
    </w:p>
    <w:p w14:paraId="5ACE298E" w14:textId="77777777" w:rsidR="006957EB" w:rsidRPr="00417601" w:rsidRDefault="006957EB" w:rsidP="006957EB">
      <w:pPr>
        <w:spacing w:line="240" w:lineRule="auto"/>
        <w:jc w:val="center"/>
        <w:rPr>
          <w:rFonts w:cs="Calibri"/>
          <w:b/>
          <w:color w:val="000000"/>
          <w:sz w:val="18"/>
          <w:szCs w:val="18"/>
        </w:rPr>
      </w:pPr>
    </w:p>
    <w:tbl>
      <w:tblPr>
        <w:tblW w:w="14884" w:type="dxa"/>
        <w:tblInd w:w="-10" w:type="dxa"/>
        <w:tblCellMar>
          <w:left w:w="70" w:type="dxa"/>
          <w:right w:w="70" w:type="dxa"/>
        </w:tblCellMar>
        <w:tblLook w:val="04A0" w:firstRow="1" w:lastRow="0" w:firstColumn="1" w:lastColumn="0" w:noHBand="0" w:noVBand="1"/>
      </w:tblPr>
      <w:tblGrid>
        <w:gridCol w:w="581"/>
        <w:gridCol w:w="1120"/>
        <w:gridCol w:w="3906"/>
        <w:gridCol w:w="2978"/>
        <w:gridCol w:w="1240"/>
        <w:gridCol w:w="2139"/>
        <w:gridCol w:w="1077"/>
        <w:gridCol w:w="1843"/>
      </w:tblGrid>
      <w:tr w:rsidR="00417601" w:rsidRPr="006957EB" w14:paraId="0461CAF0" w14:textId="77777777" w:rsidTr="00417601">
        <w:trPr>
          <w:trHeight w:val="876"/>
        </w:trPr>
        <w:tc>
          <w:tcPr>
            <w:tcW w:w="581" w:type="dxa"/>
            <w:tcBorders>
              <w:top w:val="single" w:sz="8" w:space="0" w:color="4F81BD"/>
              <w:left w:val="single" w:sz="8" w:space="0" w:color="4F81BD"/>
              <w:bottom w:val="nil"/>
              <w:right w:val="nil"/>
            </w:tcBorders>
            <w:shd w:val="clear" w:color="000000" w:fill="17365D"/>
            <w:vAlign w:val="center"/>
            <w:hideMark/>
          </w:tcPr>
          <w:p w14:paraId="55F5DCE6" w14:textId="6CC1D4DA" w:rsidR="006957EB" w:rsidRPr="006957EB" w:rsidRDefault="00417601" w:rsidP="006957EB">
            <w:pPr>
              <w:spacing w:line="240" w:lineRule="auto"/>
              <w:jc w:val="center"/>
              <w:rPr>
                <w:rFonts w:eastAsia="Times New Roman" w:cs="Calibri"/>
                <w:b/>
                <w:bCs/>
                <w:color w:val="FFFFFF"/>
                <w:sz w:val="18"/>
                <w:szCs w:val="18"/>
              </w:rPr>
            </w:pPr>
            <w:r w:rsidRPr="00417601">
              <w:rPr>
                <w:rFonts w:eastAsia="Times New Roman" w:cs="Calibri"/>
                <w:b/>
                <w:bCs/>
                <w:color w:val="FFFFFF"/>
                <w:sz w:val="18"/>
                <w:szCs w:val="18"/>
              </w:rPr>
              <w:t>POS.</w:t>
            </w:r>
          </w:p>
        </w:tc>
        <w:tc>
          <w:tcPr>
            <w:tcW w:w="1120" w:type="dxa"/>
            <w:tcBorders>
              <w:top w:val="single" w:sz="8" w:space="0" w:color="4F81BD"/>
              <w:left w:val="single" w:sz="8" w:space="0" w:color="4F81BD"/>
              <w:bottom w:val="nil"/>
              <w:right w:val="single" w:sz="8" w:space="0" w:color="4F81BD"/>
            </w:tcBorders>
            <w:shd w:val="clear" w:color="000000" w:fill="17365D"/>
            <w:vAlign w:val="center"/>
            <w:hideMark/>
          </w:tcPr>
          <w:p w14:paraId="54285A64"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REFERENCIA INTERNA DE METRO</w:t>
            </w:r>
          </w:p>
        </w:tc>
        <w:tc>
          <w:tcPr>
            <w:tcW w:w="3906" w:type="dxa"/>
            <w:tcBorders>
              <w:top w:val="single" w:sz="8" w:space="0" w:color="4F81BD"/>
              <w:left w:val="nil"/>
              <w:bottom w:val="nil"/>
              <w:right w:val="nil"/>
            </w:tcBorders>
            <w:shd w:val="clear" w:color="000000" w:fill="17365D"/>
            <w:vAlign w:val="center"/>
            <w:hideMark/>
          </w:tcPr>
          <w:p w14:paraId="2B208B51"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DENOMINACIÓN</w:t>
            </w:r>
          </w:p>
        </w:tc>
        <w:tc>
          <w:tcPr>
            <w:tcW w:w="2978" w:type="dxa"/>
            <w:tcBorders>
              <w:top w:val="single" w:sz="8" w:space="0" w:color="4F81BD"/>
              <w:left w:val="single" w:sz="8" w:space="0" w:color="4F81BD"/>
              <w:bottom w:val="nil"/>
              <w:right w:val="single" w:sz="8" w:space="0" w:color="4F81BD"/>
            </w:tcBorders>
            <w:shd w:val="clear" w:color="000000" w:fill="17365D"/>
            <w:vAlign w:val="center"/>
            <w:hideMark/>
          </w:tcPr>
          <w:p w14:paraId="1A8D65DD"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REF. FAG</w:t>
            </w:r>
          </w:p>
        </w:tc>
        <w:tc>
          <w:tcPr>
            <w:tcW w:w="1240" w:type="dxa"/>
            <w:tcBorders>
              <w:top w:val="single" w:sz="8" w:space="0" w:color="4F81BD"/>
              <w:left w:val="nil"/>
              <w:bottom w:val="nil"/>
              <w:right w:val="single" w:sz="8" w:space="0" w:color="4F81BD"/>
            </w:tcBorders>
            <w:shd w:val="clear" w:color="000000" w:fill="17365D"/>
            <w:vAlign w:val="center"/>
            <w:hideMark/>
          </w:tcPr>
          <w:p w14:paraId="3D89950B"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MARCAR SI OFERTA FAG "X"</w:t>
            </w:r>
          </w:p>
        </w:tc>
        <w:tc>
          <w:tcPr>
            <w:tcW w:w="2139" w:type="dxa"/>
            <w:tcBorders>
              <w:top w:val="single" w:sz="8" w:space="0" w:color="4F81BD"/>
              <w:left w:val="nil"/>
              <w:bottom w:val="nil"/>
              <w:right w:val="single" w:sz="8" w:space="0" w:color="4F81BD"/>
            </w:tcBorders>
            <w:shd w:val="clear" w:color="000000" w:fill="17365D"/>
            <w:vAlign w:val="center"/>
            <w:hideMark/>
          </w:tcPr>
          <w:p w14:paraId="6227A4F4"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REF. SKF</w:t>
            </w:r>
          </w:p>
        </w:tc>
        <w:tc>
          <w:tcPr>
            <w:tcW w:w="1077" w:type="dxa"/>
            <w:tcBorders>
              <w:top w:val="single" w:sz="8" w:space="0" w:color="4F81BD"/>
              <w:left w:val="nil"/>
              <w:bottom w:val="nil"/>
              <w:right w:val="single" w:sz="8" w:space="0" w:color="4F81BD"/>
            </w:tcBorders>
            <w:shd w:val="clear" w:color="000000" w:fill="17365D"/>
            <w:vAlign w:val="center"/>
            <w:hideMark/>
          </w:tcPr>
          <w:p w14:paraId="25F01C4E"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MARCAR SI OFERTA SKF "X"</w:t>
            </w:r>
          </w:p>
        </w:tc>
        <w:tc>
          <w:tcPr>
            <w:tcW w:w="1843" w:type="dxa"/>
            <w:tcBorders>
              <w:top w:val="single" w:sz="8" w:space="0" w:color="4F81BD"/>
              <w:left w:val="nil"/>
              <w:bottom w:val="nil"/>
              <w:right w:val="single" w:sz="8" w:space="0" w:color="4F81BD"/>
            </w:tcBorders>
            <w:shd w:val="clear" w:color="000000" w:fill="17365D"/>
            <w:vAlign w:val="center"/>
            <w:hideMark/>
          </w:tcPr>
          <w:p w14:paraId="077A92E3" w14:textId="77777777" w:rsidR="006957EB" w:rsidRPr="006957EB" w:rsidRDefault="006957EB" w:rsidP="006957EB">
            <w:pPr>
              <w:spacing w:line="240" w:lineRule="auto"/>
              <w:jc w:val="center"/>
              <w:rPr>
                <w:rFonts w:eastAsia="Times New Roman" w:cs="Calibri"/>
                <w:b/>
                <w:bCs/>
                <w:color w:val="FFFFFF"/>
                <w:sz w:val="18"/>
                <w:szCs w:val="18"/>
              </w:rPr>
            </w:pPr>
            <w:r w:rsidRPr="006957EB">
              <w:rPr>
                <w:rFonts w:eastAsia="Times New Roman" w:cs="Calibri"/>
                <w:b/>
                <w:bCs/>
                <w:color w:val="FFFFFF"/>
                <w:sz w:val="18"/>
                <w:szCs w:val="18"/>
              </w:rPr>
              <w:t>PLAZO DE SUMINISTRO</w:t>
            </w:r>
            <w:r w:rsidRPr="006957EB">
              <w:rPr>
                <w:rFonts w:eastAsia="Times New Roman" w:cs="Calibri"/>
                <w:b/>
                <w:bCs/>
                <w:color w:val="FFFFFF"/>
                <w:sz w:val="18"/>
                <w:szCs w:val="18"/>
              </w:rPr>
              <w:br/>
              <w:t>(DÍAS NATURALES)</w:t>
            </w:r>
          </w:p>
        </w:tc>
      </w:tr>
      <w:tr w:rsidR="00417601" w:rsidRPr="006957EB" w14:paraId="29111FF9" w14:textId="77777777" w:rsidTr="00417601">
        <w:trPr>
          <w:trHeight w:val="300"/>
        </w:trPr>
        <w:tc>
          <w:tcPr>
            <w:tcW w:w="581" w:type="dxa"/>
            <w:tcBorders>
              <w:top w:val="single" w:sz="8" w:space="0" w:color="4F81BD"/>
              <w:left w:val="single" w:sz="8" w:space="0" w:color="4F81BD"/>
              <w:bottom w:val="single" w:sz="8" w:space="0" w:color="4F81BD"/>
              <w:right w:val="nil"/>
            </w:tcBorders>
            <w:shd w:val="clear" w:color="000000" w:fill="D9E1F2"/>
            <w:vAlign w:val="center"/>
            <w:hideMark/>
          </w:tcPr>
          <w:p w14:paraId="36B2FCB4"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10</w:t>
            </w:r>
          </w:p>
        </w:tc>
        <w:tc>
          <w:tcPr>
            <w:tcW w:w="1120" w:type="dxa"/>
            <w:tcBorders>
              <w:top w:val="single" w:sz="8" w:space="0" w:color="4F81BD"/>
              <w:left w:val="single" w:sz="8" w:space="0" w:color="4F81BD"/>
              <w:bottom w:val="single" w:sz="8" w:space="0" w:color="4F81BD"/>
              <w:right w:val="single" w:sz="8" w:space="0" w:color="4F81BD"/>
            </w:tcBorders>
            <w:shd w:val="clear" w:color="000000" w:fill="DBE5F1"/>
            <w:noWrap/>
            <w:vAlign w:val="center"/>
            <w:hideMark/>
          </w:tcPr>
          <w:p w14:paraId="0B9562FB"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52538</w:t>
            </w:r>
          </w:p>
        </w:tc>
        <w:tc>
          <w:tcPr>
            <w:tcW w:w="3906" w:type="dxa"/>
            <w:tcBorders>
              <w:top w:val="single" w:sz="8" w:space="0" w:color="4F81BD"/>
              <w:left w:val="nil"/>
              <w:bottom w:val="single" w:sz="8" w:space="0" w:color="4F81BD"/>
              <w:right w:val="single" w:sz="8" w:space="0" w:color="4F81BD"/>
            </w:tcBorders>
            <w:shd w:val="clear" w:color="000000" w:fill="DBE5F1"/>
            <w:noWrap/>
            <w:vAlign w:val="center"/>
            <w:hideMark/>
          </w:tcPr>
          <w:p w14:paraId="7D02E5A3" w14:textId="77777777" w:rsidR="006957EB" w:rsidRPr="006957EB" w:rsidRDefault="006957EB" w:rsidP="006957EB">
            <w:pPr>
              <w:spacing w:line="240" w:lineRule="auto"/>
              <w:rPr>
                <w:rFonts w:eastAsia="Times New Roman" w:cs="Calibri"/>
                <w:color w:val="000000"/>
                <w:sz w:val="18"/>
                <w:szCs w:val="18"/>
              </w:rPr>
            </w:pPr>
            <w:r w:rsidRPr="006957EB">
              <w:rPr>
                <w:rFonts w:eastAsia="Times New Roman" w:cs="Calibri"/>
                <w:color w:val="000000"/>
                <w:sz w:val="18"/>
                <w:szCs w:val="18"/>
              </w:rPr>
              <w:t>RODAMIENTO 6309 C4 FAG-SKF-STEYR</w:t>
            </w:r>
          </w:p>
        </w:tc>
        <w:tc>
          <w:tcPr>
            <w:tcW w:w="2978" w:type="dxa"/>
            <w:tcBorders>
              <w:top w:val="single" w:sz="8" w:space="0" w:color="4F81BD"/>
              <w:left w:val="nil"/>
              <w:bottom w:val="single" w:sz="8" w:space="0" w:color="4F81BD"/>
              <w:right w:val="single" w:sz="8" w:space="0" w:color="4F81BD"/>
            </w:tcBorders>
            <w:shd w:val="clear" w:color="000000" w:fill="DBE5F1"/>
            <w:noWrap/>
            <w:vAlign w:val="center"/>
            <w:hideMark/>
          </w:tcPr>
          <w:p w14:paraId="73308FBA"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6309 C4</w:t>
            </w:r>
          </w:p>
        </w:tc>
        <w:tc>
          <w:tcPr>
            <w:tcW w:w="1240" w:type="dxa"/>
            <w:tcBorders>
              <w:top w:val="single" w:sz="8" w:space="0" w:color="4F81BD"/>
              <w:left w:val="dotted" w:sz="4" w:space="0" w:color="4F81BD"/>
              <w:bottom w:val="single" w:sz="8" w:space="0" w:color="4F81BD"/>
              <w:right w:val="single" w:sz="8" w:space="0" w:color="4F81BD"/>
            </w:tcBorders>
            <w:shd w:val="clear" w:color="auto" w:fill="auto"/>
            <w:vAlign w:val="center"/>
            <w:hideMark/>
          </w:tcPr>
          <w:p w14:paraId="2906D9F8"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2139" w:type="dxa"/>
            <w:tcBorders>
              <w:top w:val="single" w:sz="8" w:space="0" w:color="4F81BD"/>
              <w:left w:val="nil"/>
              <w:bottom w:val="single" w:sz="8" w:space="0" w:color="4F81BD"/>
              <w:right w:val="single" w:sz="8" w:space="0" w:color="4F81BD"/>
            </w:tcBorders>
            <w:shd w:val="clear" w:color="000000" w:fill="DBE5F1"/>
            <w:noWrap/>
            <w:vAlign w:val="center"/>
            <w:hideMark/>
          </w:tcPr>
          <w:p w14:paraId="06E4BB44"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6309 C4</w:t>
            </w:r>
          </w:p>
        </w:tc>
        <w:tc>
          <w:tcPr>
            <w:tcW w:w="1077" w:type="dxa"/>
            <w:tcBorders>
              <w:top w:val="single" w:sz="8" w:space="0" w:color="4F81BD"/>
              <w:left w:val="dotted" w:sz="4" w:space="0" w:color="4F81BD"/>
              <w:bottom w:val="single" w:sz="8" w:space="0" w:color="4F81BD"/>
              <w:right w:val="single" w:sz="8" w:space="0" w:color="4F81BD"/>
            </w:tcBorders>
            <w:shd w:val="clear" w:color="auto" w:fill="auto"/>
            <w:vAlign w:val="center"/>
            <w:hideMark/>
          </w:tcPr>
          <w:p w14:paraId="0FF0CDB6"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1843" w:type="dxa"/>
            <w:tcBorders>
              <w:top w:val="single" w:sz="8" w:space="0" w:color="4F81BD"/>
              <w:left w:val="nil"/>
              <w:bottom w:val="single" w:sz="8" w:space="0" w:color="4F81BD"/>
              <w:right w:val="single" w:sz="8" w:space="0" w:color="4F81BD"/>
            </w:tcBorders>
            <w:shd w:val="clear" w:color="auto" w:fill="auto"/>
            <w:vAlign w:val="center"/>
            <w:hideMark/>
          </w:tcPr>
          <w:p w14:paraId="241086D3"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r>
      <w:tr w:rsidR="00417601" w:rsidRPr="006957EB" w14:paraId="16F6B5D3" w14:textId="77777777" w:rsidTr="00417601">
        <w:trPr>
          <w:trHeight w:val="300"/>
        </w:trPr>
        <w:tc>
          <w:tcPr>
            <w:tcW w:w="581" w:type="dxa"/>
            <w:tcBorders>
              <w:top w:val="nil"/>
              <w:left w:val="single" w:sz="8" w:space="0" w:color="4F81BD"/>
              <w:bottom w:val="single" w:sz="8" w:space="0" w:color="4F81BD"/>
              <w:right w:val="nil"/>
            </w:tcBorders>
            <w:shd w:val="clear" w:color="000000" w:fill="D9E1F2"/>
            <w:vAlign w:val="center"/>
            <w:hideMark/>
          </w:tcPr>
          <w:p w14:paraId="11046CB3"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20</w:t>
            </w:r>
          </w:p>
        </w:tc>
        <w:tc>
          <w:tcPr>
            <w:tcW w:w="1120" w:type="dxa"/>
            <w:tcBorders>
              <w:top w:val="nil"/>
              <w:left w:val="single" w:sz="8" w:space="0" w:color="4F81BD"/>
              <w:bottom w:val="single" w:sz="8" w:space="0" w:color="4F81BD"/>
              <w:right w:val="single" w:sz="8" w:space="0" w:color="4F81BD"/>
            </w:tcBorders>
            <w:shd w:val="clear" w:color="000000" w:fill="DBE5F1"/>
            <w:noWrap/>
            <w:vAlign w:val="center"/>
            <w:hideMark/>
          </w:tcPr>
          <w:p w14:paraId="71CACF50"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52707</w:t>
            </w:r>
          </w:p>
        </w:tc>
        <w:tc>
          <w:tcPr>
            <w:tcW w:w="3906" w:type="dxa"/>
            <w:tcBorders>
              <w:top w:val="nil"/>
              <w:left w:val="nil"/>
              <w:bottom w:val="single" w:sz="8" w:space="0" w:color="4F81BD"/>
              <w:right w:val="single" w:sz="8" w:space="0" w:color="4F81BD"/>
            </w:tcBorders>
            <w:shd w:val="clear" w:color="000000" w:fill="DBE5F1"/>
            <w:noWrap/>
            <w:vAlign w:val="center"/>
            <w:hideMark/>
          </w:tcPr>
          <w:p w14:paraId="0C802A6D" w14:textId="77777777" w:rsidR="006957EB" w:rsidRPr="006957EB" w:rsidRDefault="006957EB" w:rsidP="006957EB">
            <w:pPr>
              <w:spacing w:line="240" w:lineRule="auto"/>
              <w:rPr>
                <w:rFonts w:eastAsia="Times New Roman" w:cs="Calibri"/>
                <w:color w:val="000000"/>
                <w:sz w:val="18"/>
                <w:szCs w:val="18"/>
              </w:rPr>
            </w:pPr>
            <w:r w:rsidRPr="006957EB">
              <w:rPr>
                <w:rFonts w:eastAsia="Times New Roman" w:cs="Calibri"/>
                <w:color w:val="000000"/>
                <w:sz w:val="18"/>
                <w:szCs w:val="18"/>
              </w:rPr>
              <w:t>RODAMIENTO NU 309 EC MC4 (FAG-SKF-STEYR)</w:t>
            </w:r>
          </w:p>
        </w:tc>
        <w:tc>
          <w:tcPr>
            <w:tcW w:w="2978" w:type="dxa"/>
            <w:tcBorders>
              <w:top w:val="nil"/>
              <w:left w:val="nil"/>
              <w:bottom w:val="single" w:sz="8" w:space="0" w:color="4F81BD"/>
              <w:right w:val="single" w:sz="8" w:space="0" w:color="4F81BD"/>
            </w:tcBorders>
            <w:shd w:val="clear" w:color="000000" w:fill="DBE5F1"/>
            <w:noWrap/>
            <w:vAlign w:val="center"/>
            <w:hideMark/>
          </w:tcPr>
          <w:p w14:paraId="2BE83C8A"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NU 309 EM1-C4-F1</w:t>
            </w:r>
          </w:p>
        </w:tc>
        <w:tc>
          <w:tcPr>
            <w:tcW w:w="1240" w:type="dxa"/>
            <w:tcBorders>
              <w:top w:val="nil"/>
              <w:left w:val="dotted" w:sz="4" w:space="0" w:color="4F81BD"/>
              <w:bottom w:val="single" w:sz="8" w:space="0" w:color="4F81BD"/>
              <w:right w:val="single" w:sz="8" w:space="0" w:color="4F81BD"/>
            </w:tcBorders>
            <w:shd w:val="clear" w:color="auto" w:fill="auto"/>
            <w:vAlign w:val="center"/>
            <w:hideMark/>
          </w:tcPr>
          <w:p w14:paraId="076742AB"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2139" w:type="dxa"/>
            <w:tcBorders>
              <w:top w:val="nil"/>
              <w:left w:val="nil"/>
              <w:bottom w:val="single" w:sz="8" w:space="0" w:color="4F81BD"/>
              <w:right w:val="single" w:sz="8" w:space="0" w:color="4F81BD"/>
            </w:tcBorders>
            <w:shd w:val="clear" w:color="000000" w:fill="DBE5F1"/>
            <w:noWrap/>
            <w:vAlign w:val="center"/>
            <w:hideMark/>
          </w:tcPr>
          <w:p w14:paraId="1F754701"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NU 309 EC MC4</w:t>
            </w:r>
          </w:p>
        </w:tc>
        <w:tc>
          <w:tcPr>
            <w:tcW w:w="1077" w:type="dxa"/>
            <w:tcBorders>
              <w:top w:val="nil"/>
              <w:left w:val="dotted" w:sz="4" w:space="0" w:color="4F81BD"/>
              <w:bottom w:val="single" w:sz="8" w:space="0" w:color="4F81BD"/>
              <w:right w:val="single" w:sz="8" w:space="0" w:color="4F81BD"/>
            </w:tcBorders>
            <w:shd w:val="clear" w:color="auto" w:fill="auto"/>
            <w:vAlign w:val="center"/>
            <w:hideMark/>
          </w:tcPr>
          <w:p w14:paraId="7131C3A2"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1843" w:type="dxa"/>
            <w:tcBorders>
              <w:top w:val="nil"/>
              <w:left w:val="nil"/>
              <w:bottom w:val="single" w:sz="8" w:space="0" w:color="4F81BD"/>
              <w:right w:val="single" w:sz="8" w:space="0" w:color="4F81BD"/>
            </w:tcBorders>
            <w:shd w:val="clear" w:color="auto" w:fill="auto"/>
            <w:vAlign w:val="center"/>
            <w:hideMark/>
          </w:tcPr>
          <w:p w14:paraId="1D2B08A0"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r>
      <w:tr w:rsidR="00417601" w:rsidRPr="006957EB" w14:paraId="7A4BFC89" w14:textId="77777777" w:rsidTr="00417601">
        <w:trPr>
          <w:trHeight w:val="300"/>
        </w:trPr>
        <w:tc>
          <w:tcPr>
            <w:tcW w:w="581" w:type="dxa"/>
            <w:tcBorders>
              <w:top w:val="nil"/>
              <w:left w:val="single" w:sz="8" w:space="0" w:color="4F81BD"/>
              <w:bottom w:val="single" w:sz="8" w:space="0" w:color="4F81BD"/>
              <w:right w:val="nil"/>
            </w:tcBorders>
            <w:shd w:val="clear" w:color="000000" w:fill="D9E1F2"/>
            <w:vAlign w:val="center"/>
            <w:hideMark/>
          </w:tcPr>
          <w:p w14:paraId="11AA0F03"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30</w:t>
            </w:r>
          </w:p>
        </w:tc>
        <w:tc>
          <w:tcPr>
            <w:tcW w:w="1120" w:type="dxa"/>
            <w:tcBorders>
              <w:top w:val="nil"/>
              <w:left w:val="single" w:sz="8" w:space="0" w:color="4F81BD"/>
              <w:bottom w:val="single" w:sz="8" w:space="0" w:color="4F81BD"/>
              <w:right w:val="single" w:sz="8" w:space="0" w:color="4F81BD"/>
            </w:tcBorders>
            <w:shd w:val="clear" w:color="000000" w:fill="DBE5F1"/>
            <w:noWrap/>
            <w:vAlign w:val="center"/>
            <w:hideMark/>
          </w:tcPr>
          <w:p w14:paraId="440E91C6"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52708</w:t>
            </w:r>
          </w:p>
        </w:tc>
        <w:tc>
          <w:tcPr>
            <w:tcW w:w="3906" w:type="dxa"/>
            <w:tcBorders>
              <w:top w:val="nil"/>
              <w:left w:val="nil"/>
              <w:bottom w:val="single" w:sz="8" w:space="0" w:color="4F81BD"/>
              <w:right w:val="single" w:sz="8" w:space="0" w:color="4F81BD"/>
            </w:tcBorders>
            <w:shd w:val="clear" w:color="000000" w:fill="DBE5F1"/>
            <w:noWrap/>
            <w:vAlign w:val="center"/>
            <w:hideMark/>
          </w:tcPr>
          <w:p w14:paraId="7DFB2ECB" w14:textId="77777777" w:rsidR="006957EB" w:rsidRPr="006957EB" w:rsidRDefault="006957EB" w:rsidP="006957EB">
            <w:pPr>
              <w:spacing w:line="240" w:lineRule="auto"/>
              <w:rPr>
                <w:rFonts w:eastAsia="Times New Roman" w:cs="Calibri"/>
                <w:color w:val="000000"/>
                <w:sz w:val="18"/>
                <w:szCs w:val="18"/>
              </w:rPr>
            </w:pPr>
            <w:r w:rsidRPr="006957EB">
              <w:rPr>
                <w:rFonts w:eastAsia="Times New Roman" w:cs="Calibri"/>
                <w:color w:val="000000"/>
                <w:sz w:val="18"/>
                <w:szCs w:val="18"/>
              </w:rPr>
              <w:t>RODAMIENTO NUP 310 ECP C4(FAG-SKF-STEYR)</w:t>
            </w:r>
          </w:p>
        </w:tc>
        <w:tc>
          <w:tcPr>
            <w:tcW w:w="2978" w:type="dxa"/>
            <w:tcBorders>
              <w:top w:val="nil"/>
              <w:left w:val="nil"/>
              <w:bottom w:val="single" w:sz="8" w:space="0" w:color="4F81BD"/>
              <w:right w:val="single" w:sz="8" w:space="0" w:color="4F81BD"/>
            </w:tcBorders>
            <w:shd w:val="clear" w:color="000000" w:fill="DBE5F1"/>
            <w:noWrap/>
            <w:vAlign w:val="center"/>
            <w:hideMark/>
          </w:tcPr>
          <w:p w14:paraId="283F2818"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NUP310 ETVP2-C4</w:t>
            </w:r>
          </w:p>
        </w:tc>
        <w:tc>
          <w:tcPr>
            <w:tcW w:w="1240" w:type="dxa"/>
            <w:tcBorders>
              <w:top w:val="nil"/>
              <w:left w:val="dotted" w:sz="4" w:space="0" w:color="4F81BD"/>
              <w:bottom w:val="single" w:sz="8" w:space="0" w:color="4F81BD"/>
              <w:right w:val="single" w:sz="8" w:space="0" w:color="4F81BD"/>
            </w:tcBorders>
            <w:shd w:val="clear" w:color="auto" w:fill="auto"/>
            <w:vAlign w:val="center"/>
            <w:hideMark/>
          </w:tcPr>
          <w:p w14:paraId="19F1EE6C"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2139" w:type="dxa"/>
            <w:tcBorders>
              <w:top w:val="nil"/>
              <w:left w:val="nil"/>
              <w:bottom w:val="single" w:sz="8" w:space="0" w:color="4F81BD"/>
              <w:right w:val="single" w:sz="8" w:space="0" w:color="4F81BD"/>
            </w:tcBorders>
            <w:shd w:val="clear" w:color="000000" w:fill="DBE5F1"/>
            <w:noWrap/>
            <w:vAlign w:val="center"/>
            <w:hideMark/>
          </w:tcPr>
          <w:p w14:paraId="71546692"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NUP 310 ECP C4</w:t>
            </w:r>
          </w:p>
        </w:tc>
        <w:tc>
          <w:tcPr>
            <w:tcW w:w="1077" w:type="dxa"/>
            <w:tcBorders>
              <w:top w:val="nil"/>
              <w:left w:val="dotted" w:sz="4" w:space="0" w:color="4F81BD"/>
              <w:bottom w:val="single" w:sz="8" w:space="0" w:color="4F81BD"/>
              <w:right w:val="single" w:sz="8" w:space="0" w:color="4F81BD"/>
            </w:tcBorders>
            <w:shd w:val="clear" w:color="auto" w:fill="auto"/>
            <w:vAlign w:val="center"/>
            <w:hideMark/>
          </w:tcPr>
          <w:p w14:paraId="4DEFD7DD"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1843" w:type="dxa"/>
            <w:tcBorders>
              <w:top w:val="nil"/>
              <w:left w:val="nil"/>
              <w:bottom w:val="single" w:sz="8" w:space="0" w:color="4F81BD"/>
              <w:right w:val="single" w:sz="8" w:space="0" w:color="4F81BD"/>
            </w:tcBorders>
            <w:shd w:val="clear" w:color="auto" w:fill="auto"/>
            <w:vAlign w:val="center"/>
            <w:hideMark/>
          </w:tcPr>
          <w:p w14:paraId="053917A0"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r>
      <w:tr w:rsidR="00417601" w:rsidRPr="006957EB" w14:paraId="644C0C40" w14:textId="77777777" w:rsidTr="00417601">
        <w:trPr>
          <w:trHeight w:val="300"/>
        </w:trPr>
        <w:tc>
          <w:tcPr>
            <w:tcW w:w="581" w:type="dxa"/>
            <w:tcBorders>
              <w:top w:val="nil"/>
              <w:left w:val="single" w:sz="8" w:space="0" w:color="4F81BD"/>
              <w:bottom w:val="single" w:sz="8" w:space="0" w:color="4F81BD"/>
              <w:right w:val="nil"/>
            </w:tcBorders>
            <w:shd w:val="clear" w:color="000000" w:fill="D9E1F2"/>
            <w:vAlign w:val="center"/>
            <w:hideMark/>
          </w:tcPr>
          <w:p w14:paraId="50240270"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40</w:t>
            </w:r>
          </w:p>
        </w:tc>
        <w:tc>
          <w:tcPr>
            <w:tcW w:w="1120" w:type="dxa"/>
            <w:tcBorders>
              <w:top w:val="nil"/>
              <w:left w:val="single" w:sz="8" w:space="0" w:color="4F81BD"/>
              <w:bottom w:val="single" w:sz="8" w:space="0" w:color="4F81BD"/>
              <w:right w:val="single" w:sz="8" w:space="0" w:color="4F81BD"/>
            </w:tcBorders>
            <w:shd w:val="clear" w:color="000000" w:fill="DBE5F1"/>
            <w:noWrap/>
            <w:vAlign w:val="center"/>
            <w:hideMark/>
          </w:tcPr>
          <w:p w14:paraId="107E6778"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52715</w:t>
            </w:r>
          </w:p>
        </w:tc>
        <w:tc>
          <w:tcPr>
            <w:tcW w:w="3906" w:type="dxa"/>
            <w:tcBorders>
              <w:top w:val="nil"/>
              <w:left w:val="nil"/>
              <w:bottom w:val="single" w:sz="8" w:space="0" w:color="4F81BD"/>
              <w:right w:val="single" w:sz="8" w:space="0" w:color="4F81BD"/>
            </w:tcBorders>
            <w:shd w:val="clear" w:color="000000" w:fill="DBE5F1"/>
            <w:noWrap/>
            <w:vAlign w:val="center"/>
            <w:hideMark/>
          </w:tcPr>
          <w:p w14:paraId="5C5425D5" w14:textId="77777777" w:rsidR="006957EB" w:rsidRPr="006957EB" w:rsidRDefault="006957EB" w:rsidP="006957EB">
            <w:pPr>
              <w:spacing w:line="240" w:lineRule="auto"/>
              <w:rPr>
                <w:rFonts w:eastAsia="Times New Roman" w:cs="Calibri"/>
                <w:color w:val="000000"/>
                <w:sz w:val="18"/>
                <w:szCs w:val="18"/>
              </w:rPr>
            </w:pPr>
            <w:r w:rsidRPr="006957EB">
              <w:rPr>
                <w:rFonts w:eastAsia="Times New Roman" w:cs="Calibri"/>
                <w:color w:val="000000"/>
                <w:sz w:val="18"/>
                <w:szCs w:val="18"/>
              </w:rPr>
              <w:t>RODAMIENTO NJ 218 ECMA/C3</w:t>
            </w:r>
          </w:p>
        </w:tc>
        <w:tc>
          <w:tcPr>
            <w:tcW w:w="2978" w:type="dxa"/>
            <w:tcBorders>
              <w:top w:val="nil"/>
              <w:left w:val="nil"/>
              <w:bottom w:val="single" w:sz="8" w:space="0" w:color="4F81BD"/>
              <w:right w:val="single" w:sz="8" w:space="0" w:color="4F81BD"/>
            </w:tcBorders>
            <w:shd w:val="clear" w:color="000000" w:fill="DBE5F1"/>
            <w:noWrap/>
            <w:vAlign w:val="center"/>
            <w:hideMark/>
          </w:tcPr>
          <w:p w14:paraId="233C41E9"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NJ218 E M1A C3 K100</w:t>
            </w:r>
          </w:p>
        </w:tc>
        <w:tc>
          <w:tcPr>
            <w:tcW w:w="1240" w:type="dxa"/>
            <w:tcBorders>
              <w:top w:val="nil"/>
              <w:left w:val="dotted" w:sz="4" w:space="0" w:color="4F81BD"/>
              <w:bottom w:val="single" w:sz="8" w:space="0" w:color="4F81BD"/>
              <w:right w:val="single" w:sz="8" w:space="0" w:color="4F81BD"/>
            </w:tcBorders>
            <w:shd w:val="clear" w:color="auto" w:fill="auto"/>
            <w:vAlign w:val="center"/>
            <w:hideMark/>
          </w:tcPr>
          <w:p w14:paraId="59B93FD7"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2139" w:type="dxa"/>
            <w:tcBorders>
              <w:top w:val="nil"/>
              <w:left w:val="nil"/>
              <w:bottom w:val="single" w:sz="8" w:space="0" w:color="4F81BD"/>
              <w:right w:val="single" w:sz="8" w:space="0" w:color="4F81BD"/>
            </w:tcBorders>
            <w:shd w:val="clear" w:color="000000" w:fill="DBE5F1"/>
            <w:noWrap/>
            <w:vAlign w:val="center"/>
            <w:hideMark/>
          </w:tcPr>
          <w:p w14:paraId="32D2FDCA"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NJ218 E MA6/C3</w:t>
            </w:r>
          </w:p>
        </w:tc>
        <w:tc>
          <w:tcPr>
            <w:tcW w:w="1077" w:type="dxa"/>
            <w:tcBorders>
              <w:top w:val="nil"/>
              <w:left w:val="dotted" w:sz="4" w:space="0" w:color="4F81BD"/>
              <w:bottom w:val="single" w:sz="8" w:space="0" w:color="4F81BD"/>
              <w:right w:val="single" w:sz="8" w:space="0" w:color="4F81BD"/>
            </w:tcBorders>
            <w:shd w:val="clear" w:color="auto" w:fill="auto"/>
            <w:vAlign w:val="center"/>
            <w:hideMark/>
          </w:tcPr>
          <w:p w14:paraId="635EEA53"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1843" w:type="dxa"/>
            <w:tcBorders>
              <w:top w:val="nil"/>
              <w:left w:val="nil"/>
              <w:bottom w:val="single" w:sz="8" w:space="0" w:color="4F81BD"/>
              <w:right w:val="single" w:sz="8" w:space="0" w:color="4F81BD"/>
            </w:tcBorders>
            <w:shd w:val="clear" w:color="auto" w:fill="auto"/>
            <w:vAlign w:val="center"/>
            <w:hideMark/>
          </w:tcPr>
          <w:p w14:paraId="4B5057FB"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r>
      <w:tr w:rsidR="00417601" w:rsidRPr="006957EB" w14:paraId="38B36AC1" w14:textId="77777777" w:rsidTr="00417601">
        <w:trPr>
          <w:trHeight w:val="300"/>
        </w:trPr>
        <w:tc>
          <w:tcPr>
            <w:tcW w:w="581" w:type="dxa"/>
            <w:tcBorders>
              <w:top w:val="nil"/>
              <w:left w:val="single" w:sz="8" w:space="0" w:color="4F81BD"/>
              <w:bottom w:val="single" w:sz="8" w:space="0" w:color="4F81BD"/>
              <w:right w:val="nil"/>
            </w:tcBorders>
            <w:shd w:val="clear" w:color="000000" w:fill="D9E1F2"/>
            <w:vAlign w:val="center"/>
            <w:hideMark/>
          </w:tcPr>
          <w:p w14:paraId="6EB45310" w14:textId="224BB375" w:rsidR="006957EB" w:rsidRPr="006957EB" w:rsidRDefault="00910AF1" w:rsidP="006957EB">
            <w:pPr>
              <w:spacing w:line="240" w:lineRule="auto"/>
              <w:jc w:val="center"/>
              <w:rPr>
                <w:rFonts w:eastAsia="Times New Roman" w:cs="Calibri"/>
                <w:color w:val="000000"/>
                <w:sz w:val="18"/>
                <w:szCs w:val="18"/>
              </w:rPr>
            </w:pPr>
            <w:r>
              <w:rPr>
                <w:rFonts w:eastAsia="Times New Roman" w:cs="Calibri"/>
                <w:color w:val="000000"/>
                <w:sz w:val="18"/>
                <w:szCs w:val="18"/>
              </w:rPr>
              <w:t>5</w:t>
            </w:r>
            <w:r w:rsidR="006957EB" w:rsidRPr="006957EB">
              <w:rPr>
                <w:rFonts w:eastAsia="Times New Roman" w:cs="Calibri"/>
                <w:color w:val="000000"/>
                <w:sz w:val="18"/>
                <w:szCs w:val="18"/>
              </w:rPr>
              <w:t>0</w:t>
            </w:r>
          </w:p>
        </w:tc>
        <w:tc>
          <w:tcPr>
            <w:tcW w:w="1120" w:type="dxa"/>
            <w:tcBorders>
              <w:top w:val="nil"/>
              <w:left w:val="single" w:sz="8" w:space="0" w:color="4F81BD"/>
              <w:bottom w:val="single" w:sz="8" w:space="0" w:color="4F81BD"/>
              <w:right w:val="single" w:sz="8" w:space="0" w:color="4F81BD"/>
            </w:tcBorders>
            <w:shd w:val="clear" w:color="000000" w:fill="DBE5F1"/>
            <w:noWrap/>
            <w:vAlign w:val="center"/>
            <w:hideMark/>
          </w:tcPr>
          <w:p w14:paraId="16E37797"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53024</w:t>
            </w:r>
          </w:p>
        </w:tc>
        <w:tc>
          <w:tcPr>
            <w:tcW w:w="3906" w:type="dxa"/>
            <w:tcBorders>
              <w:top w:val="nil"/>
              <w:left w:val="nil"/>
              <w:bottom w:val="single" w:sz="8" w:space="0" w:color="4F81BD"/>
              <w:right w:val="single" w:sz="8" w:space="0" w:color="4F81BD"/>
            </w:tcBorders>
            <w:shd w:val="clear" w:color="000000" w:fill="DBE5F1"/>
            <w:noWrap/>
            <w:vAlign w:val="center"/>
            <w:hideMark/>
          </w:tcPr>
          <w:p w14:paraId="2F6F8930" w14:textId="77777777" w:rsidR="006957EB" w:rsidRPr="006957EB" w:rsidRDefault="006957EB" w:rsidP="006957EB">
            <w:pPr>
              <w:spacing w:line="240" w:lineRule="auto"/>
              <w:rPr>
                <w:rFonts w:eastAsia="Times New Roman" w:cs="Calibri"/>
                <w:color w:val="000000"/>
                <w:sz w:val="18"/>
                <w:szCs w:val="18"/>
              </w:rPr>
            </w:pPr>
            <w:r w:rsidRPr="006957EB">
              <w:rPr>
                <w:rFonts w:eastAsia="Times New Roman" w:cs="Calibri"/>
                <w:color w:val="000000"/>
                <w:sz w:val="18"/>
                <w:szCs w:val="18"/>
              </w:rPr>
              <w:t>RODAMIENTO 332284A SKF</w:t>
            </w:r>
          </w:p>
        </w:tc>
        <w:tc>
          <w:tcPr>
            <w:tcW w:w="2978" w:type="dxa"/>
            <w:tcBorders>
              <w:top w:val="nil"/>
              <w:left w:val="nil"/>
              <w:bottom w:val="single" w:sz="8" w:space="0" w:color="4F81BD"/>
              <w:right w:val="single" w:sz="8" w:space="0" w:color="4F81BD"/>
            </w:tcBorders>
            <w:shd w:val="clear" w:color="000000" w:fill="DBE5F1"/>
            <w:noWrap/>
            <w:vAlign w:val="center"/>
            <w:hideMark/>
          </w:tcPr>
          <w:p w14:paraId="64EECC27"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504 320 TR1</w:t>
            </w:r>
          </w:p>
        </w:tc>
        <w:tc>
          <w:tcPr>
            <w:tcW w:w="1240" w:type="dxa"/>
            <w:tcBorders>
              <w:top w:val="nil"/>
              <w:left w:val="dotted" w:sz="4" w:space="0" w:color="4F81BD"/>
              <w:bottom w:val="single" w:sz="8" w:space="0" w:color="4F81BD"/>
              <w:right w:val="single" w:sz="8" w:space="0" w:color="4F81BD"/>
            </w:tcBorders>
            <w:shd w:val="clear" w:color="auto" w:fill="auto"/>
            <w:vAlign w:val="center"/>
            <w:hideMark/>
          </w:tcPr>
          <w:p w14:paraId="381AEC94"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2139" w:type="dxa"/>
            <w:tcBorders>
              <w:top w:val="nil"/>
              <w:left w:val="nil"/>
              <w:bottom w:val="single" w:sz="8" w:space="0" w:color="4F81BD"/>
              <w:right w:val="single" w:sz="8" w:space="0" w:color="4F81BD"/>
            </w:tcBorders>
            <w:shd w:val="clear" w:color="000000" w:fill="DBE5F1"/>
            <w:noWrap/>
            <w:vAlign w:val="center"/>
            <w:hideMark/>
          </w:tcPr>
          <w:p w14:paraId="7BF2BFA1"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xml:space="preserve">332 284 </w:t>
            </w:r>
            <w:proofErr w:type="gramStart"/>
            <w:r w:rsidRPr="006957EB">
              <w:rPr>
                <w:rFonts w:eastAsia="Times New Roman" w:cs="Calibri"/>
                <w:color w:val="000000"/>
                <w:sz w:val="18"/>
                <w:szCs w:val="18"/>
              </w:rPr>
              <w:t>A</w:t>
            </w:r>
            <w:proofErr w:type="gramEnd"/>
          </w:p>
        </w:tc>
        <w:tc>
          <w:tcPr>
            <w:tcW w:w="1077" w:type="dxa"/>
            <w:tcBorders>
              <w:top w:val="nil"/>
              <w:left w:val="dotted" w:sz="4" w:space="0" w:color="4F81BD"/>
              <w:bottom w:val="single" w:sz="8" w:space="0" w:color="4F81BD"/>
              <w:right w:val="single" w:sz="8" w:space="0" w:color="4F81BD"/>
            </w:tcBorders>
            <w:shd w:val="clear" w:color="auto" w:fill="auto"/>
            <w:vAlign w:val="center"/>
            <w:hideMark/>
          </w:tcPr>
          <w:p w14:paraId="2AAE89D6"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1843" w:type="dxa"/>
            <w:tcBorders>
              <w:top w:val="nil"/>
              <w:left w:val="nil"/>
              <w:bottom w:val="single" w:sz="8" w:space="0" w:color="4F81BD"/>
              <w:right w:val="single" w:sz="8" w:space="0" w:color="4F81BD"/>
            </w:tcBorders>
            <w:shd w:val="clear" w:color="auto" w:fill="auto"/>
            <w:vAlign w:val="center"/>
            <w:hideMark/>
          </w:tcPr>
          <w:p w14:paraId="04EAA472"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r>
      <w:tr w:rsidR="00417601" w:rsidRPr="006957EB" w14:paraId="1009A7BD" w14:textId="77777777" w:rsidTr="00417601">
        <w:trPr>
          <w:trHeight w:val="300"/>
        </w:trPr>
        <w:tc>
          <w:tcPr>
            <w:tcW w:w="581" w:type="dxa"/>
            <w:tcBorders>
              <w:top w:val="nil"/>
              <w:left w:val="single" w:sz="8" w:space="0" w:color="4F81BD"/>
              <w:bottom w:val="single" w:sz="8" w:space="0" w:color="4F81BD"/>
              <w:right w:val="nil"/>
            </w:tcBorders>
            <w:shd w:val="clear" w:color="000000" w:fill="D9E1F2"/>
            <w:vAlign w:val="center"/>
            <w:hideMark/>
          </w:tcPr>
          <w:p w14:paraId="56133093" w14:textId="54C7AC54" w:rsidR="006957EB" w:rsidRPr="006957EB" w:rsidRDefault="00910AF1" w:rsidP="006957EB">
            <w:pPr>
              <w:spacing w:line="240" w:lineRule="auto"/>
              <w:jc w:val="center"/>
              <w:rPr>
                <w:rFonts w:eastAsia="Times New Roman" w:cs="Calibri"/>
                <w:color w:val="000000"/>
                <w:sz w:val="18"/>
                <w:szCs w:val="18"/>
              </w:rPr>
            </w:pPr>
            <w:r>
              <w:rPr>
                <w:rFonts w:eastAsia="Times New Roman" w:cs="Calibri"/>
                <w:color w:val="000000"/>
                <w:sz w:val="18"/>
                <w:szCs w:val="18"/>
              </w:rPr>
              <w:t>6</w:t>
            </w:r>
            <w:r w:rsidR="006957EB" w:rsidRPr="006957EB">
              <w:rPr>
                <w:rFonts w:eastAsia="Times New Roman" w:cs="Calibri"/>
                <w:color w:val="000000"/>
                <w:sz w:val="18"/>
                <w:szCs w:val="18"/>
              </w:rPr>
              <w:t>0</w:t>
            </w:r>
          </w:p>
        </w:tc>
        <w:tc>
          <w:tcPr>
            <w:tcW w:w="1120" w:type="dxa"/>
            <w:tcBorders>
              <w:top w:val="nil"/>
              <w:left w:val="single" w:sz="8" w:space="0" w:color="4F81BD"/>
              <w:bottom w:val="single" w:sz="8" w:space="0" w:color="4F81BD"/>
              <w:right w:val="single" w:sz="8" w:space="0" w:color="4F81BD"/>
            </w:tcBorders>
            <w:shd w:val="clear" w:color="000000" w:fill="DBE5F1"/>
            <w:noWrap/>
            <w:vAlign w:val="center"/>
            <w:hideMark/>
          </w:tcPr>
          <w:p w14:paraId="393B55AA"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271014</w:t>
            </w:r>
          </w:p>
        </w:tc>
        <w:tc>
          <w:tcPr>
            <w:tcW w:w="3906" w:type="dxa"/>
            <w:tcBorders>
              <w:top w:val="nil"/>
              <w:left w:val="nil"/>
              <w:bottom w:val="single" w:sz="8" w:space="0" w:color="4F81BD"/>
              <w:right w:val="single" w:sz="8" w:space="0" w:color="4F81BD"/>
            </w:tcBorders>
            <w:shd w:val="clear" w:color="000000" w:fill="DBE5F1"/>
            <w:noWrap/>
            <w:vAlign w:val="center"/>
            <w:hideMark/>
          </w:tcPr>
          <w:p w14:paraId="34522191" w14:textId="77777777" w:rsidR="006957EB" w:rsidRPr="006957EB" w:rsidRDefault="006957EB" w:rsidP="006957EB">
            <w:pPr>
              <w:spacing w:line="240" w:lineRule="auto"/>
              <w:rPr>
                <w:rFonts w:eastAsia="Times New Roman" w:cs="Calibri"/>
                <w:color w:val="000000"/>
                <w:sz w:val="18"/>
                <w:szCs w:val="18"/>
              </w:rPr>
            </w:pPr>
            <w:r w:rsidRPr="006957EB">
              <w:rPr>
                <w:rFonts w:eastAsia="Times New Roman" w:cs="Calibri"/>
                <w:color w:val="000000"/>
                <w:sz w:val="18"/>
                <w:szCs w:val="18"/>
              </w:rPr>
              <w:t>RODAMIENTO LADO OPUESTO MANDO NUP 214</w:t>
            </w:r>
          </w:p>
        </w:tc>
        <w:tc>
          <w:tcPr>
            <w:tcW w:w="2978" w:type="dxa"/>
            <w:tcBorders>
              <w:top w:val="nil"/>
              <w:left w:val="nil"/>
              <w:bottom w:val="single" w:sz="8" w:space="0" w:color="4F81BD"/>
              <w:right w:val="single" w:sz="8" w:space="0" w:color="4F81BD"/>
            </w:tcBorders>
            <w:shd w:val="clear" w:color="000000" w:fill="DBE5F1"/>
            <w:noWrap/>
            <w:vAlign w:val="center"/>
            <w:hideMark/>
          </w:tcPr>
          <w:p w14:paraId="4DDE841A"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NUP 214-E-XL-M1-F1-J20AA C4 X-LIFE</w:t>
            </w:r>
          </w:p>
        </w:tc>
        <w:tc>
          <w:tcPr>
            <w:tcW w:w="1240" w:type="dxa"/>
            <w:tcBorders>
              <w:top w:val="nil"/>
              <w:left w:val="dotted" w:sz="4" w:space="0" w:color="4F81BD"/>
              <w:bottom w:val="single" w:sz="8" w:space="0" w:color="4F81BD"/>
              <w:right w:val="single" w:sz="8" w:space="0" w:color="4F81BD"/>
            </w:tcBorders>
            <w:shd w:val="clear" w:color="auto" w:fill="auto"/>
            <w:vAlign w:val="center"/>
            <w:hideMark/>
          </w:tcPr>
          <w:p w14:paraId="6C7EBDC6"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2139" w:type="dxa"/>
            <w:tcBorders>
              <w:top w:val="nil"/>
              <w:left w:val="nil"/>
              <w:bottom w:val="single" w:sz="8" w:space="0" w:color="4F81BD"/>
              <w:right w:val="single" w:sz="8" w:space="0" w:color="4F81BD"/>
            </w:tcBorders>
            <w:shd w:val="clear" w:color="000000" w:fill="DBE5F1"/>
            <w:noWrap/>
            <w:vAlign w:val="center"/>
            <w:hideMark/>
          </w:tcPr>
          <w:p w14:paraId="55433716"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NUP 214 ECM/C4 Va 3091</w:t>
            </w:r>
          </w:p>
        </w:tc>
        <w:tc>
          <w:tcPr>
            <w:tcW w:w="1077" w:type="dxa"/>
            <w:tcBorders>
              <w:top w:val="nil"/>
              <w:left w:val="dotted" w:sz="4" w:space="0" w:color="4F81BD"/>
              <w:bottom w:val="single" w:sz="8" w:space="0" w:color="4F81BD"/>
              <w:right w:val="single" w:sz="8" w:space="0" w:color="4F81BD"/>
            </w:tcBorders>
            <w:shd w:val="clear" w:color="auto" w:fill="auto"/>
            <w:vAlign w:val="center"/>
            <w:hideMark/>
          </w:tcPr>
          <w:p w14:paraId="0EA51F09"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c>
          <w:tcPr>
            <w:tcW w:w="1843" w:type="dxa"/>
            <w:tcBorders>
              <w:top w:val="nil"/>
              <w:left w:val="nil"/>
              <w:bottom w:val="single" w:sz="8" w:space="0" w:color="4F81BD"/>
              <w:right w:val="single" w:sz="8" w:space="0" w:color="4F81BD"/>
            </w:tcBorders>
            <w:shd w:val="clear" w:color="auto" w:fill="auto"/>
            <w:vAlign w:val="center"/>
            <w:hideMark/>
          </w:tcPr>
          <w:p w14:paraId="6FA46027" w14:textId="77777777" w:rsidR="006957EB" w:rsidRPr="006957EB" w:rsidRDefault="006957EB" w:rsidP="006957EB">
            <w:pPr>
              <w:spacing w:line="240" w:lineRule="auto"/>
              <w:jc w:val="center"/>
              <w:rPr>
                <w:rFonts w:eastAsia="Times New Roman" w:cs="Calibri"/>
                <w:color w:val="000000"/>
                <w:sz w:val="18"/>
                <w:szCs w:val="18"/>
              </w:rPr>
            </w:pPr>
            <w:r w:rsidRPr="006957EB">
              <w:rPr>
                <w:rFonts w:eastAsia="Times New Roman" w:cs="Calibri"/>
                <w:color w:val="000000"/>
                <w:sz w:val="18"/>
                <w:szCs w:val="18"/>
              </w:rPr>
              <w:t> </w:t>
            </w:r>
          </w:p>
        </w:tc>
      </w:tr>
    </w:tbl>
    <w:p w14:paraId="144E3B89" w14:textId="77777777" w:rsidR="006957EB" w:rsidRPr="00417601" w:rsidRDefault="006957EB" w:rsidP="006957EB">
      <w:pPr>
        <w:spacing w:line="240" w:lineRule="auto"/>
        <w:jc w:val="center"/>
        <w:rPr>
          <w:rFonts w:eastAsia="Times New Roman" w:cs="Calibri"/>
          <w:b/>
          <w:color w:val="000000"/>
          <w:sz w:val="18"/>
          <w:szCs w:val="18"/>
          <w:lang w:eastAsia="en-US"/>
        </w:rPr>
      </w:pPr>
    </w:p>
    <w:p w14:paraId="0863AFCE" w14:textId="735C2994" w:rsidR="00417601" w:rsidRDefault="00417601" w:rsidP="006957EB">
      <w:pPr>
        <w:spacing w:line="240" w:lineRule="auto"/>
        <w:jc w:val="center"/>
        <w:rPr>
          <w:rFonts w:cs="Calibri"/>
          <w:b/>
          <w:color w:val="000000"/>
          <w:sz w:val="18"/>
          <w:szCs w:val="18"/>
        </w:rPr>
      </w:pPr>
    </w:p>
    <w:p w14:paraId="31B4185D" w14:textId="6DFB7525" w:rsidR="00417601" w:rsidRDefault="00417601" w:rsidP="006957EB">
      <w:pPr>
        <w:spacing w:line="240" w:lineRule="auto"/>
        <w:jc w:val="center"/>
        <w:rPr>
          <w:rFonts w:cs="Calibri"/>
          <w:b/>
          <w:color w:val="000000"/>
          <w:sz w:val="18"/>
          <w:szCs w:val="18"/>
        </w:rPr>
      </w:pPr>
    </w:p>
    <w:p w14:paraId="62CA0E71" w14:textId="7C98E495" w:rsidR="00417601" w:rsidRDefault="00417601" w:rsidP="006957EB">
      <w:pPr>
        <w:spacing w:line="240" w:lineRule="auto"/>
        <w:jc w:val="center"/>
        <w:rPr>
          <w:rFonts w:cs="Calibri"/>
          <w:b/>
          <w:color w:val="000000"/>
          <w:sz w:val="18"/>
          <w:szCs w:val="18"/>
        </w:rPr>
      </w:pPr>
    </w:p>
    <w:p w14:paraId="108618AD" w14:textId="036D51BC" w:rsidR="00417601" w:rsidRDefault="00417601" w:rsidP="006957EB">
      <w:pPr>
        <w:spacing w:line="240" w:lineRule="auto"/>
        <w:jc w:val="center"/>
        <w:rPr>
          <w:rFonts w:cs="Calibri"/>
          <w:b/>
          <w:color w:val="000000"/>
          <w:sz w:val="18"/>
          <w:szCs w:val="18"/>
        </w:rPr>
      </w:pPr>
    </w:p>
    <w:p w14:paraId="13E54535" w14:textId="5D9CC6A9" w:rsidR="00417601" w:rsidRDefault="00417601" w:rsidP="006957EB">
      <w:pPr>
        <w:spacing w:line="240" w:lineRule="auto"/>
        <w:jc w:val="center"/>
        <w:rPr>
          <w:rFonts w:cs="Calibri"/>
          <w:b/>
          <w:color w:val="000000"/>
          <w:sz w:val="18"/>
          <w:szCs w:val="18"/>
        </w:rPr>
      </w:pPr>
    </w:p>
    <w:p w14:paraId="1E403F4B" w14:textId="22781684" w:rsidR="006957EB" w:rsidRPr="00417601" w:rsidRDefault="006957EB" w:rsidP="00417601">
      <w:pPr>
        <w:pStyle w:val="Textosinformato"/>
        <w:spacing w:after="120" w:line="312" w:lineRule="auto"/>
        <w:ind w:firstLine="720"/>
        <w:jc w:val="both"/>
        <w:rPr>
          <w:rFonts w:asciiTheme="minorHAnsi" w:hAnsiTheme="minorHAnsi" w:cstheme="minorHAnsi"/>
          <w:b/>
          <w:i/>
          <w:color w:val="FF0000"/>
          <w:u w:val="single"/>
        </w:rPr>
      </w:pPr>
      <w:r w:rsidRPr="00417601">
        <w:rPr>
          <w:rFonts w:asciiTheme="minorHAnsi" w:hAnsiTheme="minorHAnsi" w:cstheme="minorHAnsi"/>
          <w:b/>
          <w:i/>
          <w:color w:val="FF0000"/>
          <w:u w:val="single"/>
        </w:rPr>
        <w:t xml:space="preserve">Consideraciones para la correcta cumplimentación de la oferta: </w:t>
      </w:r>
    </w:p>
    <w:p w14:paraId="0F3A886B" w14:textId="77777777" w:rsidR="00400D85" w:rsidRDefault="00417601" w:rsidP="00400D85">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b/>
          <w:i/>
        </w:rPr>
        <w:t>PLAZO:</w:t>
      </w:r>
      <w:r w:rsidR="006957EB" w:rsidRPr="00417601">
        <w:rPr>
          <w:rFonts w:asciiTheme="minorHAnsi" w:hAnsiTheme="minorHAnsi" w:cstheme="minorHAnsi"/>
          <w:i/>
        </w:rPr>
        <w:t xml:space="preserve"> </w:t>
      </w:r>
    </w:p>
    <w:p w14:paraId="5D1C0035" w14:textId="565B7F96" w:rsidR="006957EB" w:rsidRPr="00417601" w:rsidRDefault="006957EB" w:rsidP="00400D85">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i/>
        </w:rPr>
        <w:t xml:space="preserve">El plazo de entrega se indicará en días naturales, teniendo en cuenta las limitaciones recogidas en el punto 2.2 CONDICIONES DE SUMINISTRO del PPT, donde se especifica el plazo máximo de suministro (30 días naturales), </w:t>
      </w:r>
      <w:r w:rsidRPr="00417601">
        <w:rPr>
          <w:rFonts w:asciiTheme="minorHAnsi" w:hAnsiTheme="minorHAnsi" w:cstheme="minorHAnsi"/>
          <w:i/>
          <w:u w:val="single"/>
        </w:rPr>
        <w:t xml:space="preserve">contados desde </w:t>
      </w:r>
      <w:r w:rsidR="00D3098C">
        <w:rPr>
          <w:rFonts w:asciiTheme="minorHAnsi" w:hAnsiTheme="minorHAnsi" w:cstheme="minorHAnsi"/>
          <w:i/>
          <w:u w:val="single"/>
        </w:rPr>
        <w:t>el día siguiente a la formalización del contrato</w:t>
      </w:r>
      <w:r w:rsidRPr="00417601">
        <w:rPr>
          <w:rFonts w:asciiTheme="minorHAnsi" w:hAnsiTheme="minorHAnsi" w:cstheme="minorHAnsi"/>
          <w:i/>
        </w:rPr>
        <w:t>.</w:t>
      </w:r>
    </w:p>
    <w:p w14:paraId="1640DC54" w14:textId="63DC33DF" w:rsidR="006957EB" w:rsidRPr="00417601" w:rsidRDefault="006957EB" w:rsidP="00400D85">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i/>
        </w:rPr>
        <w:t xml:space="preserve">En el caso de que el licitador, hasta en un máximo de dos referencias, no </w:t>
      </w:r>
      <w:r w:rsidR="00DD75E7" w:rsidRPr="00417601">
        <w:rPr>
          <w:rFonts w:asciiTheme="minorHAnsi" w:hAnsiTheme="minorHAnsi" w:cstheme="minorHAnsi"/>
          <w:i/>
        </w:rPr>
        <w:t>indicará</w:t>
      </w:r>
      <w:r w:rsidRPr="00417601">
        <w:rPr>
          <w:rFonts w:asciiTheme="minorHAnsi" w:hAnsiTheme="minorHAnsi" w:cstheme="minorHAnsi"/>
          <w:i/>
        </w:rPr>
        <w:t xml:space="preserve"> plazo de suministro habiendo cumplimentado debidamente el resto de la información requerida, se tomará como plazo ofertado para dicha referencia el mayor de los ofertados, presuponiendo que el licitador presenta oferta para todas y cada una de las posiciones del lote, por lo que salvo en caso de indicar que no oferta esa referencia se actuará según lo indicado anteriormente.</w:t>
      </w:r>
    </w:p>
    <w:p w14:paraId="02236845" w14:textId="59AC16ED" w:rsidR="00417601" w:rsidRPr="00417601" w:rsidRDefault="00417601" w:rsidP="00417601">
      <w:pPr>
        <w:pStyle w:val="Textosinformato"/>
        <w:spacing w:after="120" w:line="312" w:lineRule="auto"/>
        <w:ind w:firstLine="720"/>
        <w:jc w:val="both"/>
        <w:rPr>
          <w:rFonts w:asciiTheme="minorHAnsi" w:hAnsiTheme="minorHAnsi" w:cstheme="minorHAnsi"/>
          <w:b/>
          <w:i/>
        </w:rPr>
      </w:pPr>
      <w:r w:rsidRPr="00417601">
        <w:rPr>
          <w:rFonts w:asciiTheme="minorHAnsi" w:hAnsiTheme="minorHAnsi" w:cstheme="minorHAnsi"/>
          <w:b/>
          <w:i/>
        </w:rPr>
        <w:t>MARCA OFERTADA:</w:t>
      </w:r>
    </w:p>
    <w:p w14:paraId="51514BA5" w14:textId="0694AAF9" w:rsidR="006957EB" w:rsidRDefault="006957EB" w:rsidP="00400D85">
      <w:pPr>
        <w:pStyle w:val="Textosinformato"/>
        <w:spacing w:after="120" w:line="312" w:lineRule="auto"/>
        <w:ind w:left="720"/>
        <w:jc w:val="both"/>
        <w:rPr>
          <w:rFonts w:asciiTheme="minorHAnsi" w:hAnsiTheme="minorHAnsi" w:cstheme="minorHAnsi"/>
          <w:i/>
        </w:rPr>
      </w:pPr>
      <w:r w:rsidRPr="00417601">
        <w:rPr>
          <w:rFonts w:asciiTheme="minorHAnsi" w:hAnsiTheme="minorHAnsi" w:cstheme="minorHAnsi"/>
          <w:i/>
        </w:rPr>
        <w:t xml:space="preserve">Solo se admitirán las marcas y referencias previamente homologadas. </w:t>
      </w:r>
      <w:r w:rsidRPr="00417601">
        <w:rPr>
          <w:rFonts w:asciiTheme="minorHAnsi" w:hAnsiTheme="minorHAnsi" w:cstheme="minorHAnsi"/>
          <w:b/>
          <w:bCs/>
          <w:i/>
          <w:u w:val="single"/>
        </w:rPr>
        <w:t xml:space="preserve">Se marcará con una "X" </w:t>
      </w:r>
      <w:r w:rsidRPr="00417601">
        <w:rPr>
          <w:rFonts w:asciiTheme="minorHAnsi" w:hAnsiTheme="minorHAnsi" w:cstheme="minorHAnsi"/>
          <w:i/>
        </w:rPr>
        <w:t>la casilla correspondiente de la marca y referencia ofertada, que corresponderá con la que será suministrada durante toda la vigencia del contrato</w:t>
      </w:r>
      <w:r w:rsidR="00417601" w:rsidRPr="00417601">
        <w:rPr>
          <w:rFonts w:asciiTheme="minorHAnsi" w:hAnsiTheme="minorHAnsi" w:cstheme="minorHAnsi"/>
          <w:i/>
        </w:rPr>
        <w:t>.</w:t>
      </w:r>
    </w:p>
    <w:p w14:paraId="10C1027D" w14:textId="77777777" w:rsidR="00DD75E7" w:rsidRDefault="00DD75E7" w:rsidP="00DD75E7">
      <w:pPr>
        <w:pStyle w:val="Textosinformato"/>
        <w:spacing w:after="120" w:line="312" w:lineRule="auto"/>
        <w:ind w:firstLine="720"/>
        <w:jc w:val="both"/>
        <w:rPr>
          <w:rFonts w:asciiTheme="minorHAnsi" w:hAnsiTheme="minorHAnsi" w:cstheme="minorHAnsi"/>
          <w:b/>
          <w:i/>
          <w:color w:val="FF0000"/>
          <w:u w:val="single"/>
        </w:rPr>
      </w:pPr>
    </w:p>
    <w:p w14:paraId="2CCF5F10" w14:textId="4B286E62" w:rsidR="00DD75E7" w:rsidRDefault="00DD75E7" w:rsidP="00DD75E7">
      <w:pPr>
        <w:pStyle w:val="Textosinformato"/>
        <w:spacing w:after="120" w:line="312" w:lineRule="auto"/>
        <w:ind w:firstLine="720"/>
        <w:jc w:val="both"/>
        <w:rPr>
          <w:rFonts w:asciiTheme="minorHAnsi" w:hAnsiTheme="minorHAnsi" w:cstheme="minorHAnsi"/>
          <w:b/>
          <w:i/>
          <w:color w:val="FF0000"/>
          <w:u w:val="single"/>
        </w:rPr>
      </w:pPr>
      <w:r>
        <w:rPr>
          <w:rFonts w:asciiTheme="minorHAnsi" w:hAnsiTheme="minorHAnsi" w:cstheme="minorHAnsi"/>
          <w:b/>
          <w:i/>
          <w:color w:val="FF0000"/>
          <w:u w:val="single"/>
        </w:rPr>
        <w:t>NOTA:</w:t>
      </w:r>
    </w:p>
    <w:p w14:paraId="6F04A784" w14:textId="038EAD2E" w:rsidR="00DD75E7" w:rsidRPr="00DD75E7" w:rsidRDefault="00DD75E7" w:rsidP="00DD75E7">
      <w:pPr>
        <w:pStyle w:val="Textosinformato"/>
        <w:spacing w:after="120" w:line="312" w:lineRule="auto"/>
        <w:ind w:left="720"/>
        <w:jc w:val="both"/>
        <w:rPr>
          <w:rFonts w:asciiTheme="minorHAnsi" w:hAnsiTheme="minorHAnsi" w:cstheme="minorHAnsi"/>
          <w:b/>
          <w:i/>
        </w:rPr>
      </w:pPr>
      <w:r>
        <w:rPr>
          <w:rFonts w:asciiTheme="minorHAnsi" w:hAnsiTheme="minorHAnsi" w:cstheme="minorHAnsi"/>
          <w:b/>
          <w:i/>
        </w:rPr>
        <w:t xml:space="preserve">Se recuerda a los licitadores que adicionalmente al presente documento tal y como se requiere en el apartado </w:t>
      </w:r>
      <w:bookmarkStart w:id="2" w:name="_Toc108775907"/>
      <w:r w:rsidRPr="00DD75E7">
        <w:rPr>
          <w:rFonts w:asciiTheme="minorHAnsi" w:hAnsiTheme="minorHAnsi" w:cstheme="minorHAnsi"/>
          <w:b/>
          <w:i/>
        </w:rPr>
        <w:t xml:space="preserve">3. </w:t>
      </w:r>
      <w:r>
        <w:rPr>
          <w:rFonts w:asciiTheme="minorHAnsi" w:hAnsiTheme="minorHAnsi" w:cstheme="minorHAnsi"/>
          <w:b/>
          <w:i/>
        </w:rPr>
        <w:t>D</w:t>
      </w:r>
      <w:r w:rsidRPr="00DD75E7">
        <w:rPr>
          <w:rFonts w:asciiTheme="minorHAnsi" w:hAnsiTheme="minorHAnsi" w:cstheme="minorHAnsi"/>
          <w:b/>
          <w:i/>
        </w:rPr>
        <w:t>ocumentación a incorporar en la oferta técnica</w:t>
      </w:r>
      <w:bookmarkEnd w:id="2"/>
      <w:r>
        <w:rPr>
          <w:rFonts w:asciiTheme="minorHAnsi" w:hAnsiTheme="minorHAnsi" w:cstheme="minorHAnsi"/>
          <w:b/>
          <w:i/>
        </w:rPr>
        <w:t xml:space="preserve">, del pliego de prescripciones técnicas (PPT), deben presentar el </w:t>
      </w:r>
      <w:r w:rsidRPr="00DD75E7">
        <w:rPr>
          <w:rFonts w:asciiTheme="minorHAnsi" w:hAnsiTheme="minorHAnsi" w:cstheme="minorHAnsi"/>
          <w:b/>
          <w:i/>
          <w:u w:val="single"/>
        </w:rPr>
        <w:t>DOCUMENTO ACREDITACIÓN DE LA ORIGINALIDAD DE LOS PRODUCTOS</w:t>
      </w:r>
    </w:p>
    <w:p w14:paraId="1BD6CDEC"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64D5499D"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2F97E9B1"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727B9633" w14:textId="77777777" w:rsidR="004B0E31" w:rsidRDefault="004B0E31" w:rsidP="00CC056C">
      <w:pPr>
        <w:autoSpaceDE w:val="0"/>
        <w:autoSpaceDN w:val="0"/>
        <w:adjustRightInd w:val="0"/>
        <w:spacing w:line="240" w:lineRule="auto"/>
        <w:rPr>
          <w:rFonts w:asciiTheme="minorHAnsi" w:hAnsiTheme="minorHAnsi" w:cstheme="minorHAnsi"/>
          <w:sz w:val="22"/>
          <w:szCs w:val="22"/>
        </w:rPr>
      </w:pPr>
    </w:p>
    <w:p w14:paraId="61C26514" w14:textId="2757E868" w:rsidR="00CC056C" w:rsidRPr="00CC056C" w:rsidRDefault="00CC056C" w:rsidP="004B0E31">
      <w:pPr>
        <w:autoSpaceDE w:val="0"/>
        <w:autoSpaceDN w:val="0"/>
        <w:adjustRightInd w:val="0"/>
        <w:spacing w:line="240" w:lineRule="auto"/>
        <w:jc w:val="right"/>
        <w:rPr>
          <w:rFonts w:asciiTheme="minorHAnsi" w:hAnsiTheme="minorHAnsi" w:cstheme="minorHAnsi"/>
          <w:sz w:val="22"/>
          <w:szCs w:val="22"/>
        </w:rPr>
      </w:pPr>
      <w:r w:rsidRPr="00CC056C">
        <w:rPr>
          <w:rFonts w:asciiTheme="minorHAnsi" w:hAnsiTheme="minorHAnsi" w:cstheme="minorHAnsi"/>
          <w:sz w:val="22"/>
          <w:szCs w:val="22"/>
        </w:rPr>
        <w:t>En……………………, a</w:t>
      </w:r>
      <w:proofErr w:type="gramStart"/>
      <w:r w:rsidRPr="00CC056C">
        <w:rPr>
          <w:rFonts w:asciiTheme="minorHAnsi" w:hAnsiTheme="minorHAnsi" w:cstheme="minorHAnsi"/>
          <w:sz w:val="22"/>
          <w:szCs w:val="22"/>
        </w:rPr>
        <w:t>…….</w:t>
      </w:r>
      <w:proofErr w:type="gramEnd"/>
      <w:r w:rsidRPr="00CC056C">
        <w:rPr>
          <w:rFonts w:asciiTheme="minorHAnsi" w:hAnsiTheme="minorHAnsi" w:cstheme="minorHAnsi"/>
          <w:sz w:val="22"/>
          <w:szCs w:val="22"/>
        </w:rPr>
        <w:t>. de………………</w:t>
      </w:r>
      <w:proofErr w:type="gramStart"/>
      <w:r w:rsidRPr="00CC056C">
        <w:rPr>
          <w:rFonts w:asciiTheme="minorHAnsi" w:hAnsiTheme="minorHAnsi" w:cstheme="minorHAnsi"/>
          <w:sz w:val="22"/>
          <w:szCs w:val="22"/>
        </w:rPr>
        <w:t>…….</w:t>
      </w:r>
      <w:proofErr w:type="gramEnd"/>
      <w:r w:rsidRPr="00CC056C">
        <w:rPr>
          <w:rFonts w:asciiTheme="minorHAnsi" w:hAnsiTheme="minorHAnsi" w:cstheme="minorHAnsi"/>
          <w:sz w:val="22"/>
          <w:szCs w:val="22"/>
        </w:rPr>
        <w:t>. de ….</w:t>
      </w:r>
    </w:p>
    <w:p w14:paraId="79AC8C20" w14:textId="77777777" w:rsidR="00CC056C" w:rsidRDefault="00CC056C" w:rsidP="004B0E31">
      <w:pPr>
        <w:autoSpaceDE w:val="0"/>
        <w:autoSpaceDN w:val="0"/>
        <w:adjustRightInd w:val="0"/>
        <w:spacing w:line="240" w:lineRule="auto"/>
        <w:ind w:left="3600" w:firstLine="720"/>
        <w:jc w:val="right"/>
        <w:rPr>
          <w:rFonts w:asciiTheme="minorHAnsi" w:hAnsiTheme="minorHAnsi" w:cstheme="minorHAnsi"/>
          <w:sz w:val="22"/>
          <w:szCs w:val="22"/>
        </w:rPr>
      </w:pPr>
    </w:p>
    <w:p w14:paraId="6B889BFC" w14:textId="77777777" w:rsidR="00CC056C" w:rsidRDefault="00CC056C" w:rsidP="004B0E31">
      <w:pPr>
        <w:autoSpaceDE w:val="0"/>
        <w:autoSpaceDN w:val="0"/>
        <w:adjustRightInd w:val="0"/>
        <w:spacing w:line="240" w:lineRule="auto"/>
        <w:ind w:left="3600" w:firstLine="720"/>
        <w:jc w:val="right"/>
        <w:rPr>
          <w:rFonts w:asciiTheme="minorHAnsi" w:hAnsiTheme="minorHAnsi" w:cstheme="minorHAnsi"/>
          <w:sz w:val="22"/>
          <w:szCs w:val="22"/>
        </w:rPr>
      </w:pPr>
    </w:p>
    <w:p w14:paraId="72D51631" w14:textId="77777777" w:rsidR="00FC1164" w:rsidRPr="00A600D8" w:rsidRDefault="003D61AB" w:rsidP="004B0E31">
      <w:pPr>
        <w:autoSpaceDE w:val="0"/>
        <w:autoSpaceDN w:val="0"/>
        <w:adjustRightInd w:val="0"/>
        <w:spacing w:line="240" w:lineRule="auto"/>
        <w:ind w:left="3600" w:firstLine="720"/>
        <w:jc w:val="right"/>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417601">
      <w:headerReference w:type="default" r:id="rId8"/>
      <w:pgSz w:w="16840" w:h="11900" w:orient="landscape"/>
      <w:pgMar w:top="1320" w:right="1740" w:bottom="1670" w:left="136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E446" w14:textId="77777777" w:rsidR="0068236B" w:rsidRDefault="0068236B" w:rsidP="006026D8">
      <w:pPr>
        <w:spacing w:line="240" w:lineRule="auto"/>
      </w:pPr>
      <w:r>
        <w:separator/>
      </w:r>
    </w:p>
  </w:endnote>
  <w:endnote w:type="continuationSeparator" w:id="0">
    <w:p w14:paraId="5079CDE4" w14:textId="77777777" w:rsidR="0068236B" w:rsidRDefault="0068236B"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C6DB1" w14:textId="77777777" w:rsidR="0068236B" w:rsidRDefault="0068236B" w:rsidP="006026D8">
      <w:pPr>
        <w:spacing w:line="240" w:lineRule="auto"/>
      </w:pPr>
      <w:r>
        <w:separator/>
      </w:r>
    </w:p>
  </w:footnote>
  <w:footnote w:type="continuationSeparator" w:id="0">
    <w:p w14:paraId="3D08FA8D" w14:textId="77777777" w:rsidR="0068236B" w:rsidRDefault="0068236B"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24955" w14:textId="243059E6" w:rsidR="00885554" w:rsidRDefault="0088555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7C4F7B1B" wp14:editId="1032B971">
          <wp:simplePos x="0" y="0"/>
          <wp:positionH relativeFrom="page">
            <wp:posOffset>628650</wp:posOffset>
          </wp:positionH>
          <wp:positionV relativeFrom="page">
            <wp:posOffset>533400</wp:posOffset>
          </wp:positionV>
          <wp:extent cx="818515" cy="574675"/>
          <wp:effectExtent l="0" t="0" r="63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CA7A97">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CA7A97">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92573A7"/>
    <w:multiLevelType w:val="hybridMultilevel"/>
    <w:tmpl w:val="9530C2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3"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5"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4"/>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2"/>
  </w:num>
  <w:num w:numId="7">
    <w:abstractNumId w:val="6"/>
  </w:num>
  <w:num w:numId="8">
    <w:abstractNumId w:val="0"/>
  </w:num>
  <w:num w:numId="9">
    <w:abstractNumId w:val="0"/>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11BC0"/>
    <w:rsid w:val="000156BD"/>
    <w:rsid w:val="000167F2"/>
    <w:rsid w:val="000174D8"/>
    <w:rsid w:val="000202D8"/>
    <w:rsid w:val="000228A0"/>
    <w:rsid w:val="00022C85"/>
    <w:rsid w:val="00024E69"/>
    <w:rsid w:val="00025A98"/>
    <w:rsid w:val="00032A66"/>
    <w:rsid w:val="000346E6"/>
    <w:rsid w:val="00035A8D"/>
    <w:rsid w:val="00041871"/>
    <w:rsid w:val="000434DE"/>
    <w:rsid w:val="00044678"/>
    <w:rsid w:val="00044B64"/>
    <w:rsid w:val="0005183C"/>
    <w:rsid w:val="000626DC"/>
    <w:rsid w:val="00067038"/>
    <w:rsid w:val="000671D2"/>
    <w:rsid w:val="00071E54"/>
    <w:rsid w:val="00074BD6"/>
    <w:rsid w:val="000757B9"/>
    <w:rsid w:val="00080013"/>
    <w:rsid w:val="000807B9"/>
    <w:rsid w:val="000826A3"/>
    <w:rsid w:val="00085B8C"/>
    <w:rsid w:val="00093569"/>
    <w:rsid w:val="0009358A"/>
    <w:rsid w:val="000A08AE"/>
    <w:rsid w:val="000A1839"/>
    <w:rsid w:val="000A5B6B"/>
    <w:rsid w:val="000B1C79"/>
    <w:rsid w:val="000B3808"/>
    <w:rsid w:val="000B70C6"/>
    <w:rsid w:val="000C0903"/>
    <w:rsid w:val="000C595A"/>
    <w:rsid w:val="000C7BF3"/>
    <w:rsid w:val="000D0B64"/>
    <w:rsid w:val="000D0C9B"/>
    <w:rsid w:val="000D3FED"/>
    <w:rsid w:val="000D44B5"/>
    <w:rsid w:val="000D7151"/>
    <w:rsid w:val="000E2531"/>
    <w:rsid w:val="000F1C3E"/>
    <w:rsid w:val="000F1FCD"/>
    <w:rsid w:val="000F742B"/>
    <w:rsid w:val="000F7D9C"/>
    <w:rsid w:val="001040B0"/>
    <w:rsid w:val="00104DD7"/>
    <w:rsid w:val="001064D6"/>
    <w:rsid w:val="00111930"/>
    <w:rsid w:val="00112105"/>
    <w:rsid w:val="001142CD"/>
    <w:rsid w:val="00116F06"/>
    <w:rsid w:val="0012620D"/>
    <w:rsid w:val="0012626E"/>
    <w:rsid w:val="00130FAD"/>
    <w:rsid w:val="00134CD4"/>
    <w:rsid w:val="001354F5"/>
    <w:rsid w:val="00136F3E"/>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4C00"/>
    <w:rsid w:val="00185628"/>
    <w:rsid w:val="00191295"/>
    <w:rsid w:val="001A36BD"/>
    <w:rsid w:val="001B1CD8"/>
    <w:rsid w:val="001B2A8F"/>
    <w:rsid w:val="001B5A94"/>
    <w:rsid w:val="001B6713"/>
    <w:rsid w:val="001C1676"/>
    <w:rsid w:val="001C30BD"/>
    <w:rsid w:val="001C3111"/>
    <w:rsid w:val="001C3D57"/>
    <w:rsid w:val="001C683C"/>
    <w:rsid w:val="001D1E42"/>
    <w:rsid w:val="001D5CBF"/>
    <w:rsid w:val="001D6EA1"/>
    <w:rsid w:val="001E03C5"/>
    <w:rsid w:val="001E2ADD"/>
    <w:rsid w:val="001E4EAB"/>
    <w:rsid w:val="001E65CB"/>
    <w:rsid w:val="001F0088"/>
    <w:rsid w:val="001F22B1"/>
    <w:rsid w:val="001F5B69"/>
    <w:rsid w:val="001F7A3F"/>
    <w:rsid w:val="002008DF"/>
    <w:rsid w:val="00204383"/>
    <w:rsid w:val="002048B3"/>
    <w:rsid w:val="0020496C"/>
    <w:rsid w:val="00210F4F"/>
    <w:rsid w:val="00215C0F"/>
    <w:rsid w:val="00215CE6"/>
    <w:rsid w:val="00221775"/>
    <w:rsid w:val="002231F0"/>
    <w:rsid w:val="00226E14"/>
    <w:rsid w:val="002302F7"/>
    <w:rsid w:val="00232728"/>
    <w:rsid w:val="0023318C"/>
    <w:rsid w:val="002333E3"/>
    <w:rsid w:val="00233BCC"/>
    <w:rsid w:val="002355E4"/>
    <w:rsid w:val="00243E99"/>
    <w:rsid w:val="00244732"/>
    <w:rsid w:val="002449B9"/>
    <w:rsid w:val="002456C7"/>
    <w:rsid w:val="002459DD"/>
    <w:rsid w:val="002468E5"/>
    <w:rsid w:val="00252789"/>
    <w:rsid w:val="00254056"/>
    <w:rsid w:val="002677C3"/>
    <w:rsid w:val="00267F6A"/>
    <w:rsid w:val="00271FB8"/>
    <w:rsid w:val="00282974"/>
    <w:rsid w:val="00283D51"/>
    <w:rsid w:val="00286057"/>
    <w:rsid w:val="00290D46"/>
    <w:rsid w:val="002912B7"/>
    <w:rsid w:val="0029664F"/>
    <w:rsid w:val="002A6D7F"/>
    <w:rsid w:val="002B02DC"/>
    <w:rsid w:val="002B1386"/>
    <w:rsid w:val="002C0455"/>
    <w:rsid w:val="002C33F4"/>
    <w:rsid w:val="002C6072"/>
    <w:rsid w:val="002D00FC"/>
    <w:rsid w:val="002D3228"/>
    <w:rsid w:val="002D3D1F"/>
    <w:rsid w:val="002E07A1"/>
    <w:rsid w:val="002E2597"/>
    <w:rsid w:val="002E32D1"/>
    <w:rsid w:val="002E6E7A"/>
    <w:rsid w:val="002F14F1"/>
    <w:rsid w:val="002F24CD"/>
    <w:rsid w:val="002F5C5D"/>
    <w:rsid w:val="002F656E"/>
    <w:rsid w:val="002F696C"/>
    <w:rsid w:val="002F7ABA"/>
    <w:rsid w:val="002F7F4A"/>
    <w:rsid w:val="00301C30"/>
    <w:rsid w:val="00302CB2"/>
    <w:rsid w:val="0031398E"/>
    <w:rsid w:val="003168F0"/>
    <w:rsid w:val="00321058"/>
    <w:rsid w:val="00323C76"/>
    <w:rsid w:val="0032674A"/>
    <w:rsid w:val="00327B8C"/>
    <w:rsid w:val="00330D0D"/>
    <w:rsid w:val="00335041"/>
    <w:rsid w:val="00342CF5"/>
    <w:rsid w:val="00344ECD"/>
    <w:rsid w:val="00346FA2"/>
    <w:rsid w:val="00350D5D"/>
    <w:rsid w:val="00360C37"/>
    <w:rsid w:val="003679FE"/>
    <w:rsid w:val="00367CF2"/>
    <w:rsid w:val="00371231"/>
    <w:rsid w:val="00373B15"/>
    <w:rsid w:val="00374D1B"/>
    <w:rsid w:val="00375F6B"/>
    <w:rsid w:val="00391AD5"/>
    <w:rsid w:val="00392C89"/>
    <w:rsid w:val="00397568"/>
    <w:rsid w:val="003A28E8"/>
    <w:rsid w:val="003A3C09"/>
    <w:rsid w:val="003B0A6B"/>
    <w:rsid w:val="003B22D1"/>
    <w:rsid w:val="003B3DC8"/>
    <w:rsid w:val="003B7FDE"/>
    <w:rsid w:val="003C0365"/>
    <w:rsid w:val="003C29AC"/>
    <w:rsid w:val="003C4F4D"/>
    <w:rsid w:val="003C7B4D"/>
    <w:rsid w:val="003D007D"/>
    <w:rsid w:val="003D34C5"/>
    <w:rsid w:val="003D3527"/>
    <w:rsid w:val="003D4CF1"/>
    <w:rsid w:val="003D5553"/>
    <w:rsid w:val="003D61AB"/>
    <w:rsid w:val="003E33A5"/>
    <w:rsid w:val="003E358F"/>
    <w:rsid w:val="00400D85"/>
    <w:rsid w:val="004038B9"/>
    <w:rsid w:val="00405452"/>
    <w:rsid w:val="004066AD"/>
    <w:rsid w:val="00410F41"/>
    <w:rsid w:val="0041209F"/>
    <w:rsid w:val="004133FE"/>
    <w:rsid w:val="00413E49"/>
    <w:rsid w:val="004169C6"/>
    <w:rsid w:val="00416A41"/>
    <w:rsid w:val="00417601"/>
    <w:rsid w:val="004176E3"/>
    <w:rsid w:val="00423B0E"/>
    <w:rsid w:val="00424983"/>
    <w:rsid w:val="0043068B"/>
    <w:rsid w:val="0043269B"/>
    <w:rsid w:val="0043686A"/>
    <w:rsid w:val="00437683"/>
    <w:rsid w:val="00437778"/>
    <w:rsid w:val="0044075F"/>
    <w:rsid w:val="004470F9"/>
    <w:rsid w:val="004535F6"/>
    <w:rsid w:val="00460057"/>
    <w:rsid w:val="00462EA3"/>
    <w:rsid w:val="00463B17"/>
    <w:rsid w:val="00472ADF"/>
    <w:rsid w:val="00486274"/>
    <w:rsid w:val="00494A24"/>
    <w:rsid w:val="004A0FE1"/>
    <w:rsid w:val="004A2177"/>
    <w:rsid w:val="004A42B9"/>
    <w:rsid w:val="004B0E31"/>
    <w:rsid w:val="004B2B6F"/>
    <w:rsid w:val="004B3334"/>
    <w:rsid w:val="004B35AD"/>
    <w:rsid w:val="004B4BA1"/>
    <w:rsid w:val="004C2202"/>
    <w:rsid w:val="004C7E07"/>
    <w:rsid w:val="004D2AE7"/>
    <w:rsid w:val="004D536D"/>
    <w:rsid w:val="004D7114"/>
    <w:rsid w:val="004D761D"/>
    <w:rsid w:val="004E55D5"/>
    <w:rsid w:val="004E688E"/>
    <w:rsid w:val="004F0ADF"/>
    <w:rsid w:val="004F1D48"/>
    <w:rsid w:val="004F2F5B"/>
    <w:rsid w:val="004F3A40"/>
    <w:rsid w:val="004F505B"/>
    <w:rsid w:val="004F6366"/>
    <w:rsid w:val="00506849"/>
    <w:rsid w:val="00507923"/>
    <w:rsid w:val="00510277"/>
    <w:rsid w:val="005120C4"/>
    <w:rsid w:val="00530A13"/>
    <w:rsid w:val="005349DC"/>
    <w:rsid w:val="005363F1"/>
    <w:rsid w:val="00536BB3"/>
    <w:rsid w:val="00537B93"/>
    <w:rsid w:val="00542844"/>
    <w:rsid w:val="00544E0C"/>
    <w:rsid w:val="00551B38"/>
    <w:rsid w:val="0055738A"/>
    <w:rsid w:val="00557F04"/>
    <w:rsid w:val="00561C07"/>
    <w:rsid w:val="0056247A"/>
    <w:rsid w:val="00574747"/>
    <w:rsid w:val="005749D9"/>
    <w:rsid w:val="0057659A"/>
    <w:rsid w:val="0057784A"/>
    <w:rsid w:val="00586905"/>
    <w:rsid w:val="005876A9"/>
    <w:rsid w:val="005928B3"/>
    <w:rsid w:val="00592F13"/>
    <w:rsid w:val="005931AD"/>
    <w:rsid w:val="00593655"/>
    <w:rsid w:val="005A28C4"/>
    <w:rsid w:val="005B112E"/>
    <w:rsid w:val="005B1A10"/>
    <w:rsid w:val="005B7A1F"/>
    <w:rsid w:val="005C00BA"/>
    <w:rsid w:val="005C253B"/>
    <w:rsid w:val="005D3037"/>
    <w:rsid w:val="005E0854"/>
    <w:rsid w:val="005E1130"/>
    <w:rsid w:val="005F0346"/>
    <w:rsid w:val="005F0803"/>
    <w:rsid w:val="005F20DE"/>
    <w:rsid w:val="005F4027"/>
    <w:rsid w:val="005F6720"/>
    <w:rsid w:val="006015A5"/>
    <w:rsid w:val="006015AA"/>
    <w:rsid w:val="006026D8"/>
    <w:rsid w:val="006109C0"/>
    <w:rsid w:val="0061723A"/>
    <w:rsid w:val="006224D6"/>
    <w:rsid w:val="006234A8"/>
    <w:rsid w:val="00623A1E"/>
    <w:rsid w:val="0063244E"/>
    <w:rsid w:val="00632AEC"/>
    <w:rsid w:val="00633076"/>
    <w:rsid w:val="00637811"/>
    <w:rsid w:val="00637B0B"/>
    <w:rsid w:val="006417B1"/>
    <w:rsid w:val="00645CA9"/>
    <w:rsid w:val="00645D92"/>
    <w:rsid w:val="006470FE"/>
    <w:rsid w:val="0064781B"/>
    <w:rsid w:val="006514EB"/>
    <w:rsid w:val="0065186D"/>
    <w:rsid w:val="00660979"/>
    <w:rsid w:val="006616AF"/>
    <w:rsid w:val="00663B0A"/>
    <w:rsid w:val="0066524A"/>
    <w:rsid w:val="00665CFB"/>
    <w:rsid w:val="00670C2D"/>
    <w:rsid w:val="00671146"/>
    <w:rsid w:val="00671BE4"/>
    <w:rsid w:val="00681A30"/>
    <w:rsid w:val="0068236B"/>
    <w:rsid w:val="0069211A"/>
    <w:rsid w:val="006957EB"/>
    <w:rsid w:val="006A59A9"/>
    <w:rsid w:val="006B05CC"/>
    <w:rsid w:val="006B2CFD"/>
    <w:rsid w:val="006C42CC"/>
    <w:rsid w:val="006E2575"/>
    <w:rsid w:val="006E2DB6"/>
    <w:rsid w:val="006E4E11"/>
    <w:rsid w:val="006E6AD3"/>
    <w:rsid w:val="006F07F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4890"/>
    <w:rsid w:val="0071671A"/>
    <w:rsid w:val="00716E6A"/>
    <w:rsid w:val="0072140C"/>
    <w:rsid w:val="00722C77"/>
    <w:rsid w:val="00725CA2"/>
    <w:rsid w:val="00730FB6"/>
    <w:rsid w:val="007348D5"/>
    <w:rsid w:val="007369CB"/>
    <w:rsid w:val="00741056"/>
    <w:rsid w:val="00744EFF"/>
    <w:rsid w:val="007529D8"/>
    <w:rsid w:val="00754420"/>
    <w:rsid w:val="00755408"/>
    <w:rsid w:val="007572A6"/>
    <w:rsid w:val="00757C7E"/>
    <w:rsid w:val="00761FEE"/>
    <w:rsid w:val="007626DE"/>
    <w:rsid w:val="00764989"/>
    <w:rsid w:val="007670E2"/>
    <w:rsid w:val="0077035A"/>
    <w:rsid w:val="007726CB"/>
    <w:rsid w:val="00777D42"/>
    <w:rsid w:val="00786421"/>
    <w:rsid w:val="0079090E"/>
    <w:rsid w:val="0079197E"/>
    <w:rsid w:val="0079320D"/>
    <w:rsid w:val="00796E1C"/>
    <w:rsid w:val="007A292C"/>
    <w:rsid w:val="007A3D16"/>
    <w:rsid w:val="007A5131"/>
    <w:rsid w:val="007B08A6"/>
    <w:rsid w:val="007B1837"/>
    <w:rsid w:val="007B4588"/>
    <w:rsid w:val="007B6191"/>
    <w:rsid w:val="007B738F"/>
    <w:rsid w:val="007B7A47"/>
    <w:rsid w:val="007C4D8C"/>
    <w:rsid w:val="007D065C"/>
    <w:rsid w:val="007D0A75"/>
    <w:rsid w:val="007D2423"/>
    <w:rsid w:val="007D4CD3"/>
    <w:rsid w:val="007E0362"/>
    <w:rsid w:val="007E2041"/>
    <w:rsid w:val="007E709B"/>
    <w:rsid w:val="007F3136"/>
    <w:rsid w:val="007F706F"/>
    <w:rsid w:val="007F7C3C"/>
    <w:rsid w:val="007F7F44"/>
    <w:rsid w:val="00802520"/>
    <w:rsid w:val="008051CD"/>
    <w:rsid w:val="00806F94"/>
    <w:rsid w:val="00811D6D"/>
    <w:rsid w:val="008179E0"/>
    <w:rsid w:val="00822AFC"/>
    <w:rsid w:val="00822FF4"/>
    <w:rsid w:val="00823300"/>
    <w:rsid w:val="00824B34"/>
    <w:rsid w:val="008304AB"/>
    <w:rsid w:val="00834B0D"/>
    <w:rsid w:val="00835EF7"/>
    <w:rsid w:val="00836526"/>
    <w:rsid w:val="008407AA"/>
    <w:rsid w:val="00842FC4"/>
    <w:rsid w:val="00847CBA"/>
    <w:rsid w:val="008505A4"/>
    <w:rsid w:val="008562E5"/>
    <w:rsid w:val="0086275F"/>
    <w:rsid w:val="0086326A"/>
    <w:rsid w:val="00871400"/>
    <w:rsid w:val="00871B32"/>
    <w:rsid w:val="008720B6"/>
    <w:rsid w:val="00872271"/>
    <w:rsid w:val="00877464"/>
    <w:rsid w:val="00881E0D"/>
    <w:rsid w:val="00882291"/>
    <w:rsid w:val="008823B6"/>
    <w:rsid w:val="00883D00"/>
    <w:rsid w:val="00885554"/>
    <w:rsid w:val="00887E35"/>
    <w:rsid w:val="00890898"/>
    <w:rsid w:val="008932C6"/>
    <w:rsid w:val="0089790B"/>
    <w:rsid w:val="008A0C37"/>
    <w:rsid w:val="008A1873"/>
    <w:rsid w:val="008B5748"/>
    <w:rsid w:val="008B71E0"/>
    <w:rsid w:val="008C0896"/>
    <w:rsid w:val="008E5FAB"/>
    <w:rsid w:val="008E6A1D"/>
    <w:rsid w:val="009003C8"/>
    <w:rsid w:val="00900A93"/>
    <w:rsid w:val="0090540E"/>
    <w:rsid w:val="00905945"/>
    <w:rsid w:val="00905A9A"/>
    <w:rsid w:val="00910686"/>
    <w:rsid w:val="00910AF1"/>
    <w:rsid w:val="00912429"/>
    <w:rsid w:val="00913560"/>
    <w:rsid w:val="00913D05"/>
    <w:rsid w:val="009173F6"/>
    <w:rsid w:val="00921E2B"/>
    <w:rsid w:val="009252C7"/>
    <w:rsid w:val="00926462"/>
    <w:rsid w:val="009405B8"/>
    <w:rsid w:val="00947053"/>
    <w:rsid w:val="009526C0"/>
    <w:rsid w:val="00953701"/>
    <w:rsid w:val="009575A2"/>
    <w:rsid w:val="00961D37"/>
    <w:rsid w:val="0097416F"/>
    <w:rsid w:val="00974CB1"/>
    <w:rsid w:val="00976300"/>
    <w:rsid w:val="00977E9B"/>
    <w:rsid w:val="00982BD5"/>
    <w:rsid w:val="009833A4"/>
    <w:rsid w:val="00984FD3"/>
    <w:rsid w:val="00996B47"/>
    <w:rsid w:val="00996C44"/>
    <w:rsid w:val="00996CDE"/>
    <w:rsid w:val="00997198"/>
    <w:rsid w:val="009A0FEA"/>
    <w:rsid w:val="009C1AF0"/>
    <w:rsid w:val="009C39A6"/>
    <w:rsid w:val="009C78DF"/>
    <w:rsid w:val="009D072F"/>
    <w:rsid w:val="009D37B4"/>
    <w:rsid w:val="009D776B"/>
    <w:rsid w:val="009E00B3"/>
    <w:rsid w:val="009E1B30"/>
    <w:rsid w:val="009E1DED"/>
    <w:rsid w:val="009E6F05"/>
    <w:rsid w:val="009F3DA7"/>
    <w:rsid w:val="009F4BE0"/>
    <w:rsid w:val="009F63A9"/>
    <w:rsid w:val="009F7233"/>
    <w:rsid w:val="00A143D0"/>
    <w:rsid w:val="00A153D1"/>
    <w:rsid w:val="00A27A4C"/>
    <w:rsid w:val="00A301A4"/>
    <w:rsid w:val="00A40058"/>
    <w:rsid w:val="00A409AF"/>
    <w:rsid w:val="00A532A1"/>
    <w:rsid w:val="00A55AB5"/>
    <w:rsid w:val="00A600D8"/>
    <w:rsid w:val="00A60339"/>
    <w:rsid w:val="00A7089E"/>
    <w:rsid w:val="00A7248E"/>
    <w:rsid w:val="00A733F2"/>
    <w:rsid w:val="00A7625F"/>
    <w:rsid w:val="00A80FF6"/>
    <w:rsid w:val="00A8305C"/>
    <w:rsid w:val="00A87D18"/>
    <w:rsid w:val="00A95F30"/>
    <w:rsid w:val="00A967C6"/>
    <w:rsid w:val="00AB0B94"/>
    <w:rsid w:val="00AC2B9E"/>
    <w:rsid w:val="00AC4752"/>
    <w:rsid w:val="00AD03E4"/>
    <w:rsid w:val="00AD2A09"/>
    <w:rsid w:val="00AD7083"/>
    <w:rsid w:val="00AE0314"/>
    <w:rsid w:val="00AE1A34"/>
    <w:rsid w:val="00AE1A3E"/>
    <w:rsid w:val="00AE1E0A"/>
    <w:rsid w:val="00AE624D"/>
    <w:rsid w:val="00AE70E1"/>
    <w:rsid w:val="00AF4C0D"/>
    <w:rsid w:val="00AF7562"/>
    <w:rsid w:val="00B017F5"/>
    <w:rsid w:val="00B024E7"/>
    <w:rsid w:val="00B102F4"/>
    <w:rsid w:val="00B227AA"/>
    <w:rsid w:val="00B25208"/>
    <w:rsid w:val="00B3404D"/>
    <w:rsid w:val="00B370A4"/>
    <w:rsid w:val="00B4000C"/>
    <w:rsid w:val="00B44757"/>
    <w:rsid w:val="00B47B31"/>
    <w:rsid w:val="00B54B13"/>
    <w:rsid w:val="00B60658"/>
    <w:rsid w:val="00B62C03"/>
    <w:rsid w:val="00B62E45"/>
    <w:rsid w:val="00B65F62"/>
    <w:rsid w:val="00B66009"/>
    <w:rsid w:val="00B66E77"/>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4F86"/>
    <w:rsid w:val="00BB51A6"/>
    <w:rsid w:val="00BC0CB5"/>
    <w:rsid w:val="00BC56E2"/>
    <w:rsid w:val="00BC5F9C"/>
    <w:rsid w:val="00BD0FBC"/>
    <w:rsid w:val="00BD3C3F"/>
    <w:rsid w:val="00BD70F2"/>
    <w:rsid w:val="00BE04A9"/>
    <w:rsid w:val="00BE12F2"/>
    <w:rsid w:val="00BE1E20"/>
    <w:rsid w:val="00BF025F"/>
    <w:rsid w:val="00BF58FD"/>
    <w:rsid w:val="00BF6166"/>
    <w:rsid w:val="00C04687"/>
    <w:rsid w:val="00C15CD3"/>
    <w:rsid w:val="00C16879"/>
    <w:rsid w:val="00C25DDE"/>
    <w:rsid w:val="00C26EC3"/>
    <w:rsid w:val="00C31E55"/>
    <w:rsid w:val="00C3309D"/>
    <w:rsid w:val="00C352CB"/>
    <w:rsid w:val="00C35B39"/>
    <w:rsid w:val="00C3763F"/>
    <w:rsid w:val="00C43338"/>
    <w:rsid w:val="00C44256"/>
    <w:rsid w:val="00C442FD"/>
    <w:rsid w:val="00C44D67"/>
    <w:rsid w:val="00C45CC1"/>
    <w:rsid w:val="00C46812"/>
    <w:rsid w:val="00C472F6"/>
    <w:rsid w:val="00C60C67"/>
    <w:rsid w:val="00C6523E"/>
    <w:rsid w:val="00C66CB2"/>
    <w:rsid w:val="00C73826"/>
    <w:rsid w:val="00C74DBF"/>
    <w:rsid w:val="00C7545B"/>
    <w:rsid w:val="00C77F0D"/>
    <w:rsid w:val="00C81637"/>
    <w:rsid w:val="00C830A2"/>
    <w:rsid w:val="00C85298"/>
    <w:rsid w:val="00C9075E"/>
    <w:rsid w:val="00C90EC5"/>
    <w:rsid w:val="00CA100A"/>
    <w:rsid w:val="00CA4A06"/>
    <w:rsid w:val="00CA6958"/>
    <w:rsid w:val="00CA79CD"/>
    <w:rsid w:val="00CA7A97"/>
    <w:rsid w:val="00CB0E26"/>
    <w:rsid w:val="00CB3A7F"/>
    <w:rsid w:val="00CB60A7"/>
    <w:rsid w:val="00CB755F"/>
    <w:rsid w:val="00CC056C"/>
    <w:rsid w:val="00CC4E40"/>
    <w:rsid w:val="00CD1CE3"/>
    <w:rsid w:val="00CD7202"/>
    <w:rsid w:val="00CE498F"/>
    <w:rsid w:val="00CE512D"/>
    <w:rsid w:val="00CF154A"/>
    <w:rsid w:val="00D00EDC"/>
    <w:rsid w:val="00D014FE"/>
    <w:rsid w:val="00D028A0"/>
    <w:rsid w:val="00D044CE"/>
    <w:rsid w:val="00D122A4"/>
    <w:rsid w:val="00D15AC3"/>
    <w:rsid w:val="00D15C45"/>
    <w:rsid w:val="00D234F9"/>
    <w:rsid w:val="00D264F2"/>
    <w:rsid w:val="00D26CBD"/>
    <w:rsid w:val="00D3098C"/>
    <w:rsid w:val="00D34219"/>
    <w:rsid w:val="00D35ABC"/>
    <w:rsid w:val="00D3785F"/>
    <w:rsid w:val="00D41165"/>
    <w:rsid w:val="00D41693"/>
    <w:rsid w:val="00D42AC2"/>
    <w:rsid w:val="00D44D54"/>
    <w:rsid w:val="00D46432"/>
    <w:rsid w:val="00D47A2E"/>
    <w:rsid w:val="00D53186"/>
    <w:rsid w:val="00D6073E"/>
    <w:rsid w:val="00D63C4F"/>
    <w:rsid w:val="00D670F8"/>
    <w:rsid w:val="00D6774E"/>
    <w:rsid w:val="00D7340D"/>
    <w:rsid w:val="00D76B2B"/>
    <w:rsid w:val="00D82217"/>
    <w:rsid w:val="00D8542C"/>
    <w:rsid w:val="00D85A1F"/>
    <w:rsid w:val="00D92F67"/>
    <w:rsid w:val="00D96B24"/>
    <w:rsid w:val="00D96CA3"/>
    <w:rsid w:val="00DB12AD"/>
    <w:rsid w:val="00DC3D1C"/>
    <w:rsid w:val="00DD08C9"/>
    <w:rsid w:val="00DD096E"/>
    <w:rsid w:val="00DD161F"/>
    <w:rsid w:val="00DD5CBF"/>
    <w:rsid w:val="00DD75E7"/>
    <w:rsid w:val="00DE15C7"/>
    <w:rsid w:val="00DE1F99"/>
    <w:rsid w:val="00DE263D"/>
    <w:rsid w:val="00DE4AB6"/>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1637"/>
    <w:rsid w:val="00E43D5F"/>
    <w:rsid w:val="00E43D68"/>
    <w:rsid w:val="00E51817"/>
    <w:rsid w:val="00E54794"/>
    <w:rsid w:val="00E60A7C"/>
    <w:rsid w:val="00E6113F"/>
    <w:rsid w:val="00E62942"/>
    <w:rsid w:val="00E633F1"/>
    <w:rsid w:val="00E64111"/>
    <w:rsid w:val="00E654C9"/>
    <w:rsid w:val="00E72099"/>
    <w:rsid w:val="00E72A76"/>
    <w:rsid w:val="00E74185"/>
    <w:rsid w:val="00E742CE"/>
    <w:rsid w:val="00E76EE3"/>
    <w:rsid w:val="00E76F9F"/>
    <w:rsid w:val="00E80E01"/>
    <w:rsid w:val="00E80EC9"/>
    <w:rsid w:val="00E8513D"/>
    <w:rsid w:val="00E90757"/>
    <w:rsid w:val="00E92E7C"/>
    <w:rsid w:val="00E94ECB"/>
    <w:rsid w:val="00E95057"/>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5B04"/>
    <w:rsid w:val="00F15ED4"/>
    <w:rsid w:val="00F1725F"/>
    <w:rsid w:val="00F209D1"/>
    <w:rsid w:val="00F215D9"/>
    <w:rsid w:val="00F21A13"/>
    <w:rsid w:val="00F22845"/>
    <w:rsid w:val="00F23BF8"/>
    <w:rsid w:val="00F36AB1"/>
    <w:rsid w:val="00F379DB"/>
    <w:rsid w:val="00F413F8"/>
    <w:rsid w:val="00F57DB8"/>
    <w:rsid w:val="00F61429"/>
    <w:rsid w:val="00F62A32"/>
    <w:rsid w:val="00F63C1D"/>
    <w:rsid w:val="00F657FA"/>
    <w:rsid w:val="00F71D62"/>
    <w:rsid w:val="00F7293E"/>
    <w:rsid w:val="00F73384"/>
    <w:rsid w:val="00F745EB"/>
    <w:rsid w:val="00F74B9F"/>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6A945"/>
  <w15:docId w15:val="{A51EAF61-6C5D-4340-92A5-61E1F3CBF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26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10274875">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782724566">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967323144">
      <w:bodyDiv w:val="1"/>
      <w:marLeft w:val="0"/>
      <w:marRight w:val="0"/>
      <w:marTop w:val="0"/>
      <w:marBottom w:val="0"/>
      <w:divBdr>
        <w:top w:val="none" w:sz="0" w:space="0" w:color="auto"/>
        <w:left w:val="none" w:sz="0" w:space="0" w:color="auto"/>
        <w:bottom w:val="none" w:sz="0" w:space="0" w:color="auto"/>
        <w:right w:val="none" w:sz="0" w:space="0" w:color="auto"/>
      </w:divBdr>
    </w:div>
    <w:div w:id="1073969881">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06930859">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3494631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14885547">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6478015">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24016085">
      <w:bodyDiv w:val="1"/>
      <w:marLeft w:val="0"/>
      <w:marRight w:val="0"/>
      <w:marTop w:val="0"/>
      <w:marBottom w:val="0"/>
      <w:divBdr>
        <w:top w:val="none" w:sz="0" w:space="0" w:color="auto"/>
        <w:left w:val="none" w:sz="0" w:space="0" w:color="auto"/>
        <w:bottom w:val="none" w:sz="0" w:space="0" w:color="auto"/>
        <w:right w:val="none" w:sz="0" w:space="0" w:color="auto"/>
      </w:divBdr>
    </w:div>
    <w:div w:id="2028367203">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964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A6A96-DFE6-4C13-AD4C-A08E24C7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430</Words>
  <Characters>2370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2795</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Pavón Gámez, Fernando</cp:lastModifiedBy>
  <cp:revision>3</cp:revision>
  <cp:lastPrinted>2016-03-08T09:02:00Z</cp:lastPrinted>
  <dcterms:created xsi:type="dcterms:W3CDTF">2022-07-15T13:27:00Z</dcterms:created>
  <dcterms:modified xsi:type="dcterms:W3CDTF">2022-07-15T13:29:00Z</dcterms:modified>
</cp:coreProperties>
</file>