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A144F" w14:textId="1628F73F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bookmarkStart w:id="1" w:name="_GoBack"/>
      <w:bookmarkEnd w:id="1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5762AC">
        <w:rPr>
          <w:rFonts w:asciiTheme="minorHAnsi" w:hAnsiTheme="minorHAnsi" w:cstheme="minorHAnsi"/>
          <w:i/>
          <w:sz w:val="24"/>
          <w:szCs w:val="24"/>
        </w:rPr>
        <w:t>I</w:t>
      </w:r>
      <w:r w:rsidR="00BE1447">
        <w:rPr>
          <w:rFonts w:asciiTheme="minorHAnsi" w:hAnsiTheme="minorHAnsi" w:cstheme="minorHAnsi"/>
          <w:i/>
          <w:sz w:val="24"/>
          <w:szCs w:val="24"/>
        </w:rPr>
        <w:t>I</w:t>
      </w:r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 </w:t>
      </w:r>
      <w:bookmarkEnd w:id="0"/>
      <w:r w:rsidR="001B7F4D">
        <w:rPr>
          <w:rFonts w:asciiTheme="minorHAnsi" w:hAnsiTheme="minorHAnsi" w:cstheme="minorHAnsi"/>
          <w:i/>
          <w:sz w:val="24"/>
          <w:szCs w:val="24"/>
        </w:rPr>
        <w:t xml:space="preserve">LOTE </w:t>
      </w:r>
      <w:r w:rsidR="00197231">
        <w:rPr>
          <w:rFonts w:asciiTheme="minorHAnsi" w:hAnsiTheme="minorHAnsi" w:cstheme="minorHAnsi"/>
          <w:i/>
          <w:sz w:val="24"/>
          <w:szCs w:val="24"/>
        </w:rPr>
        <w:t>2</w:t>
      </w:r>
    </w:p>
    <w:p w14:paraId="4159FD3B" w14:textId="0AC387BD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r w:rsidR="00C2011C">
        <w:rPr>
          <w:b/>
          <w:i/>
          <w:color w:val="C00000"/>
          <w:sz w:val="18"/>
          <w:szCs w:val="18"/>
        </w:rPr>
        <w:t>nº2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.…………………, con NIF nº ….……………,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B5B01E8" w14:textId="3B407701" w:rsidR="002231F0" w:rsidRPr="00CC056C" w:rsidRDefault="002C4CC5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DECL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ARA: </w:t>
      </w:r>
    </w:p>
    <w:p w14:paraId="6D651BC9" w14:textId="7D826016" w:rsidR="002231F0" w:rsidRDefault="00C50E31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50E31">
        <w:rPr>
          <w:rFonts w:asciiTheme="minorHAnsi" w:hAnsiTheme="minorHAnsi" w:cstheme="minorHAnsi"/>
          <w:sz w:val="22"/>
          <w:szCs w:val="22"/>
        </w:rPr>
        <w:t>Que durante la vigencia del contrato se compromete al suministro de los repuestos actualmente homologados por Metro de Madrid, y según los requerimientos establecidos en el Pliego de Prescripciones Técnicas.</w:t>
      </w:r>
    </w:p>
    <w:p w14:paraId="610B8667" w14:textId="130C95BF" w:rsidR="00BD7AC9" w:rsidRDefault="00BD7AC9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Suministrará repuestos/productos nuevos y originales</w:t>
      </w:r>
    </w:p>
    <w:p w14:paraId="4097A3AF" w14:textId="2346FACD" w:rsidR="00BD7AC9" w:rsidRPr="002C2F7A" w:rsidRDefault="00BD7AC9" w:rsidP="00BD7AC9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Los plazos de suministro no </w:t>
      </w:r>
      <w:r w:rsidRPr="00C7087F">
        <w:rPr>
          <w:rFonts w:asciiTheme="minorHAnsi" w:hAnsiTheme="minorHAnsi" w:cstheme="minorHAnsi"/>
          <w:sz w:val="22"/>
          <w:szCs w:val="22"/>
        </w:rPr>
        <w:t xml:space="preserve">superarán las </w:t>
      </w:r>
      <w:r w:rsidR="000D0586">
        <w:rPr>
          <w:rFonts w:asciiTheme="minorHAnsi" w:hAnsiTheme="minorHAnsi" w:cstheme="minorHAnsi"/>
          <w:sz w:val="22"/>
          <w:szCs w:val="22"/>
        </w:rPr>
        <w:t>veinte</w:t>
      </w:r>
      <w:r w:rsidR="00105B23" w:rsidRPr="00C7087F">
        <w:rPr>
          <w:rFonts w:asciiTheme="minorHAnsi" w:hAnsiTheme="minorHAnsi" w:cstheme="minorHAnsi"/>
          <w:sz w:val="22"/>
          <w:szCs w:val="22"/>
        </w:rPr>
        <w:t xml:space="preserve"> (</w:t>
      </w:r>
      <w:r w:rsidR="000D0586">
        <w:rPr>
          <w:rFonts w:asciiTheme="minorHAnsi" w:hAnsiTheme="minorHAnsi" w:cstheme="minorHAnsi"/>
          <w:sz w:val="22"/>
          <w:szCs w:val="22"/>
        </w:rPr>
        <w:t>20</w:t>
      </w:r>
      <w:r w:rsidR="00105B23" w:rsidRPr="00C7087F">
        <w:rPr>
          <w:rFonts w:asciiTheme="minorHAnsi" w:hAnsiTheme="minorHAnsi" w:cstheme="minorHAnsi"/>
          <w:sz w:val="22"/>
          <w:szCs w:val="22"/>
        </w:rPr>
        <w:t>)</w:t>
      </w:r>
      <w:r w:rsidRPr="00C7087F">
        <w:rPr>
          <w:rFonts w:asciiTheme="minorHAnsi" w:hAnsiTheme="minorHAnsi" w:cstheme="minorHAnsi"/>
          <w:sz w:val="22"/>
          <w:szCs w:val="22"/>
        </w:rPr>
        <w:t xml:space="preserve"> semanas establecidas y que durante la vigencia del contrato corresponderán a los que a continuación se indican: </w:t>
      </w:r>
    </w:p>
    <w:p w14:paraId="7B0A71AD" w14:textId="77777777" w:rsidR="002C2F7A" w:rsidRDefault="002C2F7A" w:rsidP="002C2F7A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Notas para la correcta cumplimentación:</w:t>
      </w:r>
    </w:p>
    <w:p w14:paraId="6F9E4100" w14:textId="728816A8" w:rsidR="002C2F7A" w:rsidRPr="00C7087F" w:rsidRDefault="002C2F7A" w:rsidP="00366B2F">
      <w:pPr>
        <w:pStyle w:val="Textosinformato"/>
        <w:numPr>
          <w:ilvl w:val="0"/>
          <w:numId w:val="12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7087F">
        <w:rPr>
          <w:rFonts w:asciiTheme="minorHAnsi" w:hAnsiTheme="minorHAnsi" w:cstheme="minorHAnsi"/>
          <w:i/>
          <w:sz w:val="18"/>
          <w:szCs w:val="18"/>
        </w:rPr>
        <w:t xml:space="preserve">Se deberán cumplimentar la </w:t>
      </w:r>
      <w:r w:rsidRPr="00C7087F">
        <w:rPr>
          <w:rFonts w:asciiTheme="minorHAnsi" w:hAnsiTheme="minorHAnsi" w:cstheme="minorHAnsi"/>
          <w:i/>
          <w:sz w:val="18"/>
          <w:szCs w:val="18"/>
          <w:u w:val="single"/>
        </w:rPr>
        <w:t>columna “PLAZO DE SUMINISTRO”</w:t>
      </w:r>
      <w:r w:rsidR="006D45C5">
        <w:rPr>
          <w:rFonts w:asciiTheme="minorHAnsi" w:hAnsiTheme="minorHAnsi" w:cstheme="minorHAnsi"/>
          <w:i/>
          <w:sz w:val="18"/>
          <w:szCs w:val="18"/>
          <w:u w:val="single"/>
        </w:rPr>
        <w:t>.</w:t>
      </w:r>
      <w:r w:rsidR="00C50E31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C50E31" w:rsidRPr="00C50E31">
        <w:rPr>
          <w:rFonts w:asciiTheme="minorHAnsi" w:hAnsiTheme="minorHAnsi" w:cstheme="minorHAnsi"/>
          <w:i/>
          <w:sz w:val="18"/>
          <w:szCs w:val="18"/>
        </w:rPr>
        <w:t>Dentro del plazo de entrega no se considerará la primera semana del año, cuatro semanas del mes de agosto y la última semana del año</w:t>
      </w:r>
      <w:r w:rsidR="00366B2F" w:rsidRPr="00366B2F">
        <w:rPr>
          <w:rFonts w:asciiTheme="minorHAnsi" w:hAnsiTheme="minorHAnsi" w:cstheme="minorHAnsi"/>
          <w:i/>
          <w:sz w:val="18"/>
          <w:szCs w:val="18"/>
        </w:rPr>
        <w:t>.</w:t>
      </w:r>
      <w:r w:rsidR="00C50E31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W w:w="9781" w:type="dxa"/>
        <w:tblInd w:w="-1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2"/>
        <w:gridCol w:w="1060"/>
        <w:gridCol w:w="3140"/>
        <w:gridCol w:w="3827"/>
        <w:gridCol w:w="992"/>
      </w:tblGrid>
      <w:tr w:rsidR="00105B23" w:rsidRPr="00C50E31" w14:paraId="3F87196C" w14:textId="77777777" w:rsidTr="006D45C5">
        <w:trPr>
          <w:trHeight w:val="757"/>
        </w:trPr>
        <w:tc>
          <w:tcPr>
            <w:tcW w:w="762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</w:tcPr>
          <w:p w14:paraId="7BA054C6" w14:textId="77777777" w:rsidR="00105B23" w:rsidRPr="00C50E31" w:rsidRDefault="00105B23" w:rsidP="003A34E9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Posición</w:t>
            </w:r>
          </w:p>
        </w:tc>
        <w:tc>
          <w:tcPr>
            <w:tcW w:w="106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  <w:hideMark/>
          </w:tcPr>
          <w:p w14:paraId="50E12557" w14:textId="212A7A83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 xml:space="preserve">REFERENCIA </w:t>
            </w:r>
            <w:r w:rsidR="006D45C5" w:rsidRPr="00C50E31">
              <w:rPr>
                <w:rFonts w:eastAsia="Times New Roman" w:cs="Calibri"/>
                <w:b/>
                <w:bCs/>
                <w:color w:val="FFFFFF"/>
              </w:rPr>
              <w:t>INTERNA METRO</w:t>
            </w:r>
          </w:p>
        </w:tc>
        <w:tc>
          <w:tcPr>
            <w:tcW w:w="3140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  <w:hideMark/>
          </w:tcPr>
          <w:p w14:paraId="68626CB8" w14:textId="77777777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DENOMINACIÓN</w:t>
            </w:r>
          </w:p>
        </w:tc>
        <w:tc>
          <w:tcPr>
            <w:tcW w:w="3827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</w:tcPr>
          <w:p w14:paraId="2C1E529C" w14:textId="60EDA9FB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REFERENCIA OFERTADA</w:t>
            </w:r>
          </w:p>
        </w:tc>
        <w:tc>
          <w:tcPr>
            <w:tcW w:w="992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  <w:hideMark/>
          </w:tcPr>
          <w:p w14:paraId="509D7386" w14:textId="77777777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Plazo de Suministro</w:t>
            </w:r>
          </w:p>
          <w:p w14:paraId="4365B153" w14:textId="189EFD98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(Semanas)</w:t>
            </w:r>
          </w:p>
          <w:p w14:paraId="2F50883B" w14:textId="267369EA" w:rsidR="00105B23" w:rsidRPr="00C50E31" w:rsidRDefault="00105B23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</w:p>
        </w:tc>
      </w:tr>
      <w:tr w:rsidR="006D45C5" w:rsidRPr="00C50E31" w14:paraId="7905FAE3" w14:textId="77777777" w:rsidTr="006D45C5">
        <w:trPr>
          <w:trHeight w:val="284"/>
        </w:trPr>
        <w:tc>
          <w:tcPr>
            <w:tcW w:w="762" w:type="dxa"/>
            <w:shd w:val="clear" w:color="auto" w:fill="C6D9F1" w:themeFill="text2" w:themeFillTint="33"/>
            <w:vAlign w:val="center"/>
          </w:tcPr>
          <w:p w14:paraId="4EB52EF9" w14:textId="13CA3E2C" w:rsidR="006D45C5" w:rsidRPr="00C50E31" w:rsidRDefault="006D45C5" w:rsidP="006D45C5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60" w:type="dxa"/>
            <w:shd w:val="clear" w:color="auto" w:fill="C6D9F1" w:themeFill="text2" w:themeFillTint="33"/>
            <w:noWrap/>
            <w:vAlign w:val="center"/>
          </w:tcPr>
          <w:p w14:paraId="17D7F295" w14:textId="61550BD9" w:rsidR="006D45C5" w:rsidRPr="006D45C5" w:rsidRDefault="006D45C5" w:rsidP="006D45C5">
            <w:pPr>
              <w:spacing w:line="240" w:lineRule="auto"/>
              <w:jc w:val="center"/>
              <w:rPr>
                <w:color w:val="000000"/>
              </w:rPr>
            </w:pPr>
            <w:r w:rsidRPr="006D45C5">
              <w:rPr>
                <w:color w:val="000000"/>
              </w:rPr>
              <w:t>12440</w:t>
            </w:r>
          </w:p>
        </w:tc>
        <w:tc>
          <w:tcPr>
            <w:tcW w:w="3140" w:type="dxa"/>
            <w:shd w:val="clear" w:color="auto" w:fill="C6D9F1" w:themeFill="text2" w:themeFillTint="33"/>
            <w:noWrap/>
            <w:vAlign w:val="center"/>
          </w:tcPr>
          <w:p w14:paraId="5281F5BA" w14:textId="23AABC6E" w:rsidR="006D45C5" w:rsidRPr="006D45C5" w:rsidRDefault="006D45C5" w:rsidP="006D45C5">
            <w:pPr>
              <w:spacing w:line="240" w:lineRule="auto"/>
              <w:rPr>
                <w:color w:val="000000"/>
              </w:rPr>
            </w:pPr>
            <w:proofErr w:type="gramStart"/>
            <w:r w:rsidRPr="006D45C5">
              <w:rPr>
                <w:color w:val="000000"/>
              </w:rPr>
              <w:t>CONVER.INTE.RELE</w:t>
            </w:r>
            <w:proofErr w:type="gramEnd"/>
            <w:r w:rsidRPr="006D45C5">
              <w:rPr>
                <w:color w:val="000000"/>
              </w:rPr>
              <w:t xml:space="preserve"> C.C. MICROELECTRIC 600V</w:t>
            </w:r>
          </w:p>
        </w:tc>
        <w:tc>
          <w:tcPr>
            <w:tcW w:w="3827" w:type="dxa"/>
            <w:shd w:val="clear" w:color="auto" w:fill="C6D9F1" w:themeFill="text2" w:themeFillTint="33"/>
            <w:vAlign w:val="center"/>
          </w:tcPr>
          <w:p w14:paraId="57773E9C" w14:textId="77777777" w:rsidR="006D45C5" w:rsidRPr="00811D18" w:rsidRDefault="006D45C5" w:rsidP="006D45C5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811D18">
              <w:rPr>
                <w:rFonts w:asciiTheme="minorHAnsi" w:eastAsia="Times New Roman" w:hAnsiTheme="minorHAnsi" w:cstheme="minorHAnsi"/>
              </w:rPr>
              <w:t xml:space="preserve">Fabricante: </w:t>
            </w:r>
          </w:p>
          <w:p w14:paraId="14A9D3B2" w14:textId="77777777" w:rsidR="006D45C5" w:rsidRPr="00811D18" w:rsidRDefault="006D45C5" w:rsidP="006D45C5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811D18">
              <w:rPr>
                <w:rFonts w:asciiTheme="minorHAnsi" w:eastAsia="Times New Roman" w:hAnsiTheme="minorHAnsi" w:cstheme="minorHAnsi"/>
                <w:b/>
              </w:rPr>
              <w:t>MICROELETTRICA SCIENTIFICA</w:t>
            </w:r>
          </w:p>
          <w:p w14:paraId="522B1227" w14:textId="77777777" w:rsidR="006D45C5" w:rsidRPr="00811D18" w:rsidRDefault="006D45C5" w:rsidP="006D45C5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811D18">
              <w:rPr>
                <w:rFonts w:asciiTheme="minorHAnsi" w:eastAsia="Times New Roman" w:hAnsiTheme="minorHAnsi" w:cstheme="minorHAnsi"/>
              </w:rPr>
              <w:t xml:space="preserve">Modelo: </w:t>
            </w:r>
          </w:p>
          <w:p w14:paraId="59644EBD" w14:textId="77777777" w:rsidR="006D45C5" w:rsidRPr="00811D18" w:rsidRDefault="006D45C5" w:rsidP="006D45C5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811D18">
              <w:rPr>
                <w:rFonts w:asciiTheme="minorHAnsi" w:eastAsia="Times New Roman" w:hAnsiTheme="minorHAnsi" w:cstheme="minorHAnsi"/>
                <w:b/>
              </w:rPr>
              <w:t xml:space="preserve">MHIT-TI </w:t>
            </w:r>
          </w:p>
          <w:p w14:paraId="782D8A10" w14:textId="77777777" w:rsidR="006D45C5" w:rsidRPr="00811D18" w:rsidRDefault="006D45C5" w:rsidP="006D45C5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811D18">
              <w:rPr>
                <w:rFonts w:asciiTheme="minorHAnsi" w:eastAsia="Times New Roman" w:hAnsiTheme="minorHAnsi" w:cstheme="minorHAnsi"/>
              </w:rPr>
              <w:t>(Conjunto formado por los siguientes componentes: MHIT- TI + MHIT-RI + cable de fibra)</w:t>
            </w:r>
          </w:p>
          <w:p w14:paraId="08006E90" w14:textId="06168D1D" w:rsidR="006D45C5" w:rsidRPr="00C50E31" w:rsidRDefault="006D45C5" w:rsidP="006D45C5">
            <w:pPr>
              <w:spacing w:line="240" w:lineRule="auto"/>
              <w:rPr>
                <w:rFonts w:eastAsia="Times New Roman" w:cs="Calibri"/>
                <w:color w:val="000000"/>
                <w:highlight w:val="yellow"/>
              </w:rPr>
            </w:pPr>
            <w:r w:rsidRPr="00811D18">
              <w:rPr>
                <w:rFonts w:asciiTheme="minorHAnsi" w:eastAsia="Times New Roman" w:hAnsiTheme="minorHAnsi" w:cstheme="minorHAnsi"/>
              </w:rPr>
              <w:t>Se deberá entregar adaptado para 600Vcc y adaptado por el fabricante para que sea intercambiable con gama anterior MHCO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9CDD8E1" w14:textId="77777777" w:rsidR="006D45C5" w:rsidRPr="00C50E31" w:rsidRDefault="006D45C5" w:rsidP="006D45C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6D45C5" w:rsidRPr="00C50E31" w14:paraId="26A07FD0" w14:textId="77777777" w:rsidTr="006D45C5">
        <w:trPr>
          <w:trHeight w:val="284"/>
        </w:trPr>
        <w:tc>
          <w:tcPr>
            <w:tcW w:w="762" w:type="dxa"/>
            <w:shd w:val="clear" w:color="auto" w:fill="C6D9F1" w:themeFill="text2" w:themeFillTint="33"/>
            <w:vAlign w:val="center"/>
          </w:tcPr>
          <w:p w14:paraId="2A568038" w14:textId="50BFE4A4" w:rsidR="006D45C5" w:rsidRPr="00C50E31" w:rsidRDefault="006D45C5" w:rsidP="006D45C5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60" w:type="dxa"/>
            <w:shd w:val="clear" w:color="auto" w:fill="C6D9F1" w:themeFill="text2" w:themeFillTint="33"/>
            <w:noWrap/>
            <w:vAlign w:val="center"/>
          </w:tcPr>
          <w:p w14:paraId="5381B80A" w14:textId="680B8DDE" w:rsidR="006D45C5" w:rsidRPr="006D45C5" w:rsidRDefault="006D45C5" w:rsidP="006D45C5">
            <w:pPr>
              <w:spacing w:line="240" w:lineRule="auto"/>
              <w:jc w:val="center"/>
              <w:rPr>
                <w:color w:val="000000"/>
              </w:rPr>
            </w:pPr>
            <w:r w:rsidRPr="006D45C5">
              <w:rPr>
                <w:color w:val="000000"/>
              </w:rPr>
              <w:t>112313</w:t>
            </w:r>
          </w:p>
        </w:tc>
        <w:tc>
          <w:tcPr>
            <w:tcW w:w="3140" w:type="dxa"/>
            <w:shd w:val="clear" w:color="auto" w:fill="C6D9F1" w:themeFill="text2" w:themeFillTint="33"/>
            <w:noWrap/>
            <w:vAlign w:val="center"/>
          </w:tcPr>
          <w:p w14:paraId="327E2D5A" w14:textId="1E4E698C" w:rsidR="006D45C5" w:rsidRPr="006D45C5" w:rsidRDefault="006D45C5" w:rsidP="006D45C5">
            <w:pPr>
              <w:spacing w:line="240" w:lineRule="auto"/>
              <w:rPr>
                <w:color w:val="000000"/>
              </w:rPr>
            </w:pPr>
            <w:r w:rsidRPr="006D45C5">
              <w:rPr>
                <w:color w:val="000000"/>
              </w:rPr>
              <w:t>MLC-ES</w:t>
            </w:r>
          </w:p>
        </w:tc>
        <w:tc>
          <w:tcPr>
            <w:tcW w:w="3827" w:type="dxa"/>
            <w:shd w:val="clear" w:color="auto" w:fill="C6D9F1" w:themeFill="text2" w:themeFillTint="33"/>
            <w:vAlign w:val="center"/>
          </w:tcPr>
          <w:p w14:paraId="6686DE0B" w14:textId="77777777" w:rsidR="006D45C5" w:rsidRPr="00811D18" w:rsidRDefault="006D45C5" w:rsidP="006D45C5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811D18">
              <w:rPr>
                <w:rFonts w:asciiTheme="minorHAnsi" w:eastAsia="Times New Roman" w:hAnsiTheme="minorHAnsi" w:cstheme="minorHAnsi"/>
              </w:rPr>
              <w:t xml:space="preserve">Fabricante: </w:t>
            </w:r>
          </w:p>
          <w:p w14:paraId="5F0140A8" w14:textId="77777777" w:rsidR="006D45C5" w:rsidRPr="00811D18" w:rsidRDefault="006D45C5" w:rsidP="006D45C5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  <w:b/>
              </w:rPr>
            </w:pPr>
            <w:r w:rsidRPr="00811D18">
              <w:rPr>
                <w:rFonts w:asciiTheme="minorHAnsi" w:eastAsia="Times New Roman" w:hAnsiTheme="minorHAnsi" w:cstheme="minorHAnsi"/>
                <w:b/>
              </w:rPr>
              <w:t>MICROELETTRICA SCIENTIFICA</w:t>
            </w:r>
          </w:p>
          <w:p w14:paraId="4E1A661D" w14:textId="77777777" w:rsidR="006D45C5" w:rsidRPr="00811D18" w:rsidRDefault="006D45C5" w:rsidP="006D45C5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811D18">
              <w:rPr>
                <w:rFonts w:asciiTheme="minorHAnsi" w:eastAsia="Times New Roman" w:hAnsiTheme="minorHAnsi" w:cstheme="minorHAnsi"/>
              </w:rPr>
              <w:t xml:space="preserve">Modelo: </w:t>
            </w:r>
          </w:p>
          <w:p w14:paraId="2D9EA7BE" w14:textId="65CC54C1" w:rsidR="006D45C5" w:rsidRPr="00C50E31" w:rsidRDefault="006D45C5" w:rsidP="006D45C5">
            <w:pPr>
              <w:spacing w:line="240" w:lineRule="auto"/>
              <w:jc w:val="both"/>
              <w:rPr>
                <w:rFonts w:asciiTheme="minorHAnsi" w:eastAsia="Times New Roman" w:hAnsiTheme="minorHAnsi" w:cstheme="minorHAnsi"/>
              </w:rPr>
            </w:pPr>
            <w:r w:rsidRPr="00811D18">
              <w:rPr>
                <w:rFonts w:asciiTheme="minorHAnsi" w:eastAsia="Times New Roman" w:hAnsiTheme="minorHAnsi" w:cstheme="minorHAnsi"/>
                <w:b/>
              </w:rPr>
              <w:t>MLC-ES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A95F9E4" w14:textId="77777777" w:rsidR="006D45C5" w:rsidRPr="00C50E31" w:rsidRDefault="006D45C5" w:rsidP="006D45C5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</w:tbl>
    <w:p w14:paraId="5561F8ED" w14:textId="77777777" w:rsidR="00390226" w:rsidRDefault="00390226" w:rsidP="00105B23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6B0455C" w14:textId="44A3DEE4" w:rsidR="0035379F" w:rsidRDefault="00CC056C" w:rsidP="00C50E31">
      <w:pPr>
        <w:pStyle w:val="Textosinformato"/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87F">
        <w:rPr>
          <w:rFonts w:asciiTheme="minorHAnsi" w:hAnsiTheme="minorHAnsi" w:cstheme="minorHAnsi"/>
          <w:sz w:val="22"/>
          <w:szCs w:val="22"/>
        </w:rPr>
        <w:tab/>
      </w:r>
    </w:p>
    <w:p w14:paraId="7D1252EB" w14:textId="77777777" w:rsidR="006D45C5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</w:t>
      </w:r>
    </w:p>
    <w:p w14:paraId="08507DAC" w14:textId="77777777" w:rsidR="006D45C5" w:rsidRDefault="006D45C5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5466168" w14:textId="77777777" w:rsidR="006D45C5" w:rsidRDefault="006D45C5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327E7F81" w14:textId="12F1E762" w:rsidR="00C7087F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</w:p>
    <w:p w14:paraId="645356C5" w14:textId="45BB0368" w:rsidR="00CC056C" w:rsidRPr="00CC056C" w:rsidRDefault="003D61AB" w:rsidP="00C7087F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F5EF79B" w14:textId="2D78373F" w:rsidR="00FC1164" w:rsidRPr="00A600D8" w:rsidRDefault="003D61AB" w:rsidP="00C7087F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C7087F">
      <w:headerReference w:type="default" r:id="rId12"/>
      <w:footerReference w:type="default" r:id="rId13"/>
      <w:pgSz w:w="11900" w:h="16840"/>
      <w:pgMar w:top="1741" w:right="1673" w:bottom="1276" w:left="1321" w:header="851" w:footer="189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E6F3C" w14:textId="77777777" w:rsidR="006D4FA9" w:rsidRDefault="006D4FA9" w:rsidP="006026D8">
      <w:pPr>
        <w:spacing w:line="240" w:lineRule="auto"/>
      </w:pPr>
      <w:r>
        <w:separator/>
      </w:r>
    </w:p>
  </w:endnote>
  <w:endnote w:type="continuationSeparator" w:id="0">
    <w:p w14:paraId="48DC5D7C" w14:textId="77777777" w:rsidR="006D4FA9" w:rsidRDefault="006D4FA9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B60C" w14:textId="036E7D2F" w:rsidR="0035379F" w:rsidRPr="00C7087F" w:rsidRDefault="0035379F" w:rsidP="00C7087F">
    <w:pPr>
      <w:spacing w:after="120" w:line="312" w:lineRule="auto"/>
      <w:jc w:val="center"/>
      <w:rPr>
        <w:b/>
        <w:bCs/>
      </w:rPr>
    </w:pPr>
    <w:r w:rsidRPr="005A55A9">
      <w:rPr>
        <w:b/>
        <w:bCs/>
      </w:rPr>
      <w:t xml:space="preserve">PLIEGO DE PRESCRIPCIONES TÉCNICAS PARA LA CONTRATACIÓN </w:t>
    </w:r>
    <w:r w:rsidR="00050318">
      <w:rPr>
        <w:b/>
        <w:bCs/>
      </w:rPr>
      <w:t xml:space="preserve">DEL </w:t>
    </w:r>
    <w:r w:rsidR="00C50E31" w:rsidRPr="00C50E31">
      <w:rPr>
        <w:b/>
        <w:bCs/>
      </w:rPr>
      <w:t>SUMINISTRO DE DIVERSOS RELES, CONVERTIDORES Y SWITCH DE COMUNICACIÓN PARA EL MANTENIMIENTO DE SUBESTACIONES DE METRO DE MADRID S.A.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920DC" w14:textId="77777777" w:rsidR="006D4FA9" w:rsidRDefault="006D4FA9" w:rsidP="006026D8">
      <w:pPr>
        <w:spacing w:line="240" w:lineRule="auto"/>
      </w:pPr>
      <w:r>
        <w:separator/>
      </w:r>
    </w:p>
  </w:footnote>
  <w:footnote w:type="continuationSeparator" w:id="0">
    <w:p w14:paraId="63743FEB" w14:textId="77777777" w:rsidR="006D4FA9" w:rsidRDefault="006D4FA9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16541" w14:textId="3EE01F11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366B2F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366B2F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32550"/>
    <w:multiLevelType w:val="hybridMultilevel"/>
    <w:tmpl w:val="69FEA65E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5"/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</w:num>
  <w:num w:numId="7">
    <w:abstractNumId w:val="8"/>
  </w:num>
  <w:num w:numId="8">
    <w:abstractNumId w:val="1"/>
  </w:num>
  <w:num w:numId="9">
    <w:abstractNumId w:val="2"/>
  </w:num>
  <w:num w:numId="10">
    <w:abstractNumId w:val="1"/>
  </w:num>
  <w:num w:numId="11">
    <w:abstractNumId w:val="7"/>
  </w:num>
  <w:num w:numId="1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781D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B8C"/>
    <w:rsid w:val="00093569"/>
    <w:rsid w:val="0009358A"/>
    <w:rsid w:val="000A08AE"/>
    <w:rsid w:val="000A1839"/>
    <w:rsid w:val="000A5B6B"/>
    <w:rsid w:val="000B3808"/>
    <w:rsid w:val="000C0903"/>
    <w:rsid w:val="000D0586"/>
    <w:rsid w:val="000D0B64"/>
    <w:rsid w:val="000D0C9B"/>
    <w:rsid w:val="000D3FED"/>
    <w:rsid w:val="000D44B5"/>
    <w:rsid w:val="000D7151"/>
    <w:rsid w:val="000E2531"/>
    <w:rsid w:val="000F29BE"/>
    <w:rsid w:val="000F742B"/>
    <w:rsid w:val="000F7D9C"/>
    <w:rsid w:val="001040B0"/>
    <w:rsid w:val="00104DD7"/>
    <w:rsid w:val="00105B23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779D3"/>
    <w:rsid w:val="00180BE9"/>
    <w:rsid w:val="00185628"/>
    <w:rsid w:val="00191295"/>
    <w:rsid w:val="00197231"/>
    <w:rsid w:val="001A36BD"/>
    <w:rsid w:val="001B1CD8"/>
    <w:rsid w:val="001B2A8F"/>
    <w:rsid w:val="001B5A94"/>
    <w:rsid w:val="001B7F4D"/>
    <w:rsid w:val="001C1676"/>
    <w:rsid w:val="001C30BD"/>
    <w:rsid w:val="001C3111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31F0"/>
    <w:rsid w:val="00227CDE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82974"/>
    <w:rsid w:val="00283D51"/>
    <w:rsid w:val="00286057"/>
    <w:rsid w:val="00290D46"/>
    <w:rsid w:val="002912B7"/>
    <w:rsid w:val="0029664F"/>
    <w:rsid w:val="002A6D7F"/>
    <w:rsid w:val="002A6E7F"/>
    <w:rsid w:val="002B02DC"/>
    <w:rsid w:val="002B1386"/>
    <w:rsid w:val="002C0455"/>
    <w:rsid w:val="002C2D55"/>
    <w:rsid w:val="002C2F7A"/>
    <w:rsid w:val="002C33F4"/>
    <w:rsid w:val="002C4CC5"/>
    <w:rsid w:val="002C6072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6B2F"/>
    <w:rsid w:val="003679FE"/>
    <w:rsid w:val="00367CF2"/>
    <w:rsid w:val="00373B15"/>
    <w:rsid w:val="00374D1B"/>
    <w:rsid w:val="00375F6B"/>
    <w:rsid w:val="00390226"/>
    <w:rsid w:val="00391AD5"/>
    <w:rsid w:val="00392C89"/>
    <w:rsid w:val="00397568"/>
    <w:rsid w:val="003A28E8"/>
    <w:rsid w:val="003A3C09"/>
    <w:rsid w:val="003B0A6B"/>
    <w:rsid w:val="003B3DC8"/>
    <w:rsid w:val="003B60DC"/>
    <w:rsid w:val="003B7FDE"/>
    <w:rsid w:val="003C0365"/>
    <w:rsid w:val="003C23BF"/>
    <w:rsid w:val="003C29AC"/>
    <w:rsid w:val="003C4F4D"/>
    <w:rsid w:val="003C7B4D"/>
    <w:rsid w:val="003D34C5"/>
    <w:rsid w:val="003D3527"/>
    <w:rsid w:val="003D4CF1"/>
    <w:rsid w:val="003D5553"/>
    <w:rsid w:val="003D5EB2"/>
    <w:rsid w:val="003D61AB"/>
    <w:rsid w:val="003E33A5"/>
    <w:rsid w:val="003E358F"/>
    <w:rsid w:val="003E5D5C"/>
    <w:rsid w:val="004038B9"/>
    <w:rsid w:val="00405452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35F6"/>
    <w:rsid w:val="00460057"/>
    <w:rsid w:val="00462EA3"/>
    <w:rsid w:val="00463B17"/>
    <w:rsid w:val="00463C88"/>
    <w:rsid w:val="00472ADF"/>
    <w:rsid w:val="00486274"/>
    <w:rsid w:val="00494A24"/>
    <w:rsid w:val="004A0FE1"/>
    <w:rsid w:val="004B2B6F"/>
    <w:rsid w:val="004B3334"/>
    <w:rsid w:val="004B35AD"/>
    <w:rsid w:val="004B4BA1"/>
    <w:rsid w:val="004B53DC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4683"/>
    <w:rsid w:val="0055738A"/>
    <w:rsid w:val="00557F04"/>
    <w:rsid w:val="00561C07"/>
    <w:rsid w:val="0056247A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6F64"/>
    <w:rsid w:val="0059780D"/>
    <w:rsid w:val="005A28C4"/>
    <w:rsid w:val="005A683A"/>
    <w:rsid w:val="005B112E"/>
    <w:rsid w:val="005B36F8"/>
    <w:rsid w:val="005B7A1F"/>
    <w:rsid w:val="005C00BA"/>
    <w:rsid w:val="005C253B"/>
    <w:rsid w:val="005D3037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4FE7"/>
    <w:rsid w:val="00660979"/>
    <w:rsid w:val="006616AF"/>
    <w:rsid w:val="00663B0A"/>
    <w:rsid w:val="00665CFB"/>
    <w:rsid w:val="00670C2D"/>
    <w:rsid w:val="00671146"/>
    <w:rsid w:val="00671BE4"/>
    <w:rsid w:val="006772F0"/>
    <w:rsid w:val="00681A30"/>
    <w:rsid w:val="0069211A"/>
    <w:rsid w:val="0069322D"/>
    <w:rsid w:val="006A59A9"/>
    <w:rsid w:val="006B05CC"/>
    <w:rsid w:val="006B2CFD"/>
    <w:rsid w:val="006C42CC"/>
    <w:rsid w:val="006D45C5"/>
    <w:rsid w:val="006D4FA9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1980"/>
    <w:rsid w:val="007348D5"/>
    <w:rsid w:val="007369CB"/>
    <w:rsid w:val="00741056"/>
    <w:rsid w:val="00744EFF"/>
    <w:rsid w:val="007529D8"/>
    <w:rsid w:val="00752E64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7C3C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26BFF"/>
    <w:rsid w:val="008304AB"/>
    <w:rsid w:val="00834B0D"/>
    <w:rsid w:val="00835EF7"/>
    <w:rsid w:val="00836526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B1197"/>
    <w:rsid w:val="008B5748"/>
    <w:rsid w:val="008B71E0"/>
    <w:rsid w:val="008C0896"/>
    <w:rsid w:val="008C53C5"/>
    <w:rsid w:val="008E5FAB"/>
    <w:rsid w:val="008E6A1D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405B8"/>
    <w:rsid w:val="00943D72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7089E"/>
    <w:rsid w:val="00A7248E"/>
    <w:rsid w:val="00A733F2"/>
    <w:rsid w:val="00A7625F"/>
    <w:rsid w:val="00A80FF6"/>
    <w:rsid w:val="00A816EF"/>
    <w:rsid w:val="00A8305C"/>
    <w:rsid w:val="00A87D18"/>
    <w:rsid w:val="00A94594"/>
    <w:rsid w:val="00A95F30"/>
    <w:rsid w:val="00AB0B94"/>
    <w:rsid w:val="00AB5734"/>
    <w:rsid w:val="00AC4752"/>
    <w:rsid w:val="00AD03E4"/>
    <w:rsid w:val="00AD2A09"/>
    <w:rsid w:val="00AD7083"/>
    <w:rsid w:val="00AE0314"/>
    <w:rsid w:val="00AE1A34"/>
    <w:rsid w:val="00AE1A3E"/>
    <w:rsid w:val="00AE1E1F"/>
    <w:rsid w:val="00AE1F8C"/>
    <w:rsid w:val="00AE70E1"/>
    <w:rsid w:val="00AF4C0D"/>
    <w:rsid w:val="00AF7562"/>
    <w:rsid w:val="00B017F5"/>
    <w:rsid w:val="00B102F4"/>
    <w:rsid w:val="00B227AA"/>
    <w:rsid w:val="00B25208"/>
    <w:rsid w:val="00B3404D"/>
    <w:rsid w:val="00B370A4"/>
    <w:rsid w:val="00B4000C"/>
    <w:rsid w:val="00B44757"/>
    <w:rsid w:val="00B47B31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CF2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D7AC9"/>
    <w:rsid w:val="00BE04A9"/>
    <w:rsid w:val="00BE12F2"/>
    <w:rsid w:val="00BE1447"/>
    <w:rsid w:val="00BE1E20"/>
    <w:rsid w:val="00BF58FD"/>
    <w:rsid w:val="00BF6166"/>
    <w:rsid w:val="00C104CE"/>
    <w:rsid w:val="00C15CD3"/>
    <w:rsid w:val="00C16879"/>
    <w:rsid w:val="00C2011C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0E31"/>
    <w:rsid w:val="00C514FC"/>
    <w:rsid w:val="00C60C67"/>
    <w:rsid w:val="00C6523E"/>
    <w:rsid w:val="00C66CB2"/>
    <w:rsid w:val="00C7087F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A100A"/>
    <w:rsid w:val="00CA4A06"/>
    <w:rsid w:val="00CA6958"/>
    <w:rsid w:val="00CA79CD"/>
    <w:rsid w:val="00CB0E26"/>
    <w:rsid w:val="00CB60A7"/>
    <w:rsid w:val="00CB755F"/>
    <w:rsid w:val="00CC056C"/>
    <w:rsid w:val="00CC4E40"/>
    <w:rsid w:val="00CC6B49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C3B12"/>
    <w:rsid w:val="00DC3D1C"/>
    <w:rsid w:val="00DD08C9"/>
    <w:rsid w:val="00DD096E"/>
    <w:rsid w:val="00DD161F"/>
    <w:rsid w:val="00DD5CBF"/>
    <w:rsid w:val="00DD630E"/>
    <w:rsid w:val="00DE15C7"/>
    <w:rsid w:val="00DE1F99"/>
    <w:rsid w:val="00DE263D"/>
    <w:rsid w:val="00DE4AB6"/>
    <w:rsid w:val="00DE4F1C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3AB5"/>
    <w:rsid w:val="00EE44C0"/>
    <w:rsid w:val="00EE47CD"/>
    <w:rsid w:val="00EE512C"/>
    <w:rsid w:val="00EF4068"/>
    <w:rsid w:val="00F07C2E"/>
    <w:rsid w:val="00F07F2D"/>
    <w:rsid w:val="00F15ED4"/>
    <w:rsid w:val="00F1725F"/>
    <w:rsid w:val="00F209D1"/>
    <w:rsid w:val="00F21A13"/>
    <w:rsid w:val="00F22845"/>
    <w:rsid w:val="00F23BF8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7542C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0088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F51FFD6"/>
  <w15:docId w15:val="{BBF71C66-33F1-4D4C-81AC-B7A9E4E6D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39022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0226"/>
  </w:style>
  <w:style w:type="character" w:styleId="Refdenotaalpie">
    <w:name w:val="footnote reference"/>
    <w:basedOn w:val="Fuentedeprrafopredeter"/>
    <w:semiHidden/>
    <w:unhideWhenUsed/>
    <w:rsid w:val="00390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79F6F8D030124FAEA0243A7B173BDD" ma:contentTypeVersion="2" ma:contentTypeDescription="Crear nuevo documento." ma:contentTypeScope="" ma:versionID="9b3eb008298584426dbbd1d84f0de928">
  <xsd:schema xmlns:xsd="http://www.w3.org/2001/XMLSchema" xmlns:xs="http://www.w3.org/2001/XMLSchema" xmlns:p="http://schemas.microsoft.com/office/2006/metadata/properties" xmlns:ns2="434dd0c0-554e-4bba-9098-fb0b8631bd80" xmlns:ns3="6e1d447f-6748-4090-bd1c-b9ac01d5d32d" targetNamespace="http://schemas.microsoft.com/office/2006/metadata/properties" ma:root="true" ma:fieldsID="837c7b46e3adb3340b19008a11c57578" ns2:_="" ns3:_="">
    <xsd:import namespace="434dd0c0-554e-4bba-9098-fb0b8631bd80"/>
    <xsd:import namespace="6e1d447f-6748-4090-bd1c-b9ac01d5d3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nformacion_x0020_Adicional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4dd0c0-554e-4bba-9098-fb0b8631bd8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1d447f-6748-4090-bd1c-b9ac01d5d32d" elementFormDefault="qualified">
    <xsd:import namespace="http://schemas.microsoft.com/office/2006/documentManagement/types"/>
    <xsd:import namespace="http://schemas.microsoft.com/office/infopath/2007/PartnerControls"/>
    <xsd:element name="Informacion_x0020_Adicional" ma:index="11" nillable="true" ma:displayName="Informacion Adicional" ma:format="Hyperlink" ma:internalName="Informacion_x0020_Adiciona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cion_x0020_Adicional xmlns="6e1d447f-6748-4090-bd1c-b9ac01d5d32d">
      <Url xsi:nil="true"/>
      <Description xsi:nil="true"/>
    </Informacion_x0020_Adicional>
    <_dlc_DocId xmlns="434dd0c0-554e-4bba-9098-fb0b8631bd80">SDZNFSX25PUM-785292673-105</_dlc_DocId>
    <_dlc_DocIdUrl xmlns="434dd0c0-554e-4bba-9098-fb0b8631bd80">
      <Url>https://espacios.metromadrid.es/comprando/_layouts/15/DocIdRedir.aspx?ID=SDZNFSX25PUM-785292673-105</Url>
      <Description>SDZNFSX25PUM-785292673-105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88ABC-C2EE-4F49-AF94-8A32EAA931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DD066A-4B7D-42DE-846D-D8167C1433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4dd0c0-554e-4bba-9098-fb0b8631bd80"/>
    <ds:schemaRef ds:uri="6e1d447f-6748-4090-bd1c-b9ac01d5d3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19DFC7-D427-498B-82A5-9D264F23CD0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DDEFDCD-8AB5-401A-AB3B-843D0F404438}">
  <ds:schemaRefs>
    <ds:schemaRef ds:uri="http://schemas.microsoft.com/office/2006/metadata/properties"/>
    <ds:schemaRef ds:uri="http://schemas.microsoft.com/office/infopath/2007/PartnerControls"/>
    <ds:schemaRef ds:uri="6e1d447f-6748-4090-bd1c-b9ac01d5d32d"/>
    <ds:schemaRef ds:uri="434dd0c0-554e-4bba-9098-fb0b8631bd80"/>
  </ds:schemaRefs>
</ds:datastoreItem>
</file>

<file path=customXml/itemProps5.xml><?xml version="1.0" encoding="utf-8"?>
<ds:datastoreItem xmlns:ds="http://schemas.openxmlformats.org/officeDocument/2006/customXml" ds:itemID="{24358E70-FECD-48E6-87C9-8939EF746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207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1560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García Quijano, José Luis</cp:lastModifiedBy>
  <cp:revision>18</cp:revision>
  <cp:lastPrinted>2016-03-08T09:02:00Z</cp:lastPrinted>
  <dcterms:created xsi:type="dcterms:W3CDTF">2019-01-28T12:49:00Z</dcterms:created>
  <dcterms:modified xsi:type="dcterms:W3CDTF">2022-04-29T04:56:00Z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0x0101002979F6F8D030124FAEA0243A7B173BDD</vt:lpwstr>
  </property>
  <property fmtid="{D5CDD505-2E9C-101B-9397-08002B2CF9AE}" pid="3" name="_dlc_DocIdItemGuid">
    <vt:lpwstr>59ebe038-2b32-444f-9eab-7566b33e2bb4</vt:lpwstr>
  </property>
</Properties>
</file>