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2B9BF20B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762AC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</w:p>
    <w:p w14:paraId="4159FD3B" w14:textId="1E1737C6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D63C77">
        <w:rPr>
          <w:b/>
          <w:i/>
          <w:color w:val="C00000"/>
          <w:sz w:val="18"/>
          <w:szCs w:val="18"/>
        </w:rPr>
        <w:t>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34A102A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4DDCB53F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ARA: </w:t>
      </w:r>
    </w:p>
    <w:p w14:paraId="6D651BC9" w14:textId="25DD5C1B" w:rsidR="002231F0" w:rsidRPr="008E12E1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8E12E1">
        <w:rPr>
          <w:rFonts w:asciiTheme="minorHAnsi" w:hAnsiTheme="minorHAnsi" w:cstheme="minorHAnsi"/>
        </w:rPr>
        <w:t>Que durante</w:t>
      </w:r>
      <w:r w:rsidR="00AB5734" w:rsidRPr="008E12E1">
        <w:rPr>
          <w:rFonts w:asciiTheme="minorHAnsi" w:hAnsiTheme="minorHAnsi" w:cstheme="minorHAnsi"/>
        </w:rPr>
        <w:t xml:space="preserve"> toda</w:t>
      </w:r>
      <w:r w:rsidRPr="008E12E1">
        <w:rPr>
          <w:rFonts w:asciiTheme="minorHAnsi" w:hAnsiTheme="minorHAnsi" w:cstheme="minorHAnsi"/>
        </w:rPr>
        <w:t xml:space="preserve"> la vigencia del </w:t>
      </w:r>
      <w:r w:rsidRPr="008E12E1">
        <w:rPr>
          <w:rFonts w:asciiTheme="minorHAnsi" w:hAnsiTheme="minorHAnsi" w:cstheme="minorHAnsi"/>
          <w:u w:val="single"/>
        </w:rPr>
        <w:t xml:space="preserve">contrato se compromete al suministro de la referencia </w:t>
      </w:r>
      <w:r w:rsidR="00BD7AC9" w:rsidRPr="008E12E1">
        <w:rPr>
          <w:rFonts w:asciiTheme="minorHAnsi" w:hAnsiTheme="minorHAnsi" w:cstheme="minorHAnsi"/>
          <w:u w:val="single"/>
        </w:rPr>
        <w:t>homologada actualmente</w:t>
      </w:r>
      <w:r w:rsidRPr="008E12E1">
        <w:rPr>
          <w:rFonts w:asciiTheme="minorHAnsi" w:hAnsiTheme="minorHAnsi" w:cstheme="minorHAnsi"/>
        </w:rPr>
        <w:t xml:space="preserve">, siendo ésta la citada a continuación. </w:t>
      </w:r>
    </w:p>
    <w:p w14:paraId="610B8667" w14:textId="5C6D2047" w:rsidR="00BD7AC9" w:rsidRPr="008E12E1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</w:rPr>
      </w:pPr>
      <w:r w:rsidRPr="008E12E1">
        <w:rPr>
          <w:rFonts w:asciiTheme="minorHAnsi" w:hAnsiTheme="minorHAnsi" w:cstheme="minorHAnsi"/>
        </w:rPr>
        <w:t>Suministrará repuestos nuevos y originales</w:t>
      </w:r>
    </w:p>
    <w:p w14:paraId="4097A3AF" w14:textId="412EE208" w:rsidR="00BD7AC9" w:rsidRPr="008E12E1" w:rsidRDefault="000A38E5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8E12E1">
        <w:rPr>
          <w:rFonts w:asciiTheme="minorHAnsi" w:hAnsiTheme="minorHAnsi" w:cstheme="minorHAnsi"/>
        </w:rPr>
        <w:t>El</w:t>
      </w:r>
      <w:r w:rsidR="00BD7AC9" w:rsidRPr="008E12E1">
        <w:rPr>
          <w:rFonts w:asciiTheme="minorHAnsi" w:hAnsiTheme="minorHAnsi" w:cstheme="minorHAnsi"/>
        </w:rPr>
        <w:t xml:space="preserve"> plazo de suministro no superará las </w:t>
      </w:r>
      <w:r w:rsidR="00D63C77">
        <w:rPr>
          <w:rFonts w:asciiTheme="minorHAnsi" w:hAnsiTheme="minorHAnsi" w:cstheme="minorHAnsi"/>
        </w:rPr>
        <w:t>32</w:t>
      </w:r>
      <w:r w:rsidR="00BD7AC9" w:rsidRPr="008E12E1">
        <w:rPr>
          <w:rFonts w:asciiTheme="minorHAnsi" w:hAnsiTheme="minorHAnsi" w:cstheme="minorHAnsi"/>
        </w:rPr>
        <w:t xml:space="preserve"> semanas establecidas y que durante la vigencia del contrato corresponderán a los que a continuación se indican: </w:t>
      </w:r>
    </w:p>
    <w:p w14:paraId="421829FF" w14:textId="13744B76" w:rsidR="00654FE7" w:rsidRDefault="00654FE7" w:rsidP="0035379F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1084" w:type="dxa"/>
        <w:tblInd w:w="-888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"/>
        <w:gridCol w:w="2268"/>
        <w:gridCol w:w="1701"/>
        <w:gridCol w:w="1985"/>
        <w:gridCol w:w="1984"/>
        <w:gridCol w:w="1134"/>
        <w:gridCol w:w="1134"/>
      </w:tblGrid>
      <w:tr w:rsidR="000A38E5" w:rsidRPr="007671C1" w14:paraId="305AC82B" w14:textId="77777777" w:rsidTr="00500AA9">
        <w:trPr>
          <w:trHeight w:val="254"/>
        </w:trPr>
        <w:tc>
          <w:tcPr>
            <w:tcW w:w="878" w:type="dxa"/>
            <w:vMerge w:val="restart"/>
            <w:shd w:val="clear" w:color="000000" w:fill="548DD4"/>
            <w:vAlign w:val="center"/>
            <w:hideMark/>
          </w:tcPr>
          <w:p w14:paraId="3F90A8BA" w14:textId="46210E9C" w:rsidR="000A38E5" w:rsidRPr="00654FE7" w:rsidRDefault="000A38E5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654FE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</w:t>
            </w:r>
            <w:r w:rsidR="00B65DA5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.</w:t>
            </w:r>
            <w:r w:rsidR="008D3F20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proofErr w:type="gramStart"/>
            <w:r w:rsidRPr="00654FE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INTERNA  METRO</w:t>
            </w:r>
            <w:proofErr w:type="gramEnd"/>
          </w:p>
        </w:tc>
        <w:tc>
          <w:tcPr>
            <w:tcW w:w="2268" w:type="dxa"/>
            <w:vMerge w:val="restart"/>
            <w:shd w:val="clear" w:color="000000" w:fill="548DD4"/>
            <w:vAlign w:val="center"/>
            <w:hideMark/>
          </w:tcPr>
          <w:p w14:paraId="2BA5C78E" w14:textId="77777777" w:rsidR="000A38E5" w:rsidRPr="00654FE7" w:rsidRDefault="000A38E5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654FE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5670" w:type="dxa"/>
            <w:gridSpan w:val="3"/>
            <w:shd w:val="clear" w:color="000000" w:fill="548DD4"/>
            <w:vAlign w:val="center"/>
            <w:hideMark/>
          </w:tcPr>
          <w:p w14:paraId="45201CB9" w14:textId="20A274E8" w:rsidR="000A38E5" w:rsidRPr="00654FE7" w:rsidRDefault="000A38E5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654FE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REFERENCIAS 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PROVEEDORES</w:t>
            </w:r>
            <w:r w:rsidRPr="00654FE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HOMOLOGADOS</w:t>
            </w:r>
          </w:p>
        </w:tc>
        <w:tc>
          <w:tcPr>
            <w:tcW w:w="1134" w:type="dxa"/>
            <w:vMerge w:val="restart"/>
            <w:shd w:val="clear" w:color="000000" w:fill="548DD4"/>
            <w:vAlign w:val="center"/>
            <w:hideMark/>
          </w:tcPr>
          <w:p w14:paraId="4C9D70AD" w14:textId="5D5D79EA" w:rsidR="000A38E5" w:rsidRPr="00654FE7" w:rsidRDefault="000A38E5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654FE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</w:t>
            </w:r>
            <w:r w:rsidR="00500AA9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/Frabriante</w:t>
            </w:r>
            <w:r w:rsidRPr="00654FE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Ofertada</w:t>
            </w:r>
            <w:r w:rsidR="00B74EDC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(*)</w:t>
            </w:r>
          </w:p>
        </w:tc>
        <w:tc>
          <w:tcPr>
            <w:tcW w:w="1134" w:type="dxa"/>
            <w:vMerge w:val="restart"/>
            <w:shd w:val="clear" w:color="000000" w:fill="548DD4"/>
            <w:vAlign w:val="center"/>
            <w:hideMark/>
          </w:tcPr>
          <w:p w14:paraId="39559C6C" w14:textId="77777777" w:rsidR="000A38E5" w:rsidRPr="00654FE7" w:rsidRDefault="000A38E5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654FE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Plazo de Suministro</w:t>
            </w:r>
          </w:p>
          <w:p w14:paraId="245EA8CA" w14:textId="1184D3DD" w:rsidR="000A38E5" w:rsidRDefault="000A38E5" w:rsidP="0055468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7671C1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(Semanas)</w:t>
            </w:r>
          </w:p>
          <w:p w14:paraId="2FC0802E" w14:textId="5F20A480" w:rsidR="008D3F20" w:rsidRPr="007671C1" w:rsidRDefault="008D3F20" w:rsidP="0055468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(**)</w:t>
            </w:r>
          </w:p>
          <w:p w14:paraId="4EF88D8A" w14:textId="5E7E00C8" w:rsidR="000A38E5" w:rsidRPr="00654FE7" w:rsidRDefault="000A38E5" w:rsidP="00654FE7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7671C1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B65DA5" w:rsidRPr="007671C1" w14:paraId="1D222C8F" w14:textId="77777777" w:rsidTr="00500AA9">
        <w:trPr>
          <w:trHeight w:val="242"/>
        </w:trPr>
        <w:tc>
          <w:tcPr>
            <w:tcW w:w="878" w:type="dxa"/>
            <w:vMerge/>
            <w:vAlign w:val="center"/>
            <w:hideMark/>
          </w:tcPr>
          <w:p w14:paraId="7EBC9AE1" w14:textId="77777777" w:rsidR="000A38E5" w:rsidRPr="00654FE7" w:rsidRDefault="000A38E5" w:rsidP="000A38E5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248E9BEE" w14:textId="77777777" w:rsidR="000A38E5" w:rsidRPr="00654FE7" w:rsidRDefault="000A38E5" w:rsidP="000A38E5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701" w:type="dxa"/>
            <w:shd w:val="clear" w:color="000000" w:fill="548DD4"/>
            <w:vAlign w:val="center"/>
            <w:hideMark/>
          </w:tcPr>
          <w:p w14:paraId="769F3F63" w14:textId="21D3FB65" w:rsidR="000A38E5" w:rsidRPr="00654FE7" w:rsidRDefault="00B74EDC" w:rsidP="00B65DA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Fabricante</w:t>
            </w:r>
            <w:r w:rsidR="000A38E5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1</w:t>
            </w:r>
          </w:p>
        </w:tc>
        <w:tc>
          <w:tcPr>
            <w:tcW w:w="1985" w:type="dxa"/>
            <w:shd w:val="clear" w:color="000000" w:fill="548DD4"/>
            <w:vAlign w:val="center"/>
            <w:hideMark/>
          </w:tcPr>
          <w:p w14:paraId="564FB173" w14:textId="7719D92D" w:rsidR="000A38E5" w:rsidRPr="00654FE7" w:rsidRDefault="000A38E5" w:rsidP="00B65DA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654FE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Fabricante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2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5C6EED51" w14:textId="6E8A2810" w:rsidR="000A38E5" w:rsidRPr="00654FE7" w:rsidRDefault="000A38E5" w:rsidP="00B65DA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654FE7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Fabricante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B74EDC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3</w:t>
            </w:r>
          </w:p>
        </w:tc>
        <w:tc>
          <w:tcPr>
            <w:tcW w:w="1134" w:type="dxa"/>
            <w:vMerge/>
            <w:vAlign w:val="center"/>
            <w:hideMark/>
          </w:tcPr>
          <w:p w14:paraId="4A57659D" w14:textId="7BFAB7ED" w:rsidR="000A38E5" w:rsidRPr="00654FE7" w:rsidRDefault="000A38E5" w:rsidP="000A38E5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000000" w:fill="548DD4"/>
            <w:vAlign w:val="center"/>
            <w:hideMark/>
          </w:tcPr>
          <w:p w14:paraId="15E213E6" w14:textId="6E652552" w:rsidR="000A38E5" w:rsidRPr="00654FE7" w:rsidRDefault="000A38E5" w:rsidP="000A38E5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65DA5" w:rsidRPr="007671C1" w14:paraId="40CCC3EC" w14:textId="77777777" w:rsidTr="00500AA9">
        <w:trPr>
          <w:trHeight w:val="254"/>
        </w:trPr>
        <w:tc>
          <w:tcPr>
            <w:tcW w:w="878" w:type="dxa"/>
            <w:vMerge/>
            <w:vAlign w:val="center"/>
            <w:hideMark/>
          </w:tcPr>
          <w:p w14:paraId="763B0A72" w14:textId="77777777" w:rsidR="000A38E5" w:rsidRPr="00654FE7" w:rsidRDefault="000A38E5" w:rsidP="000A38E5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520CBD89" w14:textId="77777777" w:rsidR="000A38E5" w:rsidRPr="00654FE7" w:rsidRDefault="000A38E5" w:rsidP="000A38E5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701" w:type="dxa"/>
            <w:shd w:val="clear" w:color="000000" w:fill="548DD4"/>
            <w:vAlign w:val="center"/>
            <w:hideMark/>
          </w:tcPr>
          <w:p w14:paraId="0033D57D" w14:textId="672F7C38" w:rsidR="000A38E5" w:rsidRPr="00654FE7" w:rsidRDefault="00B74EDC" w:rsidP="00B65DA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KNORR-BREMSE</w:t>
            </w:r>
          </w:p>
        </w:tc>
        <w:tc>
          <w:tcPr>
            <w:tcW w:w="1985" w:type="dxa"/>
            <w:shd w:val="clear" w:color="000000" w:fill="548DD4"/>
            <w:vAlign w:val="center"/>
            <w:hideMark/>
          </w:tcPr>
          <w:p w14:paraId="5F91DF3F" w14:textId="66415F1C" w:rsidR="000A38E5" w:rsidRPr="00654FE7" w:rsidRDefault="00B74EDC" w:rsidP="00B65DA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FAIVELEY TRANSPORT</w:t>
            </w:r>
          </w:p>
        </w:tc>
        <w:tc>
          <w:tcPr>
            <w:tcW w:w="1984" w:type="dxa"/>
            <w:shd w:val="clear" w:color="auto" w:fill="548DD4" w:themeFill="text2" w:themeFillTint="99"/>
            <w:vAlign w:val="center"/>
          </w:tcPr>
          <w:p w14:paraId="74E97371" w14:textId="757C573B" w:rsidR="000A38E5" w:rsidRPr="00654FE7" w:rsidRDefault="00B74EDC" w:rsidP="00B65DA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CAF / RAIL LINE</w:t>
            </w:r>
          </w:p>
        </w:tc>
        <w:tc>
          <w:tcPr>
            <w:tcW w:w="1134" w:type="dxa"/>
            <w:vMerge/>
            <w:vAlign w:val="center"/>
            <w:hideMark/>
          </w:tcPr>
          <w:p w14:paraId="7A2E4EA0" w14:textId="26931DC2" w:rsidR="000A38E5" w:rsidRPr="00654FE7" w:rsidRDefault="000A38E5" w:rsidP="000A38E5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000000" w:fill="548DD4"/>
            <w:vAlign w:val="center"/>
            <w:hideMark/>
          </w:tcPr>
          <w:p w14:paraId="5D8B3713" w14:textId="5018FA2F" w:rsidR="000A38E5" w:rsidRPr="007671C1" w:rsidRDefault="000A38E5" w:rsidP="000A38E5">
            <w:pPr>
              <w:spacing w:line="240" w:lineRule="auto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65DA5" w:rsidRPr="00654FE7" w14:paraId="56B7EBDC" w14:textId="77777777" w:rsidTr="00500AA9">
        <w:trPr>
          <w:trHeight w:val="810"/>
        </w:trPr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2AFAACB1" w14:textId="361D2622" w:rsidR="000A38E5" w:rsidRPr="002C4CC5" w:rsidRDefault="00B65DA5" w:rsidP="000A38E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7671C1">
              <w:rPr>
                <w:rFonts w:eastAsia="Times New Roman" w:cs="Calibri"/>
                <w:color w:val="000000"/>
                <w:sz w:val="18"/>
                <w:szCs w:val="18"/>
              </w:rPr>
              <w:t>072701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DBFCC54" w14:textId="511FF4D3" w:rsidR="000A38E5" w:rsidRPr="002C4CC5" w:rsidRDefault="00B65DA5" w:rsidP="000A38E5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B65DA5">
              <w:rPr>
                <w:rFonts w:asciiTheme="minorHAnsi" w:eastAsia="Times New Roman" w:hAnsiTheme="minorHAnsi"/>
                <w:color w:val="000000" w:themeColor="text1"/>
                <w:sz w:val="18"/>
                <w:szCs w:val="18"/>
              </w:rPr>
              <w:t>DISCO DE FRENO 660 X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B16D77" w14:textId="77FBD46D" w:rsidR="000A38E5" w:rsidRPr="002C4CC5" w:rsidRDefault="008D3F20" w:rsidP="000A38E5">
            <w:pPr>
              <w:spacing w:line="240" w:lineRule="auto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8D3F20">
              <w:rPr>
                <w:rFonts w:eastAsia="Times New Roman" w:cs="Calibri"/>
                <w:color w:val="000000"/>
              </w:rPr>
              <w:t xml:space="preserve">Plano C135690/1 Ed. 0 </w:t>
            </w:r>
            <w:proofErr w:type="spellStart"/>
            <w:r w:rsidRPr="008D3F20">
              <w:rPr>
                <w:rFonts w:eastAsia="Times New Roman" w:cs="Calibri"/>
                <w:color w:val="000000"/>
              </w:rPr>
              <w:t>Ref</w:t>
            </w:r>
            <w:proofErr w:type="spellEnd"/>
            <w:r w:rsidRPr="008D3F20">
              <w:rPr>
                <w:rFonts w:eastAsia="Times New Roman" w:cs="Calibri"/>
                <w:color w:val="000000"/>
              </w:rPr>
              <w:t xml:space="preserve"> II68314/1500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9C14AFE" w14:textId="3BA6AE3F" w:rsidR="000A38E5" w:rsidRPr="002C4CC5" w:rsidRDefault="008D3F20" w:rsidP="000A38E5">
            <w:pPr>
              <w:spacing w:line="240" w:lineRule="auto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8D3F20">
              <w:rPr>
                <w:rFonts w:eastAsia="Times New Roman" w:cs="Calibri"/>
                <w:color w:val="000000"/>
              </w:rPr>
              <w:t>Ref. Y-6730002</w:t>
            </w:r>
          </w:p>
        </w:tc>
        <w:tc>
          <w:tcPr>
            <w:tcW w:w="1984" w:type="dxa"/>
            <w:vAlign w:val="center"/>
          </w:tcPr>
          <w:p w14:paraId="544D1F47" w14:textId="087D31D6" w:rsidR="000A38E5" w:rsidRPr="00654FE7" w:rsidRDefault="008D3F20" w:rsidP="00B65DA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8D3F20">
              <w:rPr>
                <w:rFonts w:eastAsia="Times New Roman" w:cs="Calibri"/>
                <w:color w:val="000000"/>
              </w:rPr>
              <w:t>Plano X470002100 Mod. A Ref. X 470002100</w:t>
            </w:r>
          </w:p>
        </w:tc>
        <w:tc>
          <w:tcPr>
            <w:tcW w:w="1134" w:type="dxa"/>
            <w:shd w:val="clear" w:color="000000" w:fill="EDEDED"/>
            <w:vAlign w:val="center"/>
            <w:hideMark/>
          </w:tcPr>
          <w:p w14:paraId="6766C72A" w14:textId="3AFE9955" w:rsidR="000A38E5" w:rsidRPr="00654FE7" w:rsidRDefault="000A38E5" w:rsidP="000A38E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134" w:type="dxa"/>
            <w:shd w:val="clear" w:color="000000" w:fill="EDEDED"/>
            <w:vAlign w:val="center"/>
            <w:hideMark/>
          </w:tcPr>
          <w:p w14:paraId="6CF38EBD" w14:textId="77777777" w:rsidR="000A38E5" w:rsidRPr="00654FE7" w:rsidRDefault="000A38E5" w:rsidP="000A38E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</w:tr>
    </w:tbl>
    <w:p w14:paraId="5561F8ED" w14:textId="77777777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4F3843FE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283CF065" w14:textId="45DD5128" w:rsidR="008D3F20" w:rsidRDefault="00BD7AC9" w:rsidP="008D3F20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deberán cumplimentar las columnas habilitadas</w:t>
      </w:r>
      <w:r w:rsidR="00390226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</w:p>
    <w:p w14:paraId="567F32B6" w14:textId="0DCA1811" w:rsidR="008D3F20" w:rsidRPr="008D3F20" w:rsidRDefault="008D3F20" w:rsidP="008D3F2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74730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09FD59" wp14:editId="79EA6AC5">
                <wp:simplePos x="0" y="0"/>
                <wp:positionH relativeFrom="margin">
                  <wp:align>left</wp:align>
                </wp:positionH>
                <wp:positionV relativeFrom="paragraph">
                  <wp:posOffset>309245</wp:posOffset>
                </wp:positionV>
                <wp:extent cx="5811520" cy="1322705"/>
                <wp:effectExtent l="0" t="0" r="17780" b="1079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3231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D28B1" w14:textId="12670552" w:rsidR="008D3F20" w:rsidRDefault="008D3F20" w:rsidP="008D3F20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NOTAS A TENER EN CONSIDERACIÓN:</w:t>
                            </w:r>
                          </w:p>
                          <w:p w14:paraId="1543E81E" w14:textId="77777777" w:rsidR="00F32407" w:rsidRPr="0074730D" w:rsidRDefault="00F32407" w:rsidP="008D3F20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</w:pPr>
                          </w:p>
                          <w:p w14:paraId="0DF73BBD" w14:textId="654F1DB9" w:rsidR="00F32407" w:rsidRDefault="008D3F20" w:rsidP="008D3F20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*)</w:t>
                            </w:r>
                            <w:r w:rsidR="00F3240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E</w:t>
                            </w:r>
                            <w:r w:rsidRPr="008D3F20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l licitante deberá indicar 1, 2 o 3 en función del modelo/fabricante que oferte</w:t>
                            </w:r>
                            <w:r w:rsidR="00F3240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. Para ello, se deberá indicar</w:t>
                            </w:r>
                            <w:r w:rsidR="009E6469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en la columna habilitada</w:t>
                            </w:r>
                            <w:r w:rsidR="00F3240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un uno (1) en el caso de ofertar el repuesto homologado de Knorr-</w:t>
                            </w:r>
                            <w:proofErr w:type="spellStart"/>
                            <w:r w:rsidR="00F3240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Bremse</w:t>
                            </w:r>
                            <w:proofErr w:type="spellEnd"/>
                            <w:r w:rsidR="00F3240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,</w:t>
                            </w:r>
                            <w:r w:rsidR="00F32407" w:rsidRPr="00F32407">
                              <w:t xml:space="preserve"> </w:t>
                            </w:r>
                            <w:r w:rsidR="00F32407" w:rsidRPr="00F3240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un dos (</w:t>
                            </w:r>
                            <w:r w:rsidR="00F3240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2</w:t>
                            </w:r>
                            <w:r w:rsidR="00F32407" w:rsidRPr="00F3240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)</w:t>
                            </w:r>
                            <w:r w:rsidR="00F3240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en el caso de ofertar</w:t>
                            </w:r>
                            <w:r w:rsidR="00F32407" w:rsidRPr="00F3240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el repuesto homologado </w:t>
                            </w:r>
                            <w:r w:rsidR="00F3240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de </w:t>
                            </w:r>
                            <w:proofErr w:type="spellStart"/>
                            <w:r w:rsidR="00F3240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Faiveley</w:t>
                            </w:r>
                            <w:proofErr w:type="spellEnd"/>
                            <w:r w:rsidR="00F3240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o un tres (3) en el caso de ofertar el repuesto homologado de CAF/ RAIL LINE.</w:t>
                            </w:r>
                          </w:p>
                          <w:p w14:paraId="05999143" w14:textId="2FA8D9F2" w:rsidR="008D3F20" w:rsidRDefault="008D3F20" w:rsidP="008D3F20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 w:rsidRPr="008D3F20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</w:p>
                          <w:p w14:paraId="60EECBF7" w14:textId="0649FEC7" w:rsidR="008D3F20" w:rsidRDefault="008D3F20" w:rsidP="008D3F20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(**)</w:t>
                            </w: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En caso de que el plazo de suministro fuera superior a lo indicado en el punto 2.2 del documento PPT (</w:t>
                            </w:r>
                            <w:r w:rsidR="00D63C77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32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semanas), la oferta será desestimada.</w:t>
                            </w:r>
                            <w:r w:rsidR="00C162C8" w:rsidRPr="00C162C8">
                              <w:t xml:space="preserve"> </w:t>
                            </w:r>
                            <w:r w:rsidR="00C162C8" w:rsidRPr="00C162C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Dentro del plazo de entrega no se considerará la primera semana del año, cuatro semanas del mes de agosto y la última semana del año.</w:t>
                            </w:r>
                            <w:bookmarkStart w:id="1" w:name="_GoBack"/>
                            <w:bookmarkEnd w:id="1"/>
                          </w:p>
                          <w:p w14:paraId="4413AF60" w14:textId="77777777" w:rsidR="008D3F20" w:rsidRDefault="008D3F20" w:rsidP="008D3F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09FD5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24.35pt;width:457.6pt;height:104.1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">
                <v:textbox>
                  <w:txbxContent>
                    <w:p w14:paraId="105D28B1" w14:textId="12670552" w:rsidR="008D3F20" w:rsidRDefault="008D3F20" w:rsidP="008D3F20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NOTAS A TENER EN CONSIDERACIÓN:</w:t>
                      </w:r>
                    </w:p>
                    <w:p w14:paraId="1543E81E" w14:textId="77777777" w:rsidR="00F32407" w:rsidRPr="0074730D" w:rsidRDefault="00F32407" w:rsidP="008D3F20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</w:pPr>
                    </w:p>
                    <w:p w14:paraId="0DF73BBD" w14:textId="654F1DB9" w:rsidR="00F32407" w:rsidRDefault="008D3F20" w:rsidP="008D3F20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(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*)</w:t>
                      </w:r>
                      <w:r w:rsidR="00F3240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E</w:t>
                      </w:r>
                      <w:r w:rsidRPr="008D3F20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l licitante deberá indicar 1, 2 o 3 en función del modelo/fabricante que oferte</w:t>
                      </w:r>
                      <w:r w:rsidR="00F3240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. Para ello, se deberá indicar</w:t>
                      </w:r>
                      <w:r w:rsidR="009E6469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en la columna habilitada</w:t>
                      </w:r>
                      <w:r w:rsidR="00F3240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un uno (1) en el caso de ofertar el repuesto homologado de Knorr-</w:t>
                      </w:r>
                      <w:proofErr w:type="spellStart"/>
                      <w:r w:rsidR="00F3240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Bremse</w:t>
                      </w:r>
                      <w:proofErr w:type="spellEnd"/>
                      <w:r w:rsidR="00F3240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,</w:t>
                      </w:r>
                      <w:r w:rsidR="00F32407" w:rsidRPr="00F32407">
                        <w:t xml:space="preserve"> </w:t>
                      </w:r>
                      <w:r w:rsidR="00F32407" w:rsidRPr="00F3240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un dos (</w:t>
                      </w:r>
                      <w:r w:rsidR="00F3240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2</w:t>
                      </w:r>
                      <w:r w:rsidR="00F32407" w:rsidRPr="00F3240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)</w:t>
                      </w:r>
                      <w:r w:rsidR="00F3240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en el caso de ofertar</w:t>
                      </w:r>
                      <w:r w:rsidR="00F32407" w:rsidRPr="00F3240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el repuesto homologado </w:t>
                      </w:r>
                      <w:r w:rsidR="00F3240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de </w:t>
                      </w:r>
                      <w:proofErr w:type="spellStart"/>
                      <w:r w:rsidR="00F3240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Faiveley</w:t>
                      </w:r>
                      <w:proofErr w:type="spellEnd"/>
                      <w:r w:rsidR="00F3240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o un tres (3) en el caso de ofertar el repuesto homologado de CAF/ RAIL LINE.</w:t>
                      </w:r>
                    </w:p>
                    <w:p w14:paraId="05999143" w14:textId="2FA8D9F2" w:rsidR="008D3F20" w:rsidRDefault="008D3F20" w:rsidP="008D3F20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 w:rsidRPr="008D3F20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</w:p>
                    <w:p w14:paraId="60EECBF7" w14:textId="0649FEC7" w:rsidR="008D3F20" w:rsidRDefault="008D3F20" w:rsidP="008D3F20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(**)</w:t>
                      </w: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En caso de que el plazo de suministro fuera superior a lo indicado en el punto 2.2 del documento PPT (</w:t>
                      </w:r>
                      <w:r w:rsidR="00D63C77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32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semanas), la oferta será desestimada.</w:t>
                      </w:r>
                      <w:r w:rsidR="00C162C8" w:rsidRPr="00C162C8">
                        <w:t xml:space="preserve"> </w:t>
                      </w:r>
                      <w:r w:rsidR="00C162C8" w:rsidRPr="00C162C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Dentro del plazo de entrega no se considerará la primera semana del año, cuatro semanas del mes de agosto y la última semana del año.</w:t>
                      </w:r>
                      <w:bookmarkStart w:id="2" w:name="_GoBack"/>
                      <w:bookmarkEnd w:id="2"/>
                    </w:p>
                    <w:p w14:paraId="4413AF60" w14:textId="77777777" w:rsidR="008D3F20" w:rsidRDefault="008D3F20" w:rsidP="008D3F20"/>
                  </w:txbxContent>
                </v:textbox>
                <w10:wrap type="square" anchorx="margin"/>
              </v:shape>
            </w:pict>
          </mc:Fallback>
        </mc:AlternateContent>
      </w:r>
    </w:p>
    <w:p w14:paraId="63CE73EC" w14:textId="77777777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6B0455C" w14:textId="4F016F29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DDC580B" w14:textId="77777777" w:rsidR="00F32407" w:rsidRDefault="00F32407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5EB5D74" w14:textId="543F5ABA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29FB1E64" w:rsidR="00FC1164" w:rsidRPr="00A600D8" w:rsidRDefault="003D61AB" w:rsidP="008E12E1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9526C0">
      <w:headerReference w:type="default" r:id="rId12"/>
      <w:footerReference w:type="default" r:id="rId13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F4DF8" w14:textId="77777777" w:rsidR="00474570" w:rsidRDefault="00474570" w:rsidP="006026D8">
      <w:pPr>
        <w:spacing w:line="240" w:lineRule="auto"/>
      </w:pPr>
      <w:r>
        <w:separator/>
      </w:r>
    </w:p>
  </w:endnote>
  <w:endnote w:type="continuationSeparator" w:id="0">
    <w:p w14:paraId="0D37CF42" w14:textId="77777777" w:rsidR="00474570" w:rsidRDefault="00474570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6CEC1E22" w:rsidR="0035379F" w:rsidRPr="004451F0" w:rsidRDefault="0035379F" w:rsidP="00050318">
    <w:pPr>
      <w:spacing w:after="120" w:line="312" w:lineRule="auto"/>
      <w:jc w:val="cen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40F17" w14:textId="77777777" w:rsidR="00474570" w:rsidRDefault="00474570" w:rsidP="006026D8">
      <w:pPr>
        <w:spacing w:line="240" w:lineRule="auto"/>
      </w:pPr>
      <w:r>
        <w:separator/>
      </w:r>
    </w:p>
  </w:footnote>
  <w:footnote w:type="continuationSeparator" w:id="0">
    <w:p w14:paraId="65B741C7" w14:textId="77777777" w:rsidR="00474570" w:rsidRDefault="00474570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37497629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7"/>
  </w:num>
  <w:num w:numId="8">
    <w:abstractNumId w:val="0"/>
  </w:num>
  <w:num w:numId="9">
    <w:abstractNumId w:val="1"/>
  </w:num>
  <w:num w:numId="10">
    <w:abstractNumId w:val="0"/>
  </w:num>
  <w:num w:numId="1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5321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965E7"/>
    <w:rsid w:val="000A08AE"/>
    <w:rsid w:val="000A1839"/>
    <w:rsid w:val="000A38E5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952"/>
    <w:rsid w:val="003E5D5C"/>
    <w:rsid w:val="004038B9"/>
    <w:rsid w:val="00405452"/>
    <w:rsid w:val="004066AD"/>
    <w:rsid w:val="00410F41"/>
    <w:rsid w:val="0041209F"/>
    <w:rsid w:val="004133FE"/>
    <w:rsid w:val="00413E49"/>
    <w:rsid w:val="00415B66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2ADF"/>
    <w:rsid w:val="00474570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0AA9"/>
    <w:rsid w:val="00502939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5717A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671C1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3C58"/>
    <w:rsid w:val="0089790B"/>
    <w:rsid w:val="008A0C37"/>
    <w:rsid w:val="008B1197"/>
    <w:rsid w:val="008B5748"/>
    <w:rsid w:val="008B71E0"/>
    <w:rsid w:val="008C0896"/>
    <w:rsid w:val="008C53C5"/>
    <w:rsid w:val="008D3F20"/>
    <w:rsid w:val="008E12E1"/>
    <w:rsid w:val="008E5FAB"/>
    <w:rsid w:val="008E6A1D"/>
    <w:rsid w:val="009003C8"/>
    <w:rsid w:val="00900A93"/>
    <w:rsid w:val="0090540E"/>
    <w:rsid w:val="00905A9A"/>
    <w:rsid w:val="00910686"/>
    <w:rsid w:val="00912429"/>
    <w:rsid w:val="00912DFE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E6469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A7806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DA5"/>
    <w:rsid w:val="00B65F62"/>
    <w:rsid w:val="00B66009"/>
    <w:rsid w:val="00B66E77"/>
    <w:rsid w:val="00B74915"/>
    <w:rsid w:val="00B74EDC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C7E8A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2C8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3C77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A13"/>
    <w:rsid w:val="00F2232D"/>
    <w:rsid w:val="00F22845"/>
    <w:rsid w:val="00F23BF8"/>
    <w:rsid w:val="00F23FCC"/>
    <w:rsid w:val="00F32407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cion_x0020_Adicional xmlns="6e1d447f-6748-4090-bd1c-b9ac01d5d32d">
      <Url xsi:nil="true"/>
      <Description xsi:nil="true"/>
    </Informacion_x0020_Adicional>
    <_dlc_DocId xmlns="434dd0c0-554e-4bba-9098-fb0b8631bd80">SDZNFSX25PUM-785292673-105</_dlc_DocId>
    <_dlc_DocIdUrl xmlns="434dd0c0-554e-4bba-9098-fb0b8631bd80">
      <Url>https://espacios.metromadrid.es/comprando/_layouts/15/DocIdRedir.aspx?ID=SDZNFSX25PUM-785292673-105</Url>
      <Description>SDZNFSX25PUM-785292673-105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79F6F8D030124FAEA0243A7B173BDD" ma:contentTypeVersion="2" ma:contentTypeDescription="Crear nuevo documento." ma:contentTypeScope="" ma:versionID="9b3eb008298584426dbbd1d84f0de928">
  <xsd:schema xmlns:xsd="http://www.w3.org/2001/XMLSchema" xmlns:xs="http://www.w3.org/2001/XMLSchema" xmlns:p="http://schemas.microsoft.com/office/2006/metadata/properties" xmlns:ns2="434dd0c0-554e-4bba-9098-fb0b8631bd80" xmlns:ns3="6e1d447f-6748-4090-bd1c-b9ac01d5d32d" targetNamespace="http://schemas.microsoft.com/office/2006/metadata/properties" ma:root="true" ma:fieldsID="837c7b46e3adb3340b19008a11c57578" ns2:_="" ns3:_="">
    <xsd:import namespace="434dd0c0-554e-4bba-9098-fb0b8631bd80"/>
    <xsd:import namespace="6e1d447f-6748-4090-bd1c-b9ac01d5d3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nformacion_x0020_Adicional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4dd0c0-554e-4bba-9098-fb0b8631bd8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d447f-6748-4090-bd1c-b9ac01d5d32d" elementFormDefault="qualified">
    <xsd:import namespace="http://schemas.microsoft.com/office/2006/documentManagement/types"/>
    <xsd:import namespace="http://schemas.microsoft.com/office/infopath/2007/PartnerControls"/>
    <xsd:element name="Informacion_x0020_Adicional" ma:index="11" nillable="true" ma:displayName="Informacion Adicional" ma:format="Hyperlink" ma:internalName="Informacion_x0020_Adiciona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88ABC-C2EE-4F49-AF94-8A32EAA93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DEFDCD-8AB5-401A-AB3B-843D0F404438}">
  <ds:schemaRefs>
    <ds:schemaRef ds:uri="http://schemas.microsoft.com/office/2006/metadata/properties"/>
    <ds:schemaRef ds:uri="http://schemas.microsoft.com/office/infopath/2007/PartnerControls"/>
    <ds:schemaRef ds:uri="6e1d447f-6748-4090-bd1c-b9ac01d5d32d"/>
    <ds:schemaRef ds:uri="434dd0c0-554e-4bba-9098-fb0b8631bd80"/>
  </ds:schemaRefs>
</ds:datastoreItem>
</file>

<file path=customXml/itemProps3.xml><?xml version="1.0" encoding="utf-8"?>
<ds:datastoreItem xmlns:ds="http://schemas.openxmlformats.org/officeDocument/2006/customXml" ds:itemID="{6B19DFC7-D427-498B-82A5-9D264F23CD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DD066A-4B7D-42DE-846D-D8167C143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4dd0c0-554e-4bba-9098-fb0b8631bd80"/>
    <ds:schemaRef ds:uri="6e1d447f-6748-4090-bd1c-b9ac01d5d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DE7FF7-1027-467C-9ABC-662064075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160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1240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24</cp:revision>
  <cp:lastPrinted>2016-03-08T09:02:00Z</cp:lastPrinted>
  <dcterms:created xsi:type="dcterms:W3CDTF">2020-06-17T09:42:00Z</dcterms:created>
  <dcterms:modified xsi:type="dcterms:W3CDTF">2022-06-16T17:17:00Z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0x0101002979F6F8D030124FAEA0243A7B173BDD</vt:lpwstr>
  </property>
  <property fmtid="{D5CDD505-2E9C-101B-9397-08002B2CF9AE}" pid="3" name="_dlc_DocIdItemGuid">
    <vt:lpwstr>59ebe038-2b32-444f-9eab-7566b33e2bb4</vt:lpwstr>
  </property>
</Properties>
</file>