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Official</w:t>
      </w:r>
      <w:r>
        <w:rPr>
          <w:rFonts w:ascii="Trebuchet MS"/>
          <w:b/>
          <w:spacing w:val="-18"/>
          <w:w w:val="120"/>
          <w:sz w:val="24"/>
        </w:rPr>
        <w:t xml:space="preserve"> </w:t>
      </w:r>
      <w:r>
        <w:rPr>
          <w:rFonts w:ascii="Trebuchet MS"/>
          <w:b/>
          <w:spacing w:val="-1"/>
          <w:w w:val="120"/>
          <w:sz w:val="24"/>
        </w:rPr>
        <w:t>Journal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6E2758" w:rsidRPr="000F16E4" w:rsidRDefault="006E2758" w:rsidP="006E2758">
      <w:pPr>
        <w:pStyle w:val="Textoindependiente"/>
        <w:spacing w:before="0" w:line="286" w:lineRule="exact"/>
        <w:rPr>
          <w:w w:val="115"/>
        </w:rPr>
      </w:pPr>
    </w:p>
    <w:p w:rsidR="006E2758" w:rsidRPr="000F16E4" w:rsidRDefault="006E2758" w:rsidP="006E2758">
      <w:pPr>
        <w:pStyle w:val="Textoindependiente"/>
        <w:spacing w:before="0" w:line="286" w:lineRule="exact"/>
        <w:rPr>
          <w:w w:val="115"/>
        </w:rPr>
      </w:pPr>
    </w:p>
    <w:p w:rsidR="000F16E4" w:rsidRPr="000F16E4" w:rsidRDefault="000F16E4" w:rsidP="000F16E4">
      <w:pPr>
        <w:spacing w:line="276" w:lineRule="auto"/>
        <w:jc w:val="both"/>
        <w:rPr>
          <w:w w:val="115"/>
          <w:sz w:val="24"/>
          <w:szCs w:val="24"/>
        </w:rPr>
      </w:pPr>
      <w:r w:rsidRPr="000F16E4">
        <w:rPr>
          <w:w w:val="115"/>
          <w:sz w:val="24"/>
          <w:szCs w:val="24"/>
        </w:rPr>
        <w:t>CONTRATO DE SUMINISTRO DE MICROARRAYS (CHIPS) DE METILACIÓN Y LOS REACTIVOS NECESARIOS PARA LA REALIZACIÓN DE LOS MISMOS A ADJUDICAR POR PROCEDIMIENTO ABIERTO MEDIANTE CRITERIO ÚNICO. NÚMERO DE EXPEDIENTE: PA 02-2023.  El proyecto PMP22/00049 objeto de este contrato está financiado por El Instituto de Salud Carlos III (ISCIII) y los fondos de Next Generation EU, que financian las actuaciones del Mecanismo para la recuperación y la Resiliencia (MRR).</w:t>
      </w:r>
    </w:p>
    <w:p w:rsidR="00F13039" w:rsidRPr="00F13039" w:rsidRDefault="00F13039" w:rsidP="00F13039">
      <w:pPr>
        <w:pStyle w:val="Textoindependiente"/>
        <w:spacing w:before="0" w:line="286" w:lineRule="exact"/>
        <w:rPr>
          <w:w w:val="115"/>
        </w:rPr>
      </w:pPr>
    </w:p>
    <w:p w:rsidR="00954700" w:rsidRDefault="008A057A">
      <w:pPr>
        <w:pStyle w:val="Ttulo3"/>
        <w:spacing w:before="30"/>
        <w:rPr>
          <w:w w:val="120"/>
        </w:rPr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6E2758" w:rsidRPr="006E2758" w:rsidRDefault="006E2758" w:rsidP="006E2758">
      <w:pPr>
        <w:pStyle w:val="Textoindependiente"/>
        <w:spacing w:before="0" w:line="286" w:lineRule="exact"/>
        <w:rPr>
          <w:w w:val="110"/>
        </w:rPr>
      </w:pPr>
    </w:p>
    <w:p w:rsidR="000F16E4" w:rsidRPr="000F16E4" w:rsidRDefault="000F16E4" w:rsidP="000F16E4">
      <w:pPr>
        <w:pStyle w:val="Textoindependiente"/>
        <w:spacing w:before="0" w:line="286" w:lineRule="exact"/>
        <w:ind w:left="0"/>
        <w:rPr>
          <w:w w:val="115"/>
        </w:rPr>
      </w:pPr>
    </w:p>
    <w:p w:rsidR="000F16E4" w:rsidRPr="000F16E4" w:rsidRDefault="000F16E4" w:rsidP="000F16E4">
      <w:pPr>
        <w:spacing w:line="276" w:lineRule="auto"/>
        <w:jc w:val="both"/>
        <w:rPr>
          <w:w w:val="115"/>
          <w:sz w:val="24"/>
          <w:szCs w:val="24"/>
        </w:rPr>
      </w:pPr>
      <w:r w:rsidRPr="000F16E4">
        <w:rPr>
          <w:w w:val="115"/>
          <w:sz w:val="24"/>
          <w:szCs w:val="24"/>
        </w:rPr>
        <w:t>CONTRATO DE SUMINISTRO DE MICROARRAYS (CHIPS) DE METILACIÓN Y LOS REACTIVOS NECESARIOS PARA LA REALIZACIÓN DE LOS MISMOS A ADJUDICAR POR PROCEDIMIENTO ABIERTO MEDIANTE CRITERIO ÚNICO. NÚMERO DE EXPEDIENTE: PA 02-2023.  El proyecto PMP22/00049 objeto de este contrato está financiado por El Instituto de Salud Carlos III (ISCIII) y los fondos de Next Generation EU, que financian las actuaciones del Mecanismo para la recuperación y la Resiliencia (MRR).</w:t>
      </w:r>
    </w:p>
    <w:p w:rsidR="00F13039" w:rsidRPr="00F13039" w:rsidRDefault="00F13039" w:rsidP="00F13039">
      <w:pPr>
        <w:pStyle w:val="Textoindependiente"/>
        <w:spacing w:before="0" w:line="286" w:lineRule="exact"/>
        <w:rPr>
          <w:w w:val="115"/>
        </w:rPr>
      </w:pP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0F16E4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 02-2023</w:t>
      </w:r>
      <w:bookmarkStart w:id="0" w:name="_GoBack"/>
      <w:bookmarkEnd w:id="0"/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lastRenderedPageBreak/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EB38D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lastRenderedPageBreak/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E65E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lastRenderedPageBreak/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E421C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lastRenderedPageBreak/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0F16E4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2CCEB8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2A85E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2725B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77CFD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ABE0B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DA532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0F16E4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F4C01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523E5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0F16E4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820BF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B892C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45505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C029B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EEA4C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48167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0F16E4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C0F93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0F16E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 w:rsidR="007659B5"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 w:rsidR="007659B5">
                            <w:fldChar w:fldCharType="separate"/>
                          </w:r>
                          <w:r w:rsidR="000F16E4">
                            <w:rPr>
                              <w:rFonts w:ascii="Arial MT"/>
                              <w:noProof/>
                              <w:sz w:val="20"/>
                            </w:rPr>
                            <w:t>13</w:t>
                          </w:r>
                          <w:r w:rsidR="007659B5"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 w:rsidR="007659B5"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 w:rsidR="007659B5">
                      <w:fldChar w:fldCharType="separate"/>
                    </w:r>
                    <w:r w:rsidR="000F16E4">
                      <w:rPr>
                        <w:rFonts w:ascii="Arial MT"/>
                        <w:noProof/>
                        <w:sz w:val="20"/>
                      </w:rPr>
                      <w:t>13</w:t>
                    </w:r>
                    <w:r w:rsidR="007659B5"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0F16E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 w:rsidR="007659B5"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 w:rsidR="007659B5">
                            <w:fldChar w:fldCharType="separate"/>
                          </w:r>
                          <w:r w:rsidR="000F16E4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 w:rsidR="007659B5"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 w:rsidR="007659B5"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 w:rsidR="007659B5">
                      <w:fldChar w:fldCharType="separate"/>
                    </w:r>
                    <w:r w:rsidR="000F16E4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 w:rsidR="007659B5"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0F16E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 w:rsidR="007659B5"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 w:rsidR="007659B5">
                            <w:fldChar w:fldCharType="separate"/>
                          </w:r>
                          <w:r w:rsidR="000F16E4">
                            <w:rPr>
                              <w:rFonts w:ascii="Arial MT"/>
                              <w:noProof/>
                              <w:sz w:val="20"/>
                            </w:rPr>
                            <w:t>23</w:t>
                          </w:r>
                          <w:r w:rsidR="007659B5"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 w:rsidR="007659B5"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 w:rsidR="007659B5">
                      <w:fldChar w:fldCharType="separate"/>
                    </w:r>
                    <w:r w:rsidR="000F16E4">
                      <w:rPr>
                        <w:rFonts w:ascii="Arial MT"/>
                        <w:noProof/>
                        <w:sz w:val="20"/>
                      </w:rPr>
                      <w:t>23</w:t>
                    </w:r>
                    <w:r w:rsidR="007659B5"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7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04465"/>
    <w:rsid w:val="000C177A"/>
    <w:rsid w:val="000F16E4"/>
    <w:rsid w:val="00107730"/>
    <w:rsid w:val="00120026"/>
    <w:rsid w:val="001C77C7"/>
    <w:rsid w:val="001D0470"/>
    <w:rsid w:val="002113E4"/>
    <w:rsid w:val="00221491"/>
    <w:rsid w:val="00234223"/>
    <w:rsid w:val="002411D3"/>
    <w:rsid w:val="002E2907"/>
    <w:rsid w:val="002F45BD"/>
    <w:rsid w:val="00340875"/>
    <w:rsid w:val="00341611"/>
    <w:rsid w:val="00374D12"/>
    <w:rsid w:val="004258F4"/>
    <w:rsid w:val="004D0327"/>
    <w:rsid w:val="005754E0"/>
    <w:rsid w:val="00581792"/>
    <w:rsid w:val="005F7B50"/>
    <w:rsid w:val="00616387"/>
    <w:rsid w:val="00664F00"/>
    <w:rsid w:val="006B21B7"/>
    <w:rsid w:val="006E2758"/>
    <w:rsid w:val="007659B5"/>
    <w:rsid w:val="007732B0"/>
    <w:rsid w:val="00893D1C"/>
    <w:rsid w:val="008A057A"/>
    <w:rsid w:val="009406F2"/>
    <w:rsid w:val="00954700"/>
    <w:rsid w:val="009E353C"/>
    <w:rsid w:val="00A41E55"/>
    <w:rsid w:val="00A62FF1"/>
    <w:rsid w:val="00B65FF9"/>
    <w:rsid w:val="00CA09C7"/>
    <w:rsid w:val="00CB6333"/>
    <w:rsid w:val="00CB7CF1"/>
    <w:rsid w:val="00D040B4"/>
    <w:rsid w:val="00D47424"/>
    <w:rsid w:val="00DD19D6"/>
    <w:rsid w:val="00F118F8"/>
    <w:rsid w:val="00F13039"/>
    <w:rsid w:val="00F2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2"/>
    <o:shapelayout v:ext="edit">
      <o:idmap v:ext="edit" data="2"/>
    </o:shapelayout>
  </w:shapeDefaults>
  <w:decimalSymbol w:val=","/>
  <w:listSeparator w:val=";"/>
  <w14:docId w14:val="23FCD340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659B5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4351</Words>
  <Characters>23931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2</cp:revision>
  <dcterms:created xsi:type="dcterms:W3CDTF">2023-03-01T08:46:00Z</dcterms:created>
  <dcterms:modified xsi:type="dcterms:W3CDTF">2023-03-01T08:46:00Z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