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327192E4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429F3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10B8667" w14:textId="459CDCA7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productos nuevos y originales</w:t>
      </w:r>
    </w:p>
    <w:p w14:paraId="2422FA66" w14:textId="42F8531E" w:rsidR="00250456" w:rsidRDefault="00BD7AC9" w:rsidP="0051141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C15CC2"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>8</w:t>
      </w:r>
      <w:r w:rsidR="00050CA1"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</w:t>
      </w:r>
      <w:r w:rsidRPr="00CE762B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establecidas y que durante la </w:t>
      </w:r>
      <w:r w:rsidR="00051D85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p w14:paraId="1F52D5C7" w14:textId="77777777" w:rsidR="00B27701" w:rsidRPr="00511411" w:rsidRDefault="00B27701" w:rsidP="00B27701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B65821C" w14:textId="04AA3253" w:rsidR="007767F4" w:rsidRDefault="007767F4" w:rsidP="007767F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LOTE 1: Señalización Fotoluminiscente:</w:t>
      </w:r>
    </w:p>
    <w:tbl>
      <w:tblPr>
        <w:tblW w:w="9488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248"/>
        <w:gridCol w:w="1496"/>
        <w:gridCol w:w="2684"/>
      </w:tblGrid>
      <w:tr w:rsidR="00291EF5" w:rsidRPr="008328A3" w14:paraId="305AC82B" w14:textId="2D204485" w:rsidTr="00C15CC2">
        <w:trPr>
          <w:trHeight w:val="805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F90A8BA" w14:textId="1A165455" w:rsidR="00291EF5" w:rsidRPr="00405C7F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A5C78E" w14:textId="77777777" w:rsidR="00291EF5" w:rsidRPr="00405C7F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9559C6C" w14:textId="77777777" w:rsidR="00291EF5" w:rsidRPr="008328A3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76337258" w:rsidR="00291EF5" w:rsidRPr="008328A3" w:rsidRDefault="00291EF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Pr="0040134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2684" w:type="dxa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49F177BC" w14:textId="0F0D0BDF" w:rsidR="00291EF5" w:rsidRPr="008328A3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  <w:r w:rsidR="00CB146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291EF5" w:rsidRPr="00654FE7" w14:paraId="56B7EBDC" w14:textId="04B7DA8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4819A7A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DBFCC54" w14:textId="1B416AD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DIRECCIONAL PARAMENTO (995X53mm)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6CF38EBD" w14:textId="518A066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C485F1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18861F5" w14:textId="1F75BA1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50E7DFB" w14:textId="37AC8449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803D36F" w14:textId="705BB79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BANDA ARRANQ ESC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CONTRAHUELL(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995X53mm)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05D32D95" w14:textId="3723B2D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02710D6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035069" w14:textId="461BE45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CC0394A" w14:textId="099FECB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562A844" w14:textId="5749B4F3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ESCALERA CONTRAHUELLA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995X34mm)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4DE377C" w14:textId="6F91E39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714834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7A1BF3" w14:textId="28FC195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97D321D" w14:textId="41AFA12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2F83376" w14:textId="09C6049A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PARAMENTO VERTICAL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995X53mm)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36DB2729" w14:textId="4AD5C64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A644E4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3CF3A8B" w14:textId="251C04C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9559ABE" w14:textId="0CAB3A9A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1E5487" w14:textId="1FF3D15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BANDA DIRECCIONAL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TORNIQUETE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210X34mm)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6A9D68ED" w14:textId="0623FC7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EF06AB0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F379695" w14:textId="2839A95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7E4AD02" w14:textId="67B263DF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ACDE6FD" w14:textId="41AE527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SALIDA TORNIQUETE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210X34mm)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082359C5" w14:textId="2D98377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472272C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E9D9EF1" w14:textId="0F9A260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23330F9" w14:textId="579F04CF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0EA907A" w14:textId="0A886806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DERECHA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71B59838" w14:textId="4393D35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27B14C9C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01CC2A2C" w14:textId="57D4B86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911B99F" w14:textId="2E0B541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80AF82E" w14:textId="03A5F31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7DFDA73" w14:textId="191EF8D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6B2A54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848B05D" w14:textId="5E7A68AE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9356ACD" w14:textId="106C639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14EF871" w14:textId="2934AF2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4D9DC2D8" w14:textId="543DE45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90ED2A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E9632A" w14:textId="68B3F24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2BA97B8" w14:textId="65315B1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B5B2211" w14:textId="317F6F7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2236D72B" w14:textId="656EB8D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5A63AFE4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6D5E644" w14:textId="3D5FACF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928E413" w14:textId="00E435B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0C2736A" w14:textId="4DECC51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BAJADA ESC DCHA (297X210mm)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3ED25A10" w14:textId="63B545D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A7AA81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9005BC2" w14:textId="6E8E5A1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D91CB75" w14:textId="0F5275AE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D370EFD" w14:textId="69793D1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BAJADA ESC IZDA (297X210mm)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3446BE54" w14:textId="3C4595C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622C38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765DF9F" w14:textId="5EB3DB1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83781CE" w14:textId="6B2AAED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7BA005" w14:textId="5F82737A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65B68DAC" w14:textId="5491095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4E92BB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07B95D6E" w14:textId="703FF3C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3E3576D" w14:textId="2A94F57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39DB575" w14:textId="2F99065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4472093" w14:textId="5B1FC14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079399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0A16809" w14:textId="25A35D8D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D444DD2" w14:textId="1C95B92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06A303B" w14:textId="36EC32A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74C91116" w14:textId="6C46412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0748C23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6AD8357" w14:textId="0D4E8EB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CB229A1" w14:textId="1E6020B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9F3F9B4" w14:textId="68D2C89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FBF3DAA" w14:textId="5E3EE4F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9C5F62C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721A97F7" w14:textId="5A81BAD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B5667AB" w14:textId="79673694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CD3FAD7" w14:textId="07A5BC2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SUBIDA ESC DCHA (297X210mm)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2B4ADD5A" w14:textId="2DE1AE9E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DE9C78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72654F4" w14:textId="4C98AF2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B23114C" w14:textId="7C30360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B5B6F65" w14:textId="609683A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SUBIDA ESC IZDA (297X210mm)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0DCD46EB" w14:textId="45F4BEA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88469F3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36F46ED" w14:textId="2AE14FA4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A31910" w14:textId="0945DCD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9055360" w14:textId="5834D90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APOYAR BARRA PARA ABRIR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C5C7E89" w14:textId="59433C6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20B9218B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09A1E8E" w14:textId="7948989A" w:rsidTr="00C15CC2">
        <w:trPr>
          <w:trHeight w:val="343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7ED76444" w14:textId="7E77981E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15420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282E6DC1" w14:textId="4D13B34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USO EXCLUSIVO EMERGENCIA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630X297mm)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18355211" w14:textId="037006B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7113343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5618548" w14:textId="08C828B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09E21DF" w14:textId="07D198B7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lastRenderedPageBreak/>
              <w:t>15421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D8647CF" w14:textId="0EDC69D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"PULSAR PARA ABRIR"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37D9FA0" w14:textId="7BBD89A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1CF71AB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B2E8F86" w14:textId="0E48578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F532190" w14:textId="38D624C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33B83CE" w14:textId="0A4D591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"GIRAR PARA ABRIR"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D3C3E4C" w14:textId="3156548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852CEE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BC7F680" w14:textId="6BD8643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2297828" w14:textId="54603BD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BF380B5" w14:textId="0AE4C1E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DE ACCESO CERRADO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79D6212" w14:textId="57F4E9D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78A365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B9610CD" w14:textId="3C53EB8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43D49C7" w14:textId="04EFC577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E440BF7" w14:textId="7D77141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NO USAR EN CASO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EMERGENCIA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ASCENSORES)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738BF72B" w14:textId="69BC15E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A800CF5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3C4518D" w14:textId="1D7E0E90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F47738D" w14:textId="5C4A702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328C1FE" w14:textId="2EBC574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FRONTAL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DA6D19D" w14:textId="6FA02FB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801720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01E38E8" w14:textId="3A7FFD2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2C776FD" w14:textId="0A6C84C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92CA5B8" w14:textId="002F6FB0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A DERECHA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402X105mm)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0DE6D91" w14:textId="6F53EE5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B1F00F4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328A06" w14:textId="4F7477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D717587" w14:textId="36DC63C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4B6B8F4" w14:textId="3FED26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402X105mm)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70E21452" w14:textId="01EBCF3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42114C3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8243DA1" w14:textId="2CA6B1C1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AD2BED1" w14:textId="07F2CC51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1EF3A15" w14:textId="0894FBB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EMERGENCIA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31940F85" w14:textId="4E79F0D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11FDFAA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69CDEAF" w14:textId="5786963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F89230F" w14:textId="568A8A54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B12E245" w14:textId="1BE99E5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BOCA DE INCENDIOS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E7F5998" w14:textId="371A0D6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13D8DE0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B90281" w14:textId="1178B8A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23B78E" w14:textId="6C6C6A09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2459E72" w14:textId="162CD3D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PICTO.  EXT. DE INCENDIOS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3DC6FC8" w14:textId="7D800A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F51605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C007AC4" w14:textId="4FEA033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F37FF98" w14:textId="50C74FE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255317B" w14:textId="0950E2E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PULSADOR DE ALARMA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957E531" w14:textId="341E7B5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F89F00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38DAE2" w14:textId="49CA2C5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A6377D9" w14:textId="7F1D822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F98525" w14:textId="2A17AC0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COLUMNA SECA     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3759097" w14:textId="106E285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C13B96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5305100" w14:textId="4BBBABC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B69CFA7" w14:textId="69302F1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55007D1" w14:textId="788B39F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SIN SALIDA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A48C813" w14:textId="6D0EA83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9BA0712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1D51125" w14:textId="70AE418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11E8123" w14:textId="103B331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A4CEC1D" w14:textId="4A24A18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DE EMERG TUNEL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GRANDE-PEQUEÑA)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40AEA8F" w14:textId="6657FD3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8160D3F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996F94B" w14:textId="310725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81932EE" w14:textId="7A5652A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9C3BF76" w14:textId="5CAE700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DE EMERG TUNEL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PEQUEÑA-GRANDE)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5594D407" w14:textId="589988C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A2E8E4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86908F1" w14:textId="67161AEE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47A09C5" w14:textId="2B0C3A12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8D57427" w14:textId="0F1C9E9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 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FD5CEBE" w14:textId="1521592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613F925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6EE8EA" w14:textId="5749F4B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C9EEA2A" w14:textId="57FD608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78A17BD" w14:textId="2E6CC1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EXTINTOR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INCENDIO(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7BD7645" w14:textId="3B6596E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4B3E802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F970FA" w14:textId="37C81AC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3B6BD3A" w14:textId="1D500C1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4861E8E" w14:textId="22ED2900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SEÑAL PULSADOR ALARMA (420X420mm+TEXTO)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84F082E" w14:textId="435B6AD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12B9569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F55F737" w14:textId="6B3B74B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9DF2E8F" w14:textId="7F4A998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209E49D" w14:textId="6BF0902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HIDRANTE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INTERIOR(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0942B82" w14:textId="251FBB0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2FA2BA2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030FAAA" w14:textId="3268CFE0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C7CF1FD" w14:textId="06D8212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05C3F98" w14:textId="2C7BE8E6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CERRAR PTA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CORTAFUE(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245X245mm+TEX)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E006509" w14:textId="4D563F4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9FB9F0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D396230" w14:textId="4511143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19AE98C" w14:textId="28A2875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EFE6E4F" w14:textId="7E2EC88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FLECHA FOTOLUM.PUERTA ACCESO (1UN=1,35M)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31DAAD5C" w14:textId="00C7455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3B41EDE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06845CD" w14:textId="6B519CC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3BFD27D" w14:textId="63CFDE8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0FAE911" w14:textId="3898A1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FLECHA FOTOLUMINISCENTE SALIDA EMERGENC.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4CBFAFB" w14:textId="77BAEDD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34F8458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452FC7" w14:textId="3391022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7204AC4" w14:textId="52806D3A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CE0F739" w14:textId="23EB270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FRANJA FOTOLUMINISCENTE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5D79447C" w14:textId="5942705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D0D248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26B0455C" w14:textId="61D6852A" w:rsidR="0035379F" w:rsidRDefault="00CC056C" w:rsidP="008201C6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67582AB" w14:textId="5D00FC0E" w:rsidR="001E52C5" w:rsidRDefault="001E52C5" w:rsidP="001E52C5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LOTE </w:t>
      </w:r>
      <w:r w:rsidR="00900208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: Soportes para la señalización:</w:t>
      </w:r>
    </w:p>
    <w:tbl>
      <w:tblPr>
        <w:tblW w:w="9488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248"/>
        <w:gridCol w:w="1496"/>
        <w:gridCol w:w="2684"/>
      </w:tblGrid>
      <w:tr w:rsidR="00167D8E" w:rsidRPr="008328A3" w14:paraId="3A94CFFD" w14:textId="24D87381" w:rsidTr="00C15CC2">
        <w:trPr>
          <w:trHeight w:val="805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5B2CFB02" w14:textId="77777777" w:rsidR="00167D8E" w:rsidRPr="00405C7F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67A66D64" w14:textId="77777777" w:rsidR="00167D8E" w:rsidRPr="00405C7F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76BF8438" w14:textId="77777777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2C4051F4" w14:textId="6F6BC040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Pr="0040134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2684" w:type="dxa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1ED3E465" w14:textId="1257DB7F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  <w:r w:rsidR="00CB146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167D8E" w:rsidRPr="00654FE7" w14:paraId="422FBB7F" w14:textId="70183D42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6CAC48C" w14:textId="2EF67517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BE32CF8" w14:textId="78C09921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PERFIL DE ALUMINIO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2000X70mm)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2540CE1B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CF2FA23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284A9CA3" w14:textId="4072F4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C38E13C" w14:textId="3EF4D41A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D259C6D" w14:textId="49761FF9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PERFIL DE ALUMINIO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2000X50mm)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6EEF570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512CA86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07A1BAF8" w14:textId="0CF0320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67CF9D" w14:textId="726B2B90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6948EEF" w14:textId="2102527F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C3C1295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75BBE49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3081EEED" w14:textId="443E9CCD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28E7197" w14:textId="7B2E452D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DA8A239" w14:textId="3C1A56B6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19641B8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11233D3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79B49F4E" w14:textId="225AE6D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3B7D9DC" w14:textId="36A1D32C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F2D85A5" w14:textId="1DC154DF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06CD1AC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456A0F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50CED0CD" w14:textId="5A6B16C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1505BCA" w14:textId="197F0BED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2DE0FF4" w14:textId="2B27DAA0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420X105mm)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3C16C6A1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5955965A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4BF19D69" w14:textId="4375CE2A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92D18CC" w14:textId="5F6C1114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21D1929" w14:textId="2FF2EE83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594X420mm)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715B0592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19730870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66C034EF" w14:textId="6D1768B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F30AA3A" w14:textId="59319F8C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8FF27D2" w14:textId="47A9FB0B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630X297mm)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4FA77855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619C90B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4627F547" w14:textId="05F97CFD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35BA2" w14:textId="77777777" w:rsidR="0040134D" w:rsidRDefault="0040134D" w:rsidP="0040134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27F067A" w14:textId="185CD5CA" w:rsidR="0040134D" w:rsidRDefault="0040134D" w:rsidP="0040134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lastRenderedPageBreak/>
        <w:t>Se deberán cumplimentar las columnas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6EEF27E7" w14:textId="77777777" w:rsidR="00000492" w:rsidRPr="00765B20" w:rsidRDefault="00000492" w:rsidP="0000049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65B20">
        <w:rPr>
          <w:rFonts w:asciiTheme="minorHAnsi" w:hAnsiTheme="minorHAnsi" w:cstheme="minorHAnsi"/>
          <w:i/>
          <w:sz w:val="18"/>
          <w:szCs w:val="18"/>
        </w:rPr>
        <w:t>Será desestimada la oferta que no incluya la totalidad de las referencias incluidas en el lote ofertado.</w:t>
      </w:r>
    </w:p>
    <w:p w14:paraId="0E28721B" w14:textId="5D10ACF3" w:rsidR="0040134D" w:rsidRDefault="0040134D" w:rsidP="0040134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27701" w:rsidRPr="00B27701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No se admitirán ofertas que superen las ocho (8) semanas</w:t>
      </w:r>
      <w:r w:rsidR="00B27701" w:rsidRPr="00B27701">
        <w:rPr>
          <w:rFonts w:asciiTheme="minorHAnsi" w:hAnsiTheme="minorHAnsi" w:cstheme="minorHAnsi"/>
          <w:i/>
          <w:sz w:val="18"/>
          <w:szCs w:val="18"/>
        </w:rPr>
        <w:t>.</w:t>
      </w:r>
      <w:r w:rsidR="00B2770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</w:t>
      </w:r>
      <w:r w:rsidRPr="001E52C5">
        <w:rPr>
          <w:rFonts w:asciiTheme="minorHAnsi" w:hAnsiTheme="minorHAnsi" w:cstheme="minorHAnsi"/>
          <w:i/>
          <w:sz w:val="18"/>
          <w:szCs w:val="18"/>
        </w:rPr>
        <w:t xml:space="preserve"> Dentro del plazo de entrega no se considerará la primera semana del año, cuatro semanas del mes de agosto y la última semana del año. </w:t>
      </w:r>
      <w:r>
        <w:rPr>
          <w:rFonts w:asciiTheme="minorHAnsi" w:hAnsiTheme="minorHAnsi" w:cstheme="minorHAnsi"/>
          <w:i/>
          <w:sz w:val="18"/>
          <w:szCs w:val="18"/>
        </w:rPr>
        <w:t>Según se recoge en el PPT.</w:t>
      </w:r>
    </w:p>
    <w:p w14:paraId="68D797C4" w14:textId="2B2B8E04" w:rsidR="00CB1463" w:rsidRPr="00CB1463" w:rsidRDefault="00CB1463" w:rsidP="00CB146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(**)</w:t>
      </w:r>
      <w:r w:rsidR="00765B2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En la columna OBSERVACIONES se indicará todo lo que el suministrador considere oportuno matizar de cada uno de los repuestos que componen el lote ofertado: materiales ofertados, 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colores, 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acabados superficiales, </w:t>
      </w:r>
      <w:r w:rsidR="00051D85">
        <w:rPr>
          <w:rFonts w:asciiTheme="minorHAnsi" w:hAnsiTheme="minorHAnsi" w:cstheme="minorHAnsi"/>
          <w:i/>
          <w:sz w:val="18"/>
          <w:szCs w:val="18"/>
        </w:rPr>
        <w:t>diseños</w:t>
      </w:r>
      <w:r w:rsidRPr="00CB1463">
        <w:rPr>
          <w:rFonts w:asciiTheme="minorHAnsi" w:hAnsiTheme="minorHAnsi" w:cstheme="minorHAnsi"/>
          <w:i/>
          <w:sz w:val="18"/>
          <w:szCs w:val="18"/>
        </w:rPr>
        <w:t>, cualquier variación respecto</w:t>
      </w:r>
      <w:r w:rsidR="00484D5A">
        <w:rPr>
          <w:rFonts w:asciiTheme="minorHAnsi" w:hAnsiTheme="minorHAnsi" w:cstheme="minorHAnsi"/>
          <w:i/>
          <w:sz w:val="18"/>
          <w:szCs w:val="18"/>
        </w:rPr>
        <w:t xml:space="preserve"> a los planos y/o especificaciones técnicas</w:t>
      </w:r>
      <w:r w:rsidRPr="00CB1463">
        <w:rPr>
          <w:rFonts w:asciiTheme="minorHAnsi" w:hAnsiTheme="minorHAnsi" w:cstheme="minorHAnsi"/>
          <w:i/>
          <w:sz w:val="18"/>
          <w:szCs w:val="18"/>
        </w:rPr>
        <w:t>.</w:t>
      </w:r>
    </w:p>
    <w:p w14:paraId="31E62008" w14:textId="7637D869" w:rsidR="00CB1463" w:rsidRPr="00CB1463" w:rsidRDefault="00CB1463" w:rsidP="00CB146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B1463">
        <w:rPr>
          <w:rFonts w:asciiTheme="minorHAnsi" w:hAnsiTheme="minorHAnsi" w:cstheme="minorHAnsi"/>
          <w:i/>
          <w:sz w:val="18"/>
          <w:szCs w:val="18"/>
        </w:rPr>
        <w:t>La información facilitada en el campo observaciones deberán cumplir técnicamente los requerimientos de los planos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 y/o especificaciones técnicas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 correspondientes. En caso contrario se considerará motivo de desestimación de la oferta.</w:t>
      </w:r>
    </w:p>
    <w:p w14:paraId="6467A6F9" w14:textId="77777777" w:rsidR="00CB1463" w:rsidRPr="00CB1463" w:rsidRDefault="00CB1463" w:rsidP="00CB146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B1463">
        <w:rPr>
          <w:rFonts w:asciiTheme="minorHAnsi" w:hAnsiTheme="minorHAnsi" w:cstheme="minorHAnsi"/>
          <w:i/>
          <w:sz w:val="18"/>
          <w:szCs w:val="18"/>
        </w:rPr>
        <w:t>En caso de no indicar nada, se considerará que la fabricación será según todo lo recogido en los planos y/o especificaciones técnicas correspondientes para cada referencia.</w:t>
      </w:r>
    </w:p>
    <w:p w14:paraId="305C87EF" w14:textId="77777777" w:rsidR="00CB1463" w:rsidRPr="001E52C5" w:rsidRDefault="00CB1463" w:rsidP="00765B20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F3CA15E" w14:textId="64077A79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F2604F" w14:textId="26655CD7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A7690B" w14:textId="77777777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41B2ACD9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5D87E6EB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DFBA6" w14:textId="77777777" w:rsidR="002A0C17" w:rsidRDefault="002A0C17" w:rsidP="006026D8">
      <w:pPr>
        <w:spacing w:line="240" w:lineRule="auto"/>
      </w:pPr>
      <w:r>
        <w:separator/>
      </w:r>
    </w:p>
  </w:endnote>
  <w:endnote w:type="continuationSeparator" w:id="0">
    <w:p w14:paraId="07DB2010" w14:textId="77777777" w:rsidR="002A0C17" w:rsidRDefault="002A0C1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2A5DF85B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7767F4" w:rsidRPr="007767F4">
      <w:rPr>
        <w:b/>
        <w:bCs/>
      </w:rPr>
      <w:t>DE SEÑALIZACIÓN FOTOLUMINISCENTE Y SOPORTES PARA LA SEÑALIZACIÓN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15E5" w14:textId="77777777" w:rsidR="002A0C17" w:rsidRDefault="002A0C17" w:rsidP="006026D8">
      <w:pPr>
        <w:spacing w:line="240" w:lineRule="auto"/>
      </w:pPr>
      <w:r>
        <w:separator/>
      </w:r>
    </w:p>
  </w:footnote>
  <w:footnote w:type="continuationSeparator" w:id="0">
    <w:p w14:paraId="67F0D9F1" w14:textId="77777777" w:rsidR="002A0C17" w:rsidRDefault="002A0C1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6A166B"/>
    <w:multiLevelType w:val="hybridMultilevel"/>
    <w:tmpl w:val="009E109C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0492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0CA1"/>
    <w:rsid w:val="0005183C"/>
    <w:rsid w:val="00051D85"/>
    <w:rsid w:val="000626DC"/>
    <w:rsid w:val="00067038"/>
    <w:rsid w:val="000671D2"/>
    <w:rsid w:val="00071E54"/>
    <w:rsid w:val="00074BD6"/>
    <w:rsid w:val="000757B9"/>
    <w:rsid w:val="00075B80"/>
    <w:rsid w:val="0007618E"/>
    <w:rsid w:val="00080013"/>
    <w:rsid w:val="000807B9"/>
    <w:rsid w:val="000826A3"/>
    <w:rsid w:val="00085B8C"/>
    <w:rsid w:val="00090D52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0A56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7D8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52C5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29F3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1EF5"/>
    <w:rsid w:val="0029664F"/>
    <w:rsid w:val="002A0C17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134D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4D5A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1411"/>
    <w:rsid w:val="005120C4"/>
    <w:rsid w:val="00521E9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D7F2F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28CC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5B20"/>
    <w:rsid w:val="007670E2"/>
    <w:rsid w:val="0077035A"/>
    <w:rsid w:val="007726CB"/>
    <w:rsid w:val="007767F4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D7A78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01C6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208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470F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55ECE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383B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701"/>
    <w:rsid w:val="00B3404D"/>
    <w:rsid w:val="00B35C75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C2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1463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E762B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CB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585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4672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Martín, Amaya</cp:lastModifiedBy>
  <cp:revision>64</cp:revision>
  <cp:lastPrinted>2016-03-08T09:02:00Z</cp:lastPrinted>
  <dcterms:created xsi:type="dcterms:W3CDTF">2018-06-26T10:28:00Z</dcterms:created>
  <dcterms:modified xsi:type="dcterms:W3CDTF">2023-05-25T10:14:00Z</dcterms:modified>
</cp:coreProperties>
</file>