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2A144F" w14:textId="74F8E12A" w:rsidR="006015A5" w:rsidRDefault="006015A5" w:rsidP="00CC056C">
      <w:pPr>
        <w:pStyle w:val="Ttulo1"/>
        <w:keepNext w:val="0"/>
        <w:spacing w:before="0" w:after="120" w:line="312" w:lineRule="auto"/>
        <w:jc w:val="center"/>
        <w:rPr>
          <w:rFonts w:asciiTheme="minorHAnsi" w:hAnsiTheme="minorHAnsi" w:cstheme="minorHAnsi"/>
          <w:i/>
          <w:sz w:val="24"/>
          <w:szCs w:val="24"/>
        </w:rPr>
      </w:pPr>
      <w:bookmarkStart w:id="0" w:name="_Toc445194459"/>
      <w:r w:rsidRPr="009252C7">
        <w:rPr>
          <w:rFonts w:asciiTheme="minorHAnsi" w:hAnsiTheme="minorHAnsi" w:cstheme="minorHAnsi"/>
          <w:i/>
          <w:sz w:val="24"/>
          <w:szCs w:val="24"/>
        </w:rPr>
        <w:t xml:space="preserve">ANEXO </w:t>
      </w:r>
      <w:r w:rsidR="0025432E">
        <w:rPr>
          <w:rFonts w:asciiTheme="minorHAnsi" w:hAnsiTheme="minorHAnsi" w:cstheme="minorHAnsi"/>
          <w:i/>
          <w:sz w:val="24"/>
          <w:szCs w:val="24"/>
        </w:rPr>
        <w:t>I</w:t>
      </w:r>
      <w:r w:rsidR="002A6E7F">
        <w:rPr>
          <w:rFonts w:asciiTheme="minorHAnsi" w:hAnsiTheme="minorHAnsi" w:cstheme="minorHAnsi"/>
          <w:i/>
          <w:sz w:val="24"/>
          <w:szCs w:val="24"/>
        </w:rPr>
        <w:t xml:space="preserve"> </w:t>
      </w:r>
      <w:bookmarkEnd w:id="0"/>
      <w:r w:rsidR="000C12C7">
        <w:rPr>
          <w:rFonts w:asciiTheme="minorHAnsi" w:hAnsiTheme="minorHAnsi" w:cstheme="minorHAnsi"/>
          <w:i/>
          <w:sz w:val="24"/>
          <w:szCs w:val="24"/>
        </w:rPr>
        <w:t>PLAZOS Y REFERENCIA</w:t>
      </w:r>
    </w:p>
    <w:p w14:paraId="018EFCC4" w14:textId="77777777" w:rsidR="00377F34" w:rsidRDefault="00377F34" w:rsidP="009252C7">
      <w:pPr>
        <w:rPr>
          <w:b/>
          <w:i/>
          <w:color w:val="C00000"/>
          <w:sz w:val="18"/>
          <w:szCs w:val="18"/>
        </w:rPr>
      </w:pPr>
    </w:p>
    <w:p w14:paraId="4159FD3B" w14:textId="6F9D533B" w:rsidR="009252C7" w:rsidRPr="009252C7" w:rsidRDefault="009252C7" w:rsidP="009252C7">
      <w:pPr>
        <w:rPr>
          <w:b/>
          <w:i/>
          <w:color w:val="C00000"/>
          <w:sz w:val="18"/>
          <w:szCs w:val="18"/>
        </w:rPr>
      </w:pPr>
      <w:r w:rsidRPr="003D61AB">
        <w:rPr>
          <w:b/>
          <w:i/>
          <w:color w:val="C00000"/>
          <w:sz w:val="18"/>
          <w:szCs w:val="18"/>
        </w:rPr>
        <w:t>*</w:t>
      </w:r>
      <w:r w:rsidR="008403BF" w:rsidRPr="008403BF">
        <w:rPr>
          <w:b/>
          <w:i/>
          <w:color w:val="C00000"/>
          <w:sz w:val="18"/>
          <w:szCs w:val="18"/>
        </w:rPr>
        <w:t>A incluir en la carpeta nº2</w:t>
      </w:r>
    </w:p>
    <w:p w14:paraId="345494CE" w14:textId="77777777" w:rsidR="00CC056C" w:rsidRPr="00CC056C" w:rsidRDefault="00CC056C" w:rsidP="00CC056C"/>
    <w:p w14:paraId="06DB3A56" w14:textId="77777777" w:rsidR="00377F34" w:rsidRDefault="00377F34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2BDD6A8B" w14:textId="6583A845" w:rsidR="002231F0" w:rsidRPr="002231F0" w:rsidRDefault="002231F0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231F0">
        <w:rPr>
          <w:rFonts w:asciiTheme="minorHAnsi" w:hAnsiTheme="minorHAnsi" w:cstheme="minorHAnsi"/>
          <w:sz w:val="22"/>
          <w:szCs w:val="22"/>
        </w:rPr>
        <w:t>D./</w:t>
      </w:r>
      <w:proofErr w:type="spellStart"/>
      <w:r w:rsidRPr="002231F0">
        <w:rPr>
          <w:rFonts w:asciiTheme="minorHAnsi" w:hAnsiTheme="minorHAnsi" w:cstheme="minorHAnsi"/>
          <w:sz w:val="22"/>
          <w:szCs w:val="22"/>
        </w:rPr>
        <w:t>Dña</w:t>
      </w:r>
      <w:proofErr w:type="spellEnd"/>
      <w:r w:rsidRPr="002231F0">
        <w:rPr>
          <w:rFonts w:asciiTheme="minorHAnsi" w:hAnsiTheme="minorHAnsi" w:cstheme="minorHAnsi"/>
          <w:sz w:val="22"/>
          <w:szCs w:val="22"/>
        </w:rPr>
        <w:t xml:space="preserve"> ……………………………………………………, con DNI/NIE ……</w:t>
      </w:r>
      <w:proofErr w:type="gramStart"/>
      <w:r w:rsidRPr="002231F0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2231F0">
        <w:rPr>
          <w:rFonts w:asciiTheme="minorHAnsi" w:hAnsiTheme="minorHAnsi" w:cstheme="minorHAnsi"/>
          <w:sz w:val="22"/>
          <w:szCs w:val="22"/>
        </w:rPr>
        <w:t>.………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2231F0">
        <w:rPr>
          <w:rFonts w:asciiTheme="minorHAnsi" w:hAnsiTheme="minorHAnsi" w:cstheme="minorHAnsi"/>
          <w:sz w:val="22"/>
          <w:szCs w:val="22"/>
        </w:rPr>
        <w:t>en nombre propio o en representación de la empresa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2231F0">
        <w:rPr>
          <w:rFonts w:asciiTheme="minorHAnsi" w:hAnsiTheme="minorHAnsi" w:cstheme="minorHAnsi"/>
          <w:sz w:val="22"/>
          <w:szCs w:val="22"/>
        </w:rPr>
        <w:t>………………</w:t>
      </w:r>
      <w:proofErr w:type="gramStart"/>
      <w:r w:rsidRPr="002231F0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2231F0">
        <w:rPr>
          <w:rFonts w:asciiTheme="minorHAnsi" w:hAnsiTheme="minorHAnsi" w:cstheme="minorHAnsi"/>
          <w:sz w:val="22"/>
          <w:szCs w:val="22"/>
        </w:rPr>
        <w:t xml:space="preserve">.…………………, con NIF </w:t>
      </w:r>
      <w:proofErr w:type="spellStart"/>
      <w:r w:rsidRPr="002231F0">
        <w:rPr>
          <w:rFonts w:asciiTheme="minorHAnsi" w:hAnsiTheme="minorHAnsi" w:cstheme="minorHAnsi"/>
          <w:sz w:val="22"/>
          <w:szCs w:val="22"/>
        </w:rPr>
        <w:t>nº</w:t>
      </w:r>
      <w:proofErr w:type="spellEnd"/>
      <w:r w:rsidRPr="002231F0">
        <w:rPr>
          <w:rFonts w:asciiTheme="minorHAnsi" w:hAnsiTheme="minorHAnsi" w:cstheme="minorHAnsi"/>
          <w:sz w:val="22"/>
          <w:szCs w:val="22"/>
        </w:rPr>
        <w:t xml:space="preserve"> ….……………, en calidad de</w:t>
      </w:r>
    </w:p>
    <w:p w14:paraId="684D29D0" w14:textId="77777777" w:rsidR="002231F0" w:rsidRDefault="002231F0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231F0">
        <w:rPr>
          <w:rFonts w:asciiTheme="minorHAnsi" w:hAnsiTheme="minorHAnsi" w:cstheme="minorHAnsi"/>
          <w:sz w:val="22"/>
          <w:szCs w:val="22"/>
        </w:rPr>
        <w:t>………………………...…………………....………</w:t>
      </w:r>
    </w:p>
    <w:p w14:paraId="3F012B2B" w14:textId="77777777" w:rsidR="00377F34" w:rsidRDefault="00377F34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b/>
          <w:i/>
          <w:sz w:val="22"/>
          <w:szCs w:val="22"/>
        </w:rPr>
      </w:pPr>
    </w:p>
    <w:p w14:paraId="7B5B01E8" w14:textId="235996F6" w:rsidR="002231F0" w:rsidRPr="00CC056C" w:rsidRDefault="002C4CC5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b/>
          <w:i/>
          <w:sz w:val="22"/>
          <w:szCs w:val="22"/>
        </w:rPr>
      </w:pPr>
      <w:r>
        <w:rPr>
          <w:rFonts w:asciiTheme="minorHAnsi" w:hAnsiTheme="minorHAnsi" w:cstheme="minorHAnsi"/>
          <w:b/>
          <w:i/>
          <w:sz w:val="22"/>
          <w:szCs w:val="22"/>
        </w:rPr>
        <w:t>DECL</w:t>
      </w:r>
      <w:r w:rsidR="002231F0" w:rsidRPr="00CC056C">
        <w:rPr>
          <w:rFonts w:asciiTheme="minorHAnsi" w:hAnsiTheme="minorHAnsi" w:cstheme="minorHAnsi"/>
          <w:b/>
          <w:i/>
          <w:sz w:val="22"/>
          <w:szCs w:val="22"/>
        </w:rPr>
        <w:t>AR</w:t>
      </w:r>
      <w:r w:rsidR="00250456">
        <w:rPr>
          <w:rFonts w:asciiTheme="minorHAnsi" w:hAnsiTheme="minorHAnsi" w:cstheme="minorHAnsi"/>
          <w:b/>
          <w:i/>
          <w:sz w:val="22"/>
          <w:szCs w:val="22"/>
        </w:rPr>
        <w:t>A</w:t>
      </w:r>
      <w:r w:rsidR="002231F0" w:rsidRPr="00CC056C">
        <w:rPr>
          <w:rFonts w:asciiTheme="minorHAnsi" w:hAnsiTheme="minorHAnsi" w:cstheme="minorHAnsi"/>
          <w:b/>
          <w:i/>
          <w:sz w:val="22"/>
          <w:szCs w:val="22"/>
        </w:rPr>
        <w:t xml:space="preserve">: </w:t>
      </w:r>
    </w:p>
    <w:p w14:paraId="2AA77F85" w14:textId="1237557E" w:rsidR="002B17B5" w:rsidRPr="002B17B5" w:rsidRDefault="00250456" w:rsidP="002B17B5">
      <w:pPr>
        <w:pStyle w:val="Textosinformato"/>
        <w:numPr>
          <w:ilvl w:val="0"/>
          <w:numId w:val="8"/>
        </w:numPr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B17B5">
        <w:rPr>
          <w:rFonts w:asciiTheme="minorHAnsi" w:hAnsiTheme="minorHAnsi" w:cstheme="minorHAnsi"/>
          <w:sz w:val="22"/>
          <w:szCs w:val="22"/>
        </w:rPr>
        <w:t xml:space="preserve">Que </w:t>
      </w:r>
      <w:r w:rsidR="002B17B5" w:rsidRPr="002B17B5">
        <w:rPr>
          <w:rFonts w:asciiTheme="minorHAnsi" w:hAnsiTheme="minorHAnsi" w:cstheme="minorHAnsi"/>
          <w:sz w:val="22"/>
          <w:szCs w:val="22"/>
        </w:rPr>
        <w:t xml:space="preserve">durante la vigencia del </w:t>
      </w:r>
      <w:r w:rsidR="002B17B5" w:rsidRPr="002B17B5">
        <w:rPr>
          <w:rFonts w:asciiTheme="minorHAnsi" w:hAnsiTheme="minorHAnsi" w:cstheme="minorHAnsi"/>
          <w:sz w:val="22"/>
          <w:szCs w:val="22"/>
          <w:u w:val="single"/>
        </w:rPr>
        <w:t>contrato se compromete al suministro de la referencia actualmente homologada por Metro de Madrid</w:t>
      </w:r>
      <w:r w:rsidR="002B17B5" w:rsidRPr="002B17B5">
        <w:rPr>
          <w:rFonts w:asciiTheme="minorHAnsi" w:hAnsiTheme="minorHAnsi" w:cstheme="minorHAnsi"/>
          <w:sz w:val="22"/>
          <w:szCs w:val="22"/>
        </w:rPr>
        <w:t>, siendo ésta la citada a continuación.</w:t>
      </w:r>
    </w:p>
    <w:p w14:paraId="610B8667" w14:textId="12435A3D" w:rsidR="00BD7AC9" w:rsidRPr="00250456" w:rsidRDefault="00BD7AC9" w:rsidP="00741056">
      <w:pPr>
        <w:pStyle w:val="Textosinformato"/>
        <w:numPr>
          <w:ilvl w:val="0"/>
          <w:numId w:val="8"/>
        </w:numPr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50456">
        <w:rPr>
          <w:rFonts w:asciiTheme="minorHAnsi" w:hAnsiTheme="minorHAnsi" w:cstheme="minorHAnsi"/>
          <w:sz w:val="22"/>
          <w:szCs w:val="22"/>
        </w:rPr>
        <w:t>Suministrará repuestos nuevos y originales</w:t>
      </w:r>
      <w:r w:rsidR="00682572">
        <w:rPr>
          <w:rFonts w:asciiTheme="minorHAnsi" w:hAnsiTheme="minorHAnsi" w:cstheme="minorHAnsi"/>
          <w:sz w:val="22"/>
          <w:szCs w:val="22"/>
        </w:rPr>
        <w:t xml:space="preserve"> del fabricante homologado.</w:t>
      </w:r>
    </w:p>
    <w:p w14:paraId="4097A3AF" w14:textId="21B8B9C5" w:rsidR="00BD7AC9" w:rsidRDefault="002B17B5" w:rsidP="00BD7AC9">
      <w:pPr>
        <w:pStyle w:val="Textosinformato"/>
        <w:numPr>
          <w:ilvl w:val="0"/>
          <w:numId w:val="8"/>
        </w:numPr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El</w:t>
      </w:r>
      <w:r w:rsidR="00BD7AC9" w:rsidRPr="00250456">
        <w:rPr>
          <w:rFonts w:asciiTheme="minorHAnsi" w:hAnsiTheme="minorHAnsi" w:cstheme="minorHAnsi"/>
          <w:sz w:val="22"/>
          <w:szCs w:val="22"/>
        </w:rPr>
        <w:t xml:space="preserve"> plazo de suministro </w:t>
      </w:r>
      <w:r w:rsidR="00BD7AC9" w:rsidRPr="002B17B5">
        <w:rPr>
          <w:rFonts w:asciiTheme="minorHAnsi" w:hAnsiTheme="minorHAnsi" w:cstheme="minorHAnsi"/>
          <w:sz w:val="22"/>
          <w:szCs w:val="22"/>
          <w:u w:val="single"/>
        </w:rPr>
        <w:t xml:space="preserve">no superará las </w:t>
      </w:r>
      <w:r w:rsidR="00AC671D" w:rsidRPr="002B17B5">
        <w:rPr>
          <w:rFonts w:asciiTheme="minorHAnsi" w:hAnsiTheme="minorHAnsi" w:cstheme="minorHAnsi"/>
          <w:sz w:val="22"/>
          <w:szCs w:val="22"/>
          <w:u w:val="single"/>
        </w:rPr>
        <w:t>doce</w:t>
      </w:r>
      <w:r w:rsidR="0025432E" w:rsidRPr="002B17B5">
        <w:rPr>
          <w:rFonts w:asciiTheme="minorHAnsi" w:hAnsiTheme="minorHAnsi" w:cstheme="minorHAnsi"/>
          <w:sz w:val="22"/>
          <w:szCs w:val="22"/>
          <w:u w:val="single"/>
        </w:rPr>
        <w:t xml:space="preserve"> (</w:t>
      </w:r>
      <w:r w:rsidR="00AC671D" w:rsidRPr="002B17B5">
        <w:rPr>
          <w:rFonts w:asciiTheme="minorHAnsi" w:hAnsiTheme="minorHAnsi" w:cstheme="minorHAnsi"/>
          <w:sz w:val="22"/>
          <w:szCs w:val="22"/>
          <w:u w:val="single"/>
        </w:rPr>
        <w:t>12</w:t>
      </w:r>
      <w:r w:rsidR="0025432E" w:rsidRPr="002B17B5">
        <w:rPr>
          <w:rFonts w:asciiTheme="minorHAnsi" w:hAnsiTheme="minorHAnsi" w:cstheme="minorHAnsi"/>
          <w:sz w:val="22"/>
          <w:szCs w:val="22"/>
          <w:u w:val="single"/>
        </w:rPr>
        <w:t xml:space="preserve">) </w:t>
      </w:r>
      <w:r w:rsidR="00BD7AC9" w:rsidRPr="002B17B5">
        <w:rPr>
          <w:rFonts w:asciiTheme="minorHAnsi" w:hAnsiTheme="minorHAnsi" w:cstheme="minorHAnsi"/>
          <w:sz w:val="22"/>
          <w:szCs w:val="22"/>
          <w:u w:val="single"/>
        </w:rPr>
        <w:t>semanas establecidas</w:t>
      </w:r>
      <w:r w:rsidR="00BD7AC9" w:rsidRPr="00250456">
        <w:rPr>
          <w:rFonts w:asciiTheme="minorHAnsi" w:hAnsiTheme="minorHAnsi" w:cstheme="minorHAnsi"/>
          <w:sz w:val="22"/>
          <w:szCs w:val="22"/>
        </w:rPr>
        <w:t xml:space="preserve"> y que durante la vigencia del contrato corresponderá al que a continuación se indica: </w:t>
      </w:r>
    </w:p>
    <w:tbl>
      <w:tblPr>
        <w:tblW w:w="5097" w:type="pct"/>
        <w:tblBorders>
          <w:top w:val="single" w:sz="8" w:space="0" w:color="0070C0"/>
          <w:left w:val="single" w:sz="8" w:space="0" w:color="0070C0"/>
          <w:bottom w:val="single" w:sz="8" w:space="0" w:color="0070C0"/>
          <w:right w:val="single" w:sz="8" w:space="0" w:color="0070C0"/>
          <w:insideH w:val="single" w:sz="8" w:space="0" w:color="0070C0"/>
          <w:insideV w:val="single" w:sz="8" w:space="0" w:color="0070C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25"/>
        <w:gridCol w:w="1417"/>
        <w:gridCol w:w="1985"/>
        <w:gridCol w:w="1985"/>
        <w:gridCol w:w="1278"/>
        <w:gridCol w:w="1272"/>
      </w:tblGrid>
      <w:tr w:rsidR="00481B82" w:rsidRPr="008328A3" w14:paraId="0ACA2FB9" w14:textId="77777777" w:rsidTr="002B17B5">
        <w:trPr>
          <w:trHeight w:val="667"/>
        </w:trPr>
        <w:tc>
          <w:tcPr>
            <w:tcW w:w="621" w:type="pct"/>
            <w:tcBorders>
              <w:bottom w:val="single" w:sz="8" w:space="0" w:color="0070C0"/>
            </w:tcBorders>
            <w:shd w:val="clear" w:color="000000" w:fill="548DD4"/>
            <w:vAlign w:val="center"/>
            <w:hideMark/>
          </w:tcPr>
          <w:p w14:paraId="25D1795B" w14:textId="58B5EFD2" w:rsidR="00481B82" w:rsidRPr="002B17B5" w:rsidRDefault="00481B82" w:rsidP="00DC264F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/>
              </w:rPr>
            </w:pPr>
            <w:bookmarkStart w:id="1" w:name="_Hlk132276589"/>
            <w:r w:rsidRPr="002B17B5">
              <w:rPr>
                <w:rFonts w:eastAsia="Times New Roman" w:cs="Calibri"/>
                <w:b/>
                <w:bCs/>
                <w:color w:val="FFFFFF"/>
              </w:rPr>
              <w:t>REF</w:t>
            </w:r>
            <w:r w:rsidR="002B17B5" w:rsidRPr="002B17B5">
              <w:rPr>
                <w:rFonts w:eastAsia="Times New Roman" w:cs="Calibri"/>
                <w:b/>
                <w:bCs/>
                <w:color w:val="FFFFFF"/>
              </w:rPr>
              <w:t>.</w:t>
            </w:r>
            <w:r w:rsidRPr="002B17B5">
              <w:rPr>
                <w:rFonts w:eastAsia="Times New Roman" w:cs="Calibri"/>
                <w:b/>
                <w:bCs/>
                <w:color w:val="FFFFFF"/>
              </w:rPr>
              <w:t xml:space="preserve"> INTERNA METRO</w:t>
            </w:r>
          </w:p>
        </w:tc>
        <w:tc>
          <w:tcPr>
            <w:tcW w:w="782" w:type="pct"/>
            <w:tcBorders>
              <w:bottom w:val="single" w:sz="8" w:space="0" w:color="0070C0"/>
            </w:tcBorders>
            <w:shd w:val="clear" w:color="000000" w:fill="548DD4"/>
            <w:vAlign w:val="center"/>
            <w:hideMark/>
          </w:tcPr>
          <w:p w14:paraId="70296F7F" w14:textId="77777777" w:rsidR="00481B82" w:rsidRPr="002B17B5" w:rsidRDefault="00481B82" w:rsidP="00DC264F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/>
              </w:rPr>
            </w:pPr>
            <w:r w:rsidRPr="002B17B5">
              <w:rPr>
                <w:rFonts w:eastAsia="Times New Roman" w:cs="Calibri"/>
                <w:b/>
                <w:bCs/>
                <w:color w:val="FFFFFF"/>
              </w:rPr>
              <w:t>DENOMINACIÓN</w:t>
            </w:r>
          </w:p>
        </w:tc>
        <w:tc>
          <w:tcPr>
            <w:tcW w:w="1095" w:type="pct"/>
            <w:tcBorders>
              <w:bottom w:val="single" w:sz="8" w:space="0" w:color="0070C0"/>
            </w:tcBorders>
            <w:shd w:val="clear" w:color="000000" w:fill="548DD4"/>
            <w:vAlign w:val="center"/>
            <w:hideMark/>
          </w:tcPr>
          <w:p w14:paraId="00A75A5F" w14:textId="0FDE2478" w:rsidR="00481B82" w:rsidRPr="002B17B5" w:rsidRDefault="00481B82" w:rsidP="00DC264F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/>
              </w:rPr>
            </w:pPr>
            <w:r w:rsidRPr="002B17B5">
              <w:rPr>
                <w:rFonts w:eastAsia="Times New Roman" w:cs="Calibri"/>
                <w:b/>
                <w:bCs/>
                <w:color w:val="FFFFFF"/>
              </w:rPr>
              <w:t>REFERENCIA FABRICANTE HOMOLOGADO KEMPF (1)</w:t>
            </w:r>
          </w:p>
        </w:tc>
        <w:tc>
          <w:tcPr>
            <w:tcW w:w="1095" w:type="pct"/>
            <w:tcBorders>
              <w:bottom w:val="single" w:sz="8" w:space="0" w:color="0070C0"/>
            </w:tcBorders>
            <w:shd w:val="clear" w:color="000000" w:fill="548DD4"/>
            <w:vAlign w:val="center"/>
          </w:tcPr>
          <w:p w14:paraId="48187698" w14:textId="77777777" w:rsidR="002A0CA2" w:rsidRPr="002B17B5" w:rsidRDefault="00481B82" w:rsidP="00DC264F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/>
              </w:rPr>
            </w:pPr>
            <w:r w:rsidRPr="002B17B5">
              <w:rPr>
                <w:rFonts w:eastAsia="Times New Roman" w:cs="Calibri"/>
                <w:b/>
                <w:bCs/>
                <w:color w:val="FFFFFF"/>
              </w:rPr>
              <w:t xml:space="preserve">REFERENCIA FABRICANTE HOMOLOGADO </w:t>
            </w:r>
          </w:p>
          <w:p w14:paraId="2F428C1C" w14:textId="5ACB6617" w:rsidR="00481B82" w:rsidRPr="002B17B5" w:rsidRDefault="00481B82" w:rsidP="00DC264F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/>
              </w:rPr>
            </w:pPr>
            <w:r w:rsidRPr="002B17B5">
              <w:rPr>
                <w:rFonts w:eastAsia="Times New Roman" w:cs="Calibri"/>
                <w:b/>
                <w:bCs/>
                <w:color w:val="FFFFFF"/>
              </w:rPr>
              <w:t>GWB (2)</w:t>
            </w:r>
          </w:p>
        </w:tc>
        <w:tc>
          <w:tcPr>
            <w:tcW w:w="705" w:type="pct"/>
            <w:tcBorders>
              <w:bottom w:val="single" w:sz="8" w:space="0" w:color="0070C0"/>
            </w:tcBorders>
            <w:shd w:val="clear" w:color="000000" w:fill="548DD4"/>
            <w:vAlign w:val="center"/>
          </w:tcPr>
          <w:p w14:paraId="2705DE59" w14:textId="77777777" w:rsidR="00481B82" w:rsidRPr="002B17B5" w:rsidRDefault="00481B82" w:rsidP="00DC264F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 w:themeColor="background1"/>
              </w:rPr>
            </w:pPr>
            <w:r w:rsidRPr="002B17B5">
              <w:rPr>
                <w:rFonts w:eastAsia="Times New Roman" w:cs="Calibri"/>
                <w:b/>
                <w:bCs/>
                <w:color w:val="FFFFFF" w:themeColor="background1"/>
              </w:rPr>
              <w:t>Referencia ofertada (*)</w:t>
            </w:r>
          </w:p>
        </w:tc>
        <w:tc>
          <w:tcPr>
            <w:tcW w:w="703" w:type="pct"/>
            <w:tcBorders>
              <w:bottom w:val="single" w:sz="8" w:space="0" w:color="0070C0"/>
            </w:tcBorders>
            <w:shd w:val="clear" w:color="000000" w:fill="548DD4"/>
            <w:vAlign w:val="center"/>
          </w:tcPr>
          <w:p w14:paraId="272FC8F3" w14:textId="77777777" w:rsidR="00481B82" w:rsidRPr="002B17B5" w:rsidRDefault="00481B82" w:rsidP="00DC264F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 w:themeColor="background1"/>
              </w:rPr>
            </w:pPr>
            <w:r w:rsidRPr="002B17B5">
              <w:rPr>
                <w:rFonts w:eastAsia="Times New Roman" w:cs="Calibri"/>
                <w:b/>
                <w:bCs/>
                <w:color w:val="FFFFFF" w:themeColor="background1"/>
              </w:rPr>
              <w:t>Plazo de Suministro</w:t>
            </w:r>
          </w:p>
          <w:p w14:paraId="6F3CCE7B" w14:textId="77777777" w:rsidR="00481B82" w:rsidRPr="002B17B5" w:rsidRDefault="00481B82" w:rsidP="00DC264F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 w:themeColor="background1"/>
              </w:rPr>
            </w:pPr>
            <w:r w:rsidRPr="002B17B5">
              <w:rPr>
                <w:rFonts w:eastAsia="Times New Roman" w:cs="Calibri"/>
                <w:b/>
                <w:bCs/>
                <w:color w:val="FFFFFF" w:themeColor="background1"/>
              </w:rPr>
              <w:t>(semanas) (**)</w:t>
            </w:r>
          </w:p>
        </w:tc>
      </w:tr>
      <w:tr w:rsidR="00481B82" w:rsidRPr="00654FE7" w14:paraId="52E94947" w14:textId="77777777" w:rsidTr="002B17B5">
        <w:trPr>
          <w:trHeight w:val="343"/>
        </w:trPr>
        <w:tc>
          <w:tcPr>
            <w:tcW w:w="621" w:type="pct"/>
            <w:shd w:val="clear" w:color="auto" w:fill="C6D9F1" w:themeFill="text2" w:themeFillTint="33"/>
            <w:noWrap/>
            <w:vAlign w:val="center"/>
          </w:tcPr>
          <w:p w14:paraId="09957ECA" w14:textId="0CBB40B5" w:rsidR="00481B82" w:rsidRPr="002B17B5" w:rsidRDefault="00481B82" w:rsidP="00DC264F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  <w:r w:rsidRPr="002B17B5">
              <w:rPr>
                <w:rFonts w:asciiTheme="minorHAnsi" w:eastAsia="Times New Roman" w:hAnsiTheme="minorHAnsi"/>
                <w:lang w:val="en-US"/>
              </w:rPr>
              <w:t>73627</w:t>
            </w:r>
          </w:p>
        </w:tc>
        <w:tc>
          <w:tcPr>
            <w:tcW w:w="782" w:type="pct"/>
            <w:shd w:val="clear" w:color="auto" w:fill="C6D9F1" w:themeFill="text2" w:themeFillTint="33"/>
            <w:noWrap/>
            <w:vAlign w:val="center"/>
          </w:tcPr>
          <w:p w14:paraId="472DAFCC" w14:textId="58259DC9" w:rsidR="00481B82" w:rsidRPr="002B17B5" w:rsidRDefault="00481B82" w:rsidP="00DC264F">
            <w:pPr>
              <w:spacing w:line="240" w:lineRule="auto"/>
              <w:rPr>
                <w:rFonts w:eastAsia="Times New Roman" w:cs="Calibri"/>
                <w:color w:val="000000"/>
              </w:rPr>
            </w:pPr>
            <w:r w:rsidRPr="002B17B5">
              <w:rPr>
                <w:rFonts w:asciiTheme="minorHAnsi" w:hAnsiTheme="minorHAnsi" w:cstheme="minorHAnsi"/>
                <w:spacing w:val="1"/>
              </w:rPr>
              <w:t>CRUCETA COMPLETA</w:t>
            </w:r>
            <w:r w:rsidR="00360E50" w:rsidRPr="002B17B5">
              <w:rPr>
                <w:rFonts w:asciiTheme="minorHAnsi" w:hAnsiTheme="minorHAnsi" w:cstheme="minorHAnsi"/>
                <w:spacing w:val="1"/>
              </w:rPr>
              <w:t xml:space="preserve"> CON ENGRASE</w:t>
            </w:r>
          </w:p>
        </w:tc>
        <w:tc>
          <w:tcPr>
            <w:tcW w:w="1095" w:type="pct"/>
            <w:shd w:val="clear" w:color="auto" w:fill="C6D9F1" w:themeFill="text2" w:themeFillTint="33"/>
            <w:vAlign w:val="center"/>
          </w:tcPr>
          <w:p w14:paraId="528C43A9" w14:textId="77777777" w:rsidR="002B17B5" w:rsidRPr="002B17B5" w:rsidRDefault="002B17B5" w:rsidP="002B17B5">
            <w:pPr>
              <w:spacing w:line="240" w:lineRule="auto"/>
              <w:rPr>
                <w:rFonts w:asciiTheme="minorHAnsi" w:hAnsiTheme="minorHAnsi" w:cstheme="minorHAnsi"/>
                <w:spacing w:val="1"/>
              </w:rPr>
            </w:pPr>
            <w:r w:rsidRPr="002B17B5">
              <w:rPr>
                <w:rFonts w:asciiTheme="minorHAnsi" w:hAnsiTheme="minorHAnsi" w:cstheme="minorHAnsi"/>
                <w:spacing w:val="1"/>
              </w:rPr>
              <w:t xml:space="preserve">Fabricante: </w:t>
            </w:r>
          </w:p>
          <w:p w14:paraId="6A0C7BC4" w14:textId="77777777" w:rsidR="002B17B5" w:rsidRPr="002B17B5" w:rsidRDefault="002B17B5" w:rsidP="002B17B5">
            <w:pPr>
              <w:spacing w:line="240" w:lineRule="auto"/>
              <w:rPr>
                <w:rFonts w:asciiTheme="minorHAnsi" w:hAnsiTheme="minorHAnsi" w:cstheme="minorHAnsi"/>
                <w:spacing w:val="1"/>
              </w:rPr>
            </w:pPr>
            <w:proofErr w:type="spellStart"/>
            <w:r w:rsidRPr="002B17B5">
              <w:rPr>
                <w:rFonts w:asciiTheme="minorHAnsi" w:hAnsiTheme="minorHAnsi" w:cstheme="minorHAnsi"/>
                <w:spacing w:val="1"/>
              </w:rPr>
              <w:t>Gebrüder</w:t>
            </w:r>
            <w:proofErr w:type="spellEnd"/>
            <w:r w:rsidRPr="002B17B5">
              <w:rPr>
                <w:rFonts w:asciiTheme="minorHAnsi" w:hAnsiTheme="minorHAnsi" w:cstheme="minorHAnsi"/>
                <w:spacing w:val="1"/>
              </w:rPr>
              <w:t xml:space="preserve"> </w:t>
            </w:r>
            <w:proofErr w:type="spellStart"/>
            <w:r w:rsidRPr="002B17B5">
              <w:rPr>
                <w:rFonts w:asciiTheme="minorHAnsi" w:hAnsiTheme="minorHAnsi" w:cstheme="minorHAnsi"/>
                <w:spacing w:val="1"/>
              </w:rPr>
              <w:t>Kempf</w:t>
            </w:r>
            <w:proofErr w:type="spellEnd"/>
            <w:r w:rsidRPr="002B17B5">
              <w:rPr>
                <w:rFonts w:asciiTheme="minorHAnsi" w:hAnsiTheme="minorHAnsi" w:cstheme="minorHAnsi"/>
                <w:spacing w:val="1"/>
              </w:rPr>
              <w:t xml:space="preserve"> </w:t>
            </w:r>
            <w:proofErr w:type="spellStart"/>
            <w:r w:rsidRPr="002B17B5">
              <w:rPr>
                <w:rFonts w:asciiTheme="minorHAnsi" w:hAnsiTheme="minorHAnsi" w:cstheme="minorHAnsi"/>
                <w:spacing w:val="1"/>
              </w:rPr>
              <w:t>GmbH</w:t>
            </w:r>
            <w:proofErr w:type="spellEnd"/>
          </w:p>
          <w:p w14:paraId="7BF4F214" w14:textId="77777777" w:rsidR="002B17B5" w:rsidRPr="002B17B5" w:rsidRDefault="002B17B5" w:rsidP="002B17B5">
            <w:pPr>
              <w:spacing w:line="240" w:lineRule="auto"/>
              <w:rPr>
                <w:rFonts w:asciiTheme="minorHAnsi" w:hAnsiTheme="minorHAnsi" w:cstheme="minorHAnsi"/>
                <w:spacing w:val="1"/>
              </w:rPr>
            </w:pPr>
            <w:r w:rsidRPr="002B17B5">
              <w:rPr>
                <w:rFonts w:asciiTheme="minorHAnsi" w:hAnsiTheme="minorHAnsi" w:cstheme="minorHAnsi"/>
                <w:spacing w:val="1"/>
              </w:rPr>
              <w:t>Referencia:</w:t>
            </w:r>
          </w:p>
          <w:p w14:paraId="204DB450" w14:textId="77777777" w:rsidR="00481B82" w:rsidRDefault="002B17B5" w:rsidP="002B17B5">
            <w:pPr>
              <w:spacing w:line="240" w:lineRule="auto"/>
              <w:rPr>
                <w:rFonts w:asciiTheme="minorHAnsi" w:hAnsiTheme="minorHAnsi" w:cstheme="minorHAnsi"/>
                <w:spacing w:val="1"/>
              </w:rPr>
            </w:pPr>
            <w:r w:rsidRPr="002B17B5">
              <w:rPr>
                <w:rFonts w:asciiTheme="minorHAnsi" w:hAnsiTheme="minorHAnsi" w:cstheme="minorHAnsi"/>
                <w:spacing w:val="1"/>
              </w:rPr>
              <w:t>1000.1088.950</w:t>
            </w:r>
          </w:p>
          <w:p w14:paraId="2533B764" w14:textId="77777777" w:rsidR="00FD75D2" w:rsidRDefault="00FD75D2" w:rsidP="002B17B5">
            <w:pPr>
              <w:spacing w:line="240" w:lineRule="auto"/>
              <w:rPr>
                <w:rFonts w:asciiTheme="minorHAnsi" w:eastAsia="Times New Roman" w:hAnsiTheme="minorHAnsi" w:cs="Calibri"/>
                <w:color w:val="000000"/>
                <w:spacing w:val="1"/>
              </w:rPr>
            </w:pPr>
          </w:p>
          <w:p w14:paraId="3EBE0997" w14:textId="12FF1633" w:rsidR="00FD75D2" w:rsidRPr="002B17B5" w:rsidRDefault="00FD75D2" w:rsidP="002B17B5">
            <w:pPr>
              <w:spacing w:line="240" w:lineRule="auto"/>
              <w:rPr>
                <w:rFonts w:eastAsia="Times New Roman" w:cs="Calibri"/>
                <w:color w:val="000000"/>
              </w:rPr>
            </w:pPr>
            <w:r>
              <w:rPr>
                <w:rFonts w:asciiTheme="minorHAnsi" w:eastAsia="Times New Roman" w:hAnsiTheme="minorHAnsi" w:cs="Calibri"/>
                <w:color w:val="000000"/>
                <w:spacing w:val="1"/>
              </w:rPr>
              <w:t>Plano Metro: 19004 Ed. 0</w:t>
            </w:r>
          </w:p>
        </w:tc>
        <w:tc>
          <w:tcPr>
            <w:tcW w:w="1095" w:type="pct"/>
            <w:shd w:val="clear" w:color="auto" w:fill="C6D9F1" w:themeFill="text2" w:themeFillTint="33"/>
            <w:vAlign w:val="center"/>
            <w:hideMark/>
          </w:tcPr>
          <w:p w14:paraId="1FD12C19" w14:textId="77777777" w:rsidR="002B17B5" w:rsidRPr="002B17B5" w:rsidRDefault="002B17B5" w:rsidP="002B17B5">
            <w:pPr>
              <w:spacing w:line="240" w:lineRule="auto"/>
              <w:rPr>
                <w:rFonts w:asciiTheme="minorHAnsi" w:hAnsiTheme="minorHAnsi" w:cstheme="minorHAnsi"/>
                <w:spacing w:val="1"/>
              </w:rPr>
            </w:pPr>
            <w:r w:rsidRPr="002B17B5">
              <w:rPr>
                <w:rFonts w:asciiTheme="minorHAnsi" w:hAnsiTheme="minorHAnsi" w:cstheme="minorHAnsi"/>
                <w:spacing w:val="1"/>
              </w:rPr>
              <w:t xml:space="preserve">Fabricante: </w:t>
            </w:r>
          </w:p>
          <w:p w14:paraId="36957441" w14:textId="77777777" w:rsidR="002B17B5" w:rsidRPr="002B17B5" w:rsidRDefault="002B17B5" w:rsidP="002B17B5">
            <w:pPr>
              <w:spacing w:line="240" w:lineRule="auto"/>
              <w:rPr>
                <w:rFonts w:asciiTheme="minorHAnsi" w:hAnsiTheme="minorHAnsi" w:cstheme="minorHAnsi"/>
                <w:spacing w:val="1"/>
              </w:rPr>
            </w:pPr>
            <w:r w:rsidRPr="002B17B5">
              <w:rPr>
                <w:rFonts w:asciiTheme="minorHAnsi" w:hAnsiTheme="minorHAnsi" w:cstheme="minorHAnsi"/>
                <w:spacing w:val="1"/>
              </w:rPr>
              <w:t>GWB</w:t>
            </w:r>
          </w:p>
          <w:p w14:paraId="1E99ABCB" w14:textId="77777777" w:rsidR="002B17B5" w:rsidRPr="002B17B5" w:rsidRDefault="002B17B5" w:rsidP="002B17B5">
            <w:pPr>
              <w:spacing w:line="240" w:lineRule="auto"/>
              <w:rPr>
                <w:rFonts w:asciiTheme="minorHAnsi" w:hAnsiTheme="minorHAnsi" w:cstheme="minorHAnsi"/>
                <w:spacing w:val="1"/>
              </w:rPr>
            </w:pPr>
            <w:r w:rsidRPr="002B17B5">
              <w:rPr>
                <w:rFonts w:asciiTheme="minorHAnsi" w:hAnsiTheme="minorHAnsi" w:cstheme="minorHAnsi"/>
                <w:spacing w:val="1"/>
              </w:rPr>
              <w:t>Referencia:</w:t>
            </w:r>
          </w:p>
          <w:p w14:paraId="01709650" w14:textId="77777777" w:rsidR="00481B82" w:rsidRDefault="002B17B5" w:rsidP="002B17B5">
            <w:pPr>
              <w:spacing w:line="240" w:lineRule="auto"/>
            </w:pPr>
            <w:r w:rsidRPr="002B17B5">
              <w:t>7587 35 06 01 010</w:t>
            </w:r>
          </w:p>
          <w:p w14:paraId="4737D77D" w14:textId="77777777" w:rsidR="00FD75D2" w:rsidRDefault="00FD75D2" w:rsidP="002B17B5">
            <w:pPr>
              <w:spacing w:line="240" w:lineRule="auto"/>
            </w:pPr>
          </w:p>
          <w:p w14:paraId="1F644C6D" w14:textId="47F8596F" w:rsidR="00FD75D2" w:rsidRPr="002B17B5" w:rsidRDefault="00FD75D2" w:rsidP="002B17B5">
            <w:pPr>
              <w:spacing w:line="240" w:lineRule="auto"/>
              <w:rPr>
                <w:rFonts w:eastAsia="Times New Roman" w:cs="Calibri"/>
                <w:color w:val="000000"/>
              </w:rPr>
            </w:pPr>
            <w:r>
              <w:t>Plano Metro: 17507 Ed. B</w:t>
            </w:r>
          </w:p>
        </w:tc>
        <w:tc>
          <w:tcPr>
            <w:tcW w:w="705" w:type="pct"/>
            <w:shd w:val="clear" w:color="auto" w:fill="auto"/>
            <w:vAlign w:val="center"/>
            <w:hideMark/>
          </w:tcPr>
          <w:p w14:paraId="65D4C7B0" w14:textId="77777777" w:rsidR="00481B82" w:rsidRPr="002B17B5" w:rsidRDefault="00481B82" w:rsidP="00DC264F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  <w:r w:rsidRPr="002B17B5">
              <w:rPr>
                <w:rFonts w:eastAsia="Times New Roman" w:cs="Calibri"/>
                <w:color w:val="000000"/>
              </w:rPr>
              <w:t> </w:t>
            </w:r>
          </w:p>
        </w:tc>
        <w:tc>
          <w:tcPr>
            <w:tcW w:w="703" w:type="pct"/>
          </w:tcPr>
          <w:p w14:paraId="2EFD9FD4" w14:textId="77777777" w:rsidR="00481B82" w:rsidRPr="002B17B5" w:rsidRDefault="00481B82" w:rsidP="00DC264F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</w:p>
        </w:tc>
      </w:tr>
      <w:bookmarkEnd w:id="1"/>
    </w:tbl>
    <w:p w14:paraId="5AAD0AA6" w14:textId="77777777" w:rsidR="00481B82" w:rsidRDefault="00481B82" w:rsidP="00481B82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34BF0724" w14:textId="77777777" w:rsidR="00377F34" w:rsidRDefault="00377F34" w:rsidP="00481B82">
      <w:pPr>
        <w:pStyle w:val="Textosinformato"/>
        <w:spacing w:after="120" w:line="312" w:lineRule="auto"/>
        <w:ind w:left="567"/>
        <w:jc w:val="both"/>
        <w:rPr>
          <w:rFonts w:asciiTheme="minorHAnsi" w:hAnsiTheme="minorHAnsi" w:cstheme="minorHAnsi"/>
          <w:i/>
          <w:sz w:val="18"/>
          <w:szCs w:val="18"/>
        </w:rPr>
      </w:pPr>
    </w:p>
    <w:p w14:paraId="3B7E64B0" w14:textId="2AE1D542" w:rsidR="00481B82" w:rsidRPr="002B17B5" w:rsidRDefault="00481B82" w:rsidP="00481B82">
      <w:pPr>
        <w:pStyle w:val="Textosinformato"/>
        <w:spacing w:after="120" w:line="312" w:lineRule="auto"/>
        <w:ind w:left="567"/>
        <w:jc w:val="both"/>
        <w:rPr>
          <w:rFonts w:asciiTheme="minorHAnsi" w:hAnsiTheme="minorHAnsi" w:cstheme="minorHAnsi"/>
          <w:i/>
          <w:sz w:val="18"/>
          <w:szCs w:val="18"/>
        </w:rPr>
      </w:pPr>
      <w:r w:rsidRPr="002B17B5">
        <w:rPr>
          <w:rFonts w:asciiTheme="minorHAnsi" w:hAnsiTheme="minorHAnsi" w:cstheme="minorHAnsi"/>
          <w:i/>
          <w:sz w:val="18"/>
          <w:szCs w:val="18"/>
        </w:rPr>
        <w:t>Notas para la correcta cumplimentación de la tabla anterior:</w:t>
      </w:r>
    </w:p>
    <w:p w14:paraId="7AE97A5E" w14:textId="4A2C4504" w:rsidR="00481B82" w:rsidRPr="00A55D1E" w:rsidRDefault="00481B82" w:rsidP="00481B82">
      <w:pPr>
        <w:pStyle w:val="Textosinformato"/>
        <w:numPr>
          <w:ilvl w:val="0"/>
          <w:numId w:val="11"/>
        </w:numPr>
        <w:spacing w:after="120" w:line="312" w:lineRule="auto"/>
        <w:jc w:val="both"/>
        <w:rPr>
          <w:rFonts w:asciiTheme="minorHAnsi" w:hAnsiTheme="minorHAnsi" w:cstheme="minorHAnsi"/>
          <w:i/>
          <w:sz w:val="18"/>
          <w:szCs w:val="18"/>
        </w:rPr>
      </w:pPr>
      <w:r w:rsidRPr="008328A3">
        <w:rPr>
          <w:rFonts w:asciiTheme="minorHAnsi" w:hAnsiTheme="minorHAnsi" w:cstheme="minorHAnsi"/>
          <w:i/>
          <w:sz w:val="18"/>
          <w:szCs w:val="18"/>
        </w:rPr>
        <w:t>(*)</w:t>
      </w:r>
      <w:r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Pr="000A49B4">
        <w:rPr>
          <w:rFonts w:asciiTheme="minorHAnsi" w:hAnsiTheme="minorHAnsi" w:cstheme="minorHAnsi"/>
          <w:b/>
          <w:bCs/>
          <w:i/>
          <w:sz w:val="18"/>
          <w:szCs w:val="18"/>
          <w:u w:val="single"/>
        </w:rPr>
        <w:t>Se deberá cumplimentar la columna habilitada para tal efecto</w:t>
      </w:r>
      <w:r w:rsidRPr="000A49B4">
        <w:rPr>
          <w:rFonts w:asciiTheme="minorHAnsi" w:hAnsiTheme="minorHAnsi" w:cstheme="minorHAnsi"/>
          <w:i/>
          <w:sz w:val="18"/>
          <w:szCs w:val="18"/>
          <w:u w:val="single"/>
        </w:rPr>
        <w:t>.</w:t>
      </w:r>
      <w:r w:rsidRPr="008328A3">
        <w:rPr>
          <w:rFonts w:asciiTheme="minorHAnsi" w:hAnsiTheme="minorHAnsi" w:cstheme="minorHAnsi"/>
          <w:i/>
          <w:sz w:val="18"/>
          <w:szCs w:val="18"/>
        </w:rPr>
        <w:t xml:space="preserve"> </w:t>
      </w:r>
      <w:r>
        <w:rPr>
          <w:rFonts w:asciiTheme="minorHAnsi" w:hAnsiTheme="minorHAnsi" w:cstheme="minorHAnsi"/>
          <w:i/>
          <w:sz w:val="18"/>
          <w:szCs w:val="18"/>
        </w:rPr>
        <w:t>Se deberá indicar la referencia ofertada, “1” para la referencia homologada del fabricante homologado K</w:t>
      </w:r>
      <w:r w:rsidR="00071C7D">
        <w:rPr>
          <w:rFonts w:asciiTheme="minorHAnsi" w:hAnsiTheme="minorHAnsi" w:cstheme="minorHAnsi"/>
          <w:i/>
          <w:sz w:val="18"/>
          <w:szCs w:val="18"/>
        </w:rPr>
        <w:t>EMPF</w:t>
      </w:r>
      <w:r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="00427639">
        <w:rPr>
          <w:rFonts w:asciiTheme="minorHAnsi" w:hAnsiTheme="minorHAnsi" w:cstheme="minorHAnsi"/>
          <w:i/>
          <w:sz w:val="18"/>
          <w:szCs w:val="18"/>
        </w:rPr>
        <w:t>y</w:t>
      </w:r>
      <w:r>
        <w:rPr>
          <w:rFonts w:asciiTheme="minorHAnsi" w:hAnsiTheme="minorHAnsi" w:cstheme="minorHAnsi"/>
          <w:i/>
          <w:sz w:val="18"/>
          <w:szCs w:val="18"/>
        </w:rPr>
        <w:t xml:space="preserve"> “2” para la referencia homologada del fabricante homologado GWB. </w:t>
      </w:r>
      <w:r w:rsidRPr="00981308">
        <w:rPr>
          <w:rFonts w:asciiTheme="minorHAnsi" w:hAnsiTheme="minorHAnsi" w:cstheme="minorHAnsi"/>
          <w:i/>
          <w:sz w:val="18"/>
          <w:szCs w:val="18"/>
          <w:u w:val="single"/>
        </w:rPr>
        <w:t>Se deberá indicar “1” o “2”</w:t>
      </w:r>
      <w:r w:rsidRPr="00682572">
        <w:rPr>
          <w:rFonts w:asciiTheme="minorHAnsi" w:hAnsiTheme="minorHAnsi" w:cstheme="minorHAnsi"/>
          <w:i/>
          <w:sz w:val="18"/>
          <w:szCs w:val="18"/>
        </w:rPr>
        <w:t>.</w:t>
      </w:r>
      <w:r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="00682572">
        <w:rPr>
          <w:rFonts w:asciiTheme="minorHAnsi" w:hAnsiTheme="minorHAnsi" w:cstheme="minorHAnsi"/>
          <w:i/>
          <w:sz w:val="18"/>
          <w:szCs w:val="18"/>
        </w:rPr>
        <w:t>Si la referencia ofertada no coincide exactamente con la homologada deberá indicarse aquí.</w:t>
      </w:r>
      <w:r w:rsidR="00377F34"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="00377F34" w:rsidRPr="00377F34">
        <w:rPr>
          <w:rFonts w:asciiTheme="minorHAnsi" w:hAnsiTheme="minorHAnsi" w:cstheme="minorHAnsi"/>
          <w:i/>
          <w:sz w:val="18"/>
          <w:szCs w:val="18"/>
          <w:u w:val="single"/>
        </w:rPr>
        <w:t xml:space="preserve">Si la referencia ha sido actualizada pero sólo en su designación, se deberá enviar documentación del fabricante homologado con las dimensiones de ambas referencias que deberán de ser iguales, así </w:t>
      </w:r>
      <w:r w:rsidR="00004AF7">
        <w:rPr>
          <w:rFonts w:asciiTheme="minorHAnsi" w:hAnsiTheme="minorHAnsi" w:cstheme="minorHAnsi"/>
          <w:i/>
          <w:sz w:val="18"/>
          <w:szCs w:val="18"/>
          <w:u w:val="single"/>
        </w:rPr>
        <w:t xml:space="preserve">como </w:t>
      </w:r>
      <w:r w:rsidR="00377F34" w:rsidRPr="00377F34">
        <w:rPr>
          <w:rFonts w:asciiTheme="minorHAnsi" w:hAnsiTheme="minorHAnsi" w:cstheme="minorHAnsi"/>
          <w:i/>
          <w:sz w:val="18"/>
          <w:szCs w:val="18"/>
          <w:u w:val="single"/>
        </w:rPr>
        <w:t xml:space="preserve">una carta del fabricante indicado que no existen cambios y que por tanto ambas referencias corresponden con el mismo producto. </w:t>
      </w:r>
      <w:bookmarkStart w:id="2" w:name="_Hlk139997903"/>
      <w:r w:rsidR="00D76D38" w:rsidRPr="00D76D38">
        <w:rPr>
          <w:rFonts w:asciiTheme="minorHAnsi" w:hAnsiTheme="minorHAnsi" w:cstheme="minorHAnsi"/>
          <w:i/>
          <w:sz w:val="18"/>
          <w:szCs w:val="18"/>
          <w:u w:val="single"/>
        </w:rPr>
        <w:t xml:space="preserve">Si durante la ejecución del contrato se recibe una referencia diferente a la </w:t>
      </w:r>
      <w:r w:rsidR="00004AF7">
        <w:rPr>
          <w:rFonts w:asciiTheme="minorHAnsi" w:hAnsiTheme="minorHAnsi" w:cstheme="minorHAnsi"/>
          <w:i/>
          <w:sz w:val="18"/>
          <w:szCs w:val="18"/>
          <w:u w:val="single"/>
        </w:rPr>
        <w:t>ofertada</w:t>
      </w:r>
      <w:r w:rsidR="00D76D38" w:rsidRPr="00D76D38">
        <w:rPr>
          <w:rFonts w:asciiTheme="minorHAnsi" w:hAnsiTheme="minorHAnsi" w:cstheme="minorHAnsi"/>
          <w:i/>
          <w:sz w:val="18"/>
          <w:szCs w:val="18"/>
          <w:u w:val="single"/>
        </w:rPr>
        <w:t xml:space="preserve"> se procederá a su rechazo conllevará los efectos indicados en el </w:t>
      </w:r>
      <w:r w:rsidR="00004AF7">
        <w:rPr>
          <w:rFonts w:asciiTheme="minorHAnsi" w:hAnsiTheme="minorHAnsi" w:cstheme="minorHAnsi"/>
          <w:i/>
          <w:sz w:val="18"/>
          <w:szCs w:val="18"/>
          <w:u w:val="single"/>
        </w:rPr>
        <w:t>PCP</w:t>
      </w:r>
      <w:r w:rsidR="00377F34">
        <w:rPr>
          <w:rFonts w:asciiTheme="minorHAnsi" w:hAnsiTheme="minorHAnsi" w:cstheme="minorHAnsi"/>
          <w:i/>
          <w:sz w:val="18"/>
          <w:szCs w:val="18"/>
        </w:rPr>
        <w:t>.</w:t>
      </w:r>
      <w:bookmarkEnd w:id="2"/>
    </w:p>
    <w:p w14:paraId="6A085E75" w14:textId="10AEDD32" w:rsidR="00481B82" w:rsidRPr="008328A3" w:rsidRDefault="00481B82" w:rsidP="00481B82">
      <w:pPr>
        <w:pStyle w:val="Textosinformato"/>
        <w:numPr>
          <w:ilvl w:val="0"/>
          <w:numId w:val="11"/>
        </w:numPr>
        <w:spacing w:after="120" w:line="312" w:lineRule="auto"/>
        <w:jc w:val="both"/>
        <w:rPr>
          <w:rFonts w:asciiTheme="minorHAnsi" w:hAnsiTheme="minorHAnsi" w:cstheme="minorHAnsi"/>
          <w:i/>
          <w:sz w:val="18"/>
          <w:szCs w:val="18"/>
        </w:rPr>
      </w:pPr>
      <w:r w:rsidRPr="008328A3">
        <w:rPr>
          <w:rFonts w:asciiTheme="minorHAnsi" w:hAnsiTheme="minorHAnsi" w:cstheme="minorHAnsi"/>
          <w:i/>
          <w:sz w:val="18"/>
          <w:szCs w:val="18"/>
        </w:rPr>
        <w:t>(*</w:t>
      </w:r>
      <w:r>
        <w:rPr>
          <w:rFonts w:asciiTheme="minorHAnsi" w:hAnsiTheme="minorHAnsi" w:cstheme="minorHAnsi"/>
          <w:i/>
          <w:sz w:val="18"/>
          <w:szCs w:val="18"/>
        </w:rPr>
        <w:t>*</w:t>
      </w:r>
      <w:r w:rsidRPr="008328A3">
        <w:rPr>
          <w:rFonts w:asciiTheme="minorHAnsi" w:hAnsiTheme="minorHAnsi" w:cstheme="minorHAnsi"/>
          <w:i/>
          <w:sz w:val="18"/>
          <w:szCs w:val="18"/>
        </w:rPr>
        <w:t>)</w:t>
      </w:r>
      <w:r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Pr="000A49B4">
        <w:rPr>
          <w:rFonts w:asciiTheme="minorHAnsi" w:hAnsiTheme="minorHAnsi" w:cstheme="minorHAnsi"/>
          <w:b/>
          <w:bCs/>
          <w:i/>
          <w:sz w:val="18"/>
          <w:szCs w:val="18"/>
          <w:u w:val="single"/>
        </w:rPr>
        <w:t>Se deberá cumplimentar la columna habilitada para tal efecto</w:t>
      </w:r>
      <w:r w:rsidRPr="000A49B4">
        <w:rPr>
          <w:rFonts w:asciiTheme="minorHAnsi" w:hAnsiTheme="minorHAnsi" w:cstheme="minorHAnsi"/>
          <w:i/>
          <w:sz w:val="18"/>
          <w:szCs w:val="18"/>
          <w:u w:val="single"/>
        </w:rPr>
        <w:t>.</w:t>
      </w:r>
      <w:r w:rsidRPr="008328A3"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="002B17B5">
        <w:rPr>
          <w:rFonts w:asciiTheme="minorHAnsi" w:hAnsiTheme="minorHAnsi" w:cstheme="minorHAnsi"/>
          <w:i/>
          <w:sz w:val="18"/>
          <w:szCs w:val="18"/>
        </w:rPr>
        <w:t>El</w:t>
      </w:r>
      <w:r w:rsidRPr="008328A3">
        <w:rPr>
          <w:rFonts w:asciiTheme="minorHAnsi" w:hAnsiTheme="minorHAnsi" w:cstheme="minorHAnsi"/>
          <w:i/>
          <w:sz w:val="18"/>
          <w:szCs w:val="18"/>
        </w:rPr>
        <w:t xml:space="preserve"> plazo de suministro</w:t>
      </w:r>
      <w:r>
        <w:rPr>
          <w:rFonts w:asciiTheme="minorHAnsi" w:hAnsiTheme="minorHAnsi" w:cstheme="minorHAnsi"/>
          <w:i/>
          <w:sz w:val="18"/>
          <w:szCs w:val="18"/>
        </w:rPr>
        <w:t xml:space="preserve"> será </w:t>
      </w:r>
      <w:r w:rsidRPr="00B473A8">
        <w:rPr>
          <w:rFonts w:asciiTheme="minorHAnsi" w:hAnsiTheme="minorHAnsi" w:cstheme="minorHAnsi"/>
          <w:i/>
          <w:sz w:val="18"/>
          <w:szCs w:val="18"/>
        </w:rPr>
        <w:t>contado desde la fecha de emisión y envío de la correspondiente orden de entrega, hasta el suministro del repuesto en el almacén central de Metro.</w:t>
      </w:r>
      <w:r>
        <w:rPr>
          <w:rFonts w:asciiTheme="minorHAnsi" w:hAnsiTheme="minorHAnsi" w:cstheme="minorHAnsi"/>
          <w:i/>
          <w:sz w:val="18"/>
          <w:szCs w:val="18"/>
        </w:rPr>
        <w:t xml:space="preserve"> Según se recoge en el PPT.</w:t>
      </w:r>
      <w:r w:rsidR="002B17B5"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="002B17B5" w:rsidRPr="002B17B5">
        <w:rPr>
          <w:rFonts w:asciiTheme="minorHAnsi" w:hAnsiTheme="minorHAnsi" w:cstheme="minorHAnsi"/>
          <w:i/>
          <w:sz w:val="18"/>
          <w:szCs w:val="18"/>
        </w:rPr>
        <w:t xml:space="preserve">No computará en el plazo de </w:t>
      </w:r>
      <w:r w:rsidR="00377F34" w:rsidRPr="0074730D">
        <w:rPr>
          <w:rFonts w:asciiTheme="minorHAnsi" w:hAnsiTheme="minorHAnsi" w:cstheme="minorHAnsi"/>
          <w:noProof/>
          <w:sz w:val="22"/>
          <w:szCs w:val="22"/>
        </w:rPr>
        <w:lastRenderedPageBreak/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300A1D49" wp14:editId="1F68832F">
                <wp:simplePos x="0" y="0"/>
                <wp:positionH relativeFrom="page">
                  <wp:align>center</wp:align>
                </wp:positionH>
                <wp:positionV relativeFrom="paragraph">
                  <wp:posOffset>515620</wp:posOffset>
                </wp:positionV>
                <wp:extent cx="6477000" cy="1995805"/>
                <wp:effectExtent l="0" t="0" r="19050" b="23495"/>
                <wp:wrapTopAndBottom/>
                <wp:docPr id="21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77000" cy="1995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C95C145" w14:textId="2E51AD88" w:rsidR="002B17B5" w:rsidRDefault="002B17B5" w:rsidP="002B17B5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F54DFA">
                              <w:rPr>
                                <w:sz w:val="18"/>
                                <w:szCs w:val="18"/>
                              </w:rPr>
                              <w:t xml:space="preserve">Asimismo, también </w:t>
                            </w:r>
                            <w:r w:rsidRPr="00F54DFA">
                              <w:rPr>
                                <w:b/>
                                <w:sz w:val="18"/>
                                <w:szCs w:val="18"/>
                                <w:u w:val="single"/>
                              </w:rPr>
                              <w:t xml:space="preserve">se recuerda que </w:t>
                            </w:r>
                            <w:r w:rsidRPr="002B17B5">
                              <w:rPr>
                                <w:b/>
                                <w:color w:val="FF0000"/>
                                <w:sz w:val="18"/>
                                <w:szCs w:val="18"/>
                                <w:u w:val="single"/>
                              </w:rPr>
                              <w:t xml:space="preserve">es imprescindible </w:t>
                            </w:r>
                            <w:r w:rsidRPr="00F54DFA">
                              <w:rPr>
                                <w:b/>
                                <w:sz w:val="18"/>
                                <w:szCs w:val="18"/>
                                <w:u w:val="single"/>
                              </w:rPr>
                              <w:t xml:space="preserve">presentar como parte de la oferta técnica </w:t>
                            </w:r>
                            <w:r>
                              <w:rPr>
                                <w:b/>
                                <w:sz w:val="18"/>
                                <w:szCs w:val="18"/>
                                <w:u w:val="single"/>
                              </w:rPr>
                              <w:t xml:space="preserve">el </w:t>
                            </w:r>
                            <w:r w:rsidRPr="002B17B5">
                              <w:rPr>
                                <w:b/>
                                <w:sz w:val="18"/>
                                <w:szCs w:val="18"/>
                                <w:u w:val="single"/>
                              </w:rPr>
                              <w:t>Certificado acreditativo del sistema de gestión de la cadena de suministro</w:t>
                            </w:r>
                            <w:r w:rsidRPr="002B17B5">
                              <w:rPr>
                                <w:bCs/>
                                <w:sz w:val="18"/>
                                <w:szCs w:val="18"/>
                              </w:rPr>
                              <w:t xml:space="preserve"> que garantice el suministro del producto solicitado en tiempo, forma y calidad durante toda la vigencia del contrato. Serán válidos entre otros cualquiera de los siguientes documentos:</w:t>
                            </w:r>
                          </w:p>
                          <w:p w14:paraId="2FA2D98F" w14:textId="1C5BEE67" w:rsidR="002B17B5" w:rsidRPr="00F54DFA" w:rsidRDefault="002B17B5" w:rsidP="002B17B5">
                            <w:pPr>
                              <w:pStyle w:val="Prrafodelista"/>
                              <w:numPr>
                                <w:ilvl w:val="0"/>
                                <w:numId w:val="13"/>
                              </w:numPr>
                              <w:jc w:val="both"/>
                              <w:rPr>
                                <w:sz w:val="18"/>
                                <w:szCs w:val="18"/>
                              </w:rPr>
                            </w:pPr>
                            <w:r w:rsidRPr="00F54DFA">
                              <w:rPr>
                                <w:sz w:val="18"/>
                                <w:szCs w:val="18"/>
                              </w:rPr>
                              <w:t xml:space="preserve">Carta de compromiso </w:t>
                            </w:r>
                            <w:r w:rsidRPr="002B17B5">
                              <w:rPr>
                                <w:sz w:val="18"/>
                                <w:szCs w:val="18"/>
                              </w:rPr>
                              <w:t>emitida por el fabricante homologado del repuesto ofertado objeto de la solicitud en la que se comprometa durante la vigencia del contrato al suministro del producto ofertado por el licitador</w:t>
                            </w:r>
                            <w:r w:rsidRPr="00F54DFA">
                              <w:rPr>
                                <w:sz w:val="18"/>
                                <w:szCs w:val="18"/>
                              </w:rPr>
                              <w:t xml:space="preserve">. </w:t>
                            </w:r>
                          </w:p>
                          <w:p w14:paraId="15810D5B" w14:textId="31AAE17B" w:rsidR="002B17B5" w:rsidRPr="00F54DFA" w:rsidRDefault="002B17B5" w:rsidP="002B17B5">
                            <w:pPr>
                              <w:pStyle w:val="Prrafodelista"/>
                              <w:numPr>
                                <w:ilvl w:val="0"/>
                                <w:numId w:val="13"/>
                              </w:numPr>
                              <w:jc w:val="both"/>
                              <w:rPr>
                                <w:sz w:val="18"/>
                                <w:szCs w:val="18"/>
                              </w:rPr>
                            </w:pPr>
                            <w:r w:rsidRPr="00F54DFA">
                              <w:rPr>
                                <w:sz w:val="18"/>
                                <w:szCs w:val="18"/>
                              </w:rPr>
                              <w:t xml:space="preserve">Carta de compromiso </w:t>
                            </w:r>
                            <w:r w:rsidRPr="002B17B5">
                              <w:rPr>
                                <w:sz w:val="18"/>
                                <w:szCs w:val="18"/>
                              </w:rPr>
                              <w:t>emitida por un distribuidor oficial de la marca/fabricante homologado de repuesto ofertado objeto de la solicitud en la que se comprometa durante la vigencia del contrato al suministro de los repuestos ofertados por el licitador</w:t>
                            </w:r>
                            <w:r w:rsidRPr="00F54DFA">
                              <w:rPr>
                                <w:sz w:val="18"/>
                                <w:szCs w:val="18"/>
                              </w:rPr>
                              <w:t xml:space="preserve">. </w:t>
                            </w:r>
                          </w:p>
                          <w:p w14:paraId="12EA1DB3" w14:textId="15B427F6" w:rsidR="002B17B5" w:rsidRDefault="002B17B5" w:rsidP="002B17B5">
                            <w:pPr>
                              <w:pStyle w:val="Prrafodelista"/>
                              <w:numPr>
                                <w:ilvl w:val="0"/>
                                <w:numId w:val="13"/>
                              </w:numPr>
                              <w:jc w:val="both"/>
                              <w:rPr>
                                <w:sz w:val="18"/>
                                <w:szCs w:val="18"/>
                              </w:rPr>
                            </w:pPr>
                            <w:r w:rsidRPr="00F54DFA">
                              <w:rPr>
                                <w:sz w:val="18"/>
                                <w:szCs w:val="18"/>
                              </w:rPr>
                              <w:t xml:space="preserve">Certificado del </w:t>
                            </w:r>
                            <w:r w:rsidRPr="002B17B5">
                              <w:rPr>
                                <w:sz w:val="18"/>
                                <w:szCs w:val="18"/>
                              </w:rPr>
                              <w:t>fabricante homologado, en la que se identifique al oferente como distribuidor oficial y/o documentación que acredite que el licitador es un distribuidor oficial de la marca marca/fabricante homologado. En el caso de presentar esta documentación se deberá acreditar que dicha relación sigue vigente</w:t>
                            </w:r>
                            <w:r w:rsidRPr="00F54DFA">
                              <w:rPr>
                                <w:sz w:val="18"/>
                                <w:szCs w:val="18"/>
                              </w:rPr>
                              <w:t>.</w:t>
                            </w:r>
                          </w:p>
                          <w:p w14:paraId="3B6DB9E5" w14:textId="31C0620F" w:rsidR="002B17B5" w:rsidRPr="00F54DFA" w:rsidRDefault="002B17B5" w:rsidP="002B17B5">
                            <w:pPr>
                              <w:pStyle w:val="Prrafodelista"/>
                              <w:ind w:left="360"/>
                              <w:jc w:val="both"/>
                              <w:rPr>
                                <w:sz w:val="18"/>
                                <w:szCs w:val="18"/>
                              </w:rPr>
                            </w:pPr>
                            <w:r w:rsidRPr="002B17B5">
                              <w:rPr>
                                <w:sz w:val="18"/>
                                <w:szCs w:val="18"/>
                              </w:rPr>
                              <w:t>Cuando la carta de compromiso no sea emitida por el fabricante homologado, se deberá acreditar que el firmante es distribuidor oficial de la marca/fabricante</w:t>
                            </w:r>
                            <w:r w:rsidR="00377F34">
                              <w:rPr>
                                <w:sz w:val="18"/>
                                <w:szCs w:val="18"/>
                              </w:rPr>
                              <w:t>.</w:t>
                            </w:r>
                          </w:p>
                          <w:p w14:paraId="3A821400" w14:textId="77777777" w:rsidR="002B17B5" w:rsidRDefault="002B17B5" w:rsidP="002B17B5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00A1D49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left:0;text-align:left;margin-left:0;margin-top:40.6pt;width:510pt;height:157.15pt;z-index:251659264;visibility:visible;mso-wrap-style:square;mso-width-percent:0;mso-height-percent:0;mso-wrap-distance-left:9pt;mso-wrap-distance-top:3.6pt;mso-wrap-distance-right:9pt;mso-wrap-distance-bottom:3.6pt;mso-position-horizontal:center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">
                <v:textbox>
                  <w:txbxContent>
                    <w:p w14:paraId="7C95C145" w14:textId="2E51AD88" w:rsidR="002B17B5" w:rsidRDefault="002B17B5" w:rsidP="002B17B5">
                      <w:pPr>
                        <w:rPr>
                          <w:sz w:val="18"/>
                          <w:szCs w:val="18"/>
                        </w:rPr>
                      </w:pPr>
                      <w:r w:rsidRPr="00F54DFA">
                        <w:rPr>
                          <w:sz w:val="18"/>
                          <w:szCs w:val="18"/>
                        </w:rPr>
                        <w:t xml:space="preserve">Asimismo, también </w:t>
                      </w:r>
                      <w:r w:rsidRPr="00F54DFA">
                        <w:rPr>
                          <w:b/>
                          <w:sz w:val="18"/>
                          <w:szCs w:val="18"/>
                          <w:u w:val="single"/>
                        </w:rPr>
                        <w:t xml:space="preserve">se recuerda que </w:t>
                      </w:r>
                      <w:r w:rsidRPr="002B17B5">
                        <w:rPr>
                          <w:b/>
                          <w:color w:val="FF0000"/>
                          <w:sz w:val="18"/>
                          <w:szCs w:val="18"/>
                          <w:u w:val="single"/>
                        </w:rPr>
                        <w:t xml:space="preserve">es imprescindible </w:t>
                      </w:r>
                      <w:r w:rsidRPr="00F54DFA">
                        <w:rPr>
                          <w:b/>
                          <w:sz w:val="18"/>
                          <w:szCs w:val="18"/>
                          <w:u w:val="single"/>
                        </w:rPr>
                        <w:t xml:space="preserve">presentar como parte de la oferta técnica </w:t>
                      </w:r>
                      <w:r>
                        <w:rPr>
                          <w:b/>
                          <w:sz w:val="18"/>
                          <w:szCs w:val="18"/>
                          <w:u w:val="single"/>
                        </w:rPr>
                        <w:t xml:space="preserve">el </w:t>
                      </w:r>
                      <w:r w:rsidRPr="002B17B5">
                        <w:rPr>
                          <w:b/>
                          <w:sz w:val="18"/>
                          <w:szCs w:val="18"/>
                          <w:u w:val="single"/>
                        </w:rPr>
                        <w:t>Certificado acreditativo del sistema de gestión de la cadena de suministro</w:t>
                      </w:r>
                      <w:r w:rsidRPr="002B17B5">
                        <w:rPr>
                          <w:bCs/>
                          <w:sz w:val="18"/>
                          <w:szCs w:val="18"/>
                        </w:rPr>
                        <w:t xml:space="preserve"> que garantice el suministro del producto solicitado en tiempo, forma y calidad durante toda la vigencia del contrato. Serán válidos entre otros cualquiera de los siguientes documentos:</w:t>
                      </w:r>
                    </w:p>
                    <w:p w14:paraId="2FA2D98F" w14:textId="1C5BEE67" w:rsidR="002B17B5" w:rsidRPr="00F54DFA" w:rsidRDefault="002B17B5" w:rsidP="002B17B5">
                      <w:pPr>
                        <w:pStyle w:val="Prrafodelista"/>
                        <w:numPr>
                          <w:ilvl w:val="0"/>
                          <w:numId w:val="13"/>
                        </w:numPr>
                        <w:jc w:val="both"/>
                        <w:rPr>
                          <w:sz w:val="18"/>
                          <w:szCs w:val="18"/>
                        </w:rPr>
                      </w:pPr>
                      <w:r w:rsidRPr="00F54DFA">
                        <w:rPr>
                          <w:sz w:val="18"/>
                          <w:szCs w:val="18"/>
                        </w:rPr>
                        <w:t xml:space="preserve">Carta de compromiso </w:t>
                      </w:r>
                      <w:r w:rsidRPr="002B17B5">
                        <w:rPr>
                          <w:sz w:val="18"/>
                          <w:szCs w:val="18"/>
                        </w:rPr>
                        <w:t>emitida por el fabricante homologado del repuesto ofertado objeto de la solicitud en la que se comprometa durante la vigencia del contrato al suministro del producto ofertado por el licitador</w:t>
                      </w:r>
                      <w:r w:rsidRPr="00F54DFA">
                        <w:rPr>
                          <w:sz w:val="18"/>
                          <w:szCs w:val="18"/>
                        </w:rPr>
                        <w:t xml:space="preserve">. </w:t>
                      </w:r>
                    </w:p>
                    <w:p w14:paraId="15810D5B" w14:textId="31AAE17B" w:rsidR="002B17B5" w:rsidRPr="00F54DFA" w:rsidRDefault="002B17B5" w:rsidP="002B17B5">
                      <w:pPr>
                        <w:pStyle w:val="Prrafodelista"/>
                        <w:numPr>
                          <w:ilvl w:val="0"/>
                          <w:numId w:val="13"/>
                        </w:numPr>
                        <w:jc w:val="both"/>
                        <w:rPr>
                          <w:sz w:val="18"/>
                          <w:szCs w:val="18"/>
                        </w:rPr>
                      </w:pPr>
                      <w:r w:rsidRPr="00F54DFA">
                        <w:rPr>
                          <w:sz w:val="18"/>
                          <w:szCs w:val="18"/>
                        </w:rPr>
                        <w:t xml:space="preserve">Carta de compromiso </w:t>
                      </w:r>
                      <w:r w:rsidRPr="002B17B5">
                        <w:rPr>
                          <w:sz w:val="18"/>
                          <w:szCs w:val="18"/>
                        </w:rPr>
                        <w:t>emitida por un distribuidor oficial de la marca/fabricante homologado de repuesto ofertado objeto de la solicitud en la que se comprometa durante la vigencia del contrato al suministro de los repuestos ofertados por el licitador</w:t>
                      </w:r>
                      <w:r w:rsidRPr="00F54DFA">
                        <w:rPr>
                          <w:sz w:val="18"/>
                          <w:szCs w:val="18"/>
                        </w:rPr>
                        <w:t xml:space="preserve">. </w:t>
                      </w:r>
                    </w:p>
                    <w:p w14:paraId="12EA1DB3" w14:textId="15B427F6" w:rsidR="002B17B5" w:rsidRDefault="002B17B5" w:rsidP="002B17B5">
                      <w:pPr>
                        <w:pStyle w:val="Prrafodelista"/>
                        <w:numPr>
                          <w:ilvl w:val="0"/>
                          <w:numId w:val="13"/>
                        </w:numPr>
                        <w:jc w:val="both"/>
                        <w:rPr>
                          <w:sz w:val="18"/>
                          <w:szCs w:val="18"/>
                        </w:rPr>
                      </w:pPr>
                      <w:r w:rsidRPr="00F54DFA">
                        <w:rPr>
                          <w:sz w:val="18"/>
                          <w:szCs w:val="18"/>
                        </w:rPr>
                        <w:t xml:space="preserve">Certificado del </w:t>
                      </w:r>
                      <w:r w:rsidRPr="002B17B5">
                        <w:rPr>
                          <w:sz w:val="18"/>
                          <w:szCs w:val="18"/>
                        </w:rPr>
                        <w:t>fabricante homologado, en la que se identifique al oferente como distribuidor oficial y/o documentación que acredite que el licitador es un distribuidor oficial de la marca marca/fabricante homologado. En el caso de presentar esta documentación se deberá acreditar que dicha relación sigue vigente</w:t>
                      </w:r>
                      <w:r w:rsidRPr="00F54DFA">
                        <w:rPr>
                          <w:sz w:val="18"/>
                          <w:szCs w:val="18"/>
                        </w:rPr>
                        <w:t>.</w:t>
                      </w:r>
                    </w:p>
                    <w:p w14:paraId="3B6DB9E5" w14:textId="31C0620F" w:rsidR="002B17B5" w:rsidRPr="00F54DFA" w:rsidRDefault="002B17B5" w:rsidP="002B17B5">
                      <w:pPr>
                        <w:pStyle w:val="Prrafodelista"/>
                        <w:ind w:left="360"/>
                        <w:jc w:val="both"/>
                        <w:rPr>
                          <w:sz w:val="18"/>
                          <w:szCs w:val="18"/>
                        </w:rPr>
                      </w:pPr>
                      <w:r w:rsidRPr="002B17B5">
                        <w:rPr>
                          <w:sz w:val="18"/>
                          <w:szCs w:val="18"/>
                        </w:rPr>
                        <w:t>Cuando la carta de compromiso no sea emitida por el fabricante homologado, se deberá acreditar que el firmante es distribuidor oficial de la marca/fabricante</w:t>
                      </w:r>
                      <w:r w:rsidR="00377F34">
                        <w:rPr>
                          <w:sz w:val="18"/>
                          <w:szCs w:val="18"/>
                        </w:rPr>
                        <w:t>.</w:t>
                      </w:r>
                    </w:p>
                    <w:p w14:paraId="3A821400" w14:textId="77777777" w:rsidR="002B17B5" w:rsidRDefault="002B17B5" w:rsidP="002B17B5"/>
                  </w:txbxContent>
                </v:textbox>
                <w10:wrap type="topAndBottom" anchorx="page"/>
              </v:shape>
            </w:pict>
          </mc:Fallback>
        </mc:AlternateContent>
      </w:r>
      <w:r w:rsidR="002B17B5" w:rsidRPr="002B17B5">
        <w:rPr>
          <w:rFonts w:asciiTheme="minorHAnsi" w:hAnsiTheme="minorHAnsi" w:cstheme="minorHAnsi"/>
          <w:i/>
          <w:sz w:val="18"/>
          <w:szCs w:val="18"/>
        </w:rPr>
        <w:t>suministro la primera semana del año, cuatro semanas correspondientes al mes de agosto y la última semana del año.</w:t>
      </w:r>
    </w:p>
    <w:p w14:paraId="26B0455C" w14:textId="4BBA561D" w:rsidR="0035379F" w:rsidRDefault="00CC056C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</w:p>
    <w:p w14:paraId="4DA85685" w14:textId="77777777" w:rsidR="00377F34" w:rsidRDefault="003D61AB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</w:t>
      </w:r>
    </w:p>
    <w:p w14:paraId="41D8B5B9" w14:textId="77777777" w:rsidR="00377F34" w:rsidRDefault="00377F34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645356C5" w14:textId="4E0C1D9C" w:rsidR="00CC056C" w:rsidRPr="00CC056C" w:rsidRDefault="00CC056C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CC056C">
        <w:rPr>
          <w:rFonts w:asciiTheme="minorHAnsi" w:hAnsiTheme="minorHAnsi" w:cstheme="minorHAnsi"/>
          <w:sz w:val="22"/>
          <w:szCs w:val="22"/>
        </w:rPr>
        <w:t>En……………………, a</w:t>
      </w:r>
      <w:proofErr w:type="gramStart"/>
      <w:r w:rsidRPr="00CC056C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CC056C">
        <w:rPr>
          <w:rFonts w:asciiTheme="minorHAnsi" w:hAnsiTheme="minorHAnsi" w:cstheme="minorHAnsi"/>
          <w:sz w:val="22"/>
          <w:szCs w:val="22"/>
        </w:rPr>
        <w:t>. de………………</w:t>
      </w:r>
      <w:proofErr w:type="gramStart"/>
      <w:r w:rsidRPr="00CC056C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CC056C">
        <w:rPr>
          <w:rFonts w:asciiTheme="minorHAnsi" w:hAnsiTheme="minorHAnsi" w:cstheme="minorHAnsi"/>
          <w:sz w:val="22"/>
          <w:szCs w:val="22"/>
        </w:rPr>
        <w:t>. de ….</w:t>
      </w:r>
    </w:p>
    <w:p w14:paraId="65A80EB2" w14:textId="011CA11C" w:rsidR="00007C77" w:rsidRDefault="003D61AB" w:rsidP="00981308">
      <w:pPr>
        <w:autoSpaceDE w:val="0"/>
        <w:autoSpaceDN w:val="0"/>
        <w:adjustRightInd w:val="0"/>
        <w:spacing w:line="240" w:lineRule="auto"/>
        <w:ind w:left="3600" w:firstLine="72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</w:t>
      </w:r>
      <w:r w:rsidR="00CC056C" w:rsidRPr="00CC056C">
        <w:rPr>
          <w:rFonts w:asciiTheme="minorHAnsi" w:hAnsiTheme="minorHAnsi" w:cstheme="minorHAnsi"/>
          <w:sz w:val="22"/>
          <w:szCs w:val="22"/>
        </w:rPr>
        <w:t>Fdo.:</w:t>
      </w:r>
    </w:p>
    <w:sectPr w:rsidR="00007C77" w:rsidSect="002B17B5">
      <w:headerReference w:type="default" r:id="rId8"/>
      <w:footerReference w:type="default" r:id="rId9"/>
      <w:pgSz w:w="11900" w:h="16840"/>
      <w:pgMar w:top="1418" w:right="1670" w:bottom="1360" w:left="1320" w:header="852" w:footer="510" w:gutter="0"/>
      <w:cols w:space="720"/>
      <w:docGrid w:linePitch="2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013F21" w14:textId="77777777" w:rsidR="00000B28" w:rsidRDefault="00000B28" w:rsidP="006026D8">
      <w:pPr>
        <w:spacing w:line="240" w:lineRule="auto"/>
      </w:pPr>
      <w:r>
        <w:separator/>
      </w:r>
    </w:p>
  </w:endnote>
  <w:endnote w:type="continuationSeparator" w:id="0">
    <w:p w14:paraId="2F975982" w14:textId="77777777" w:rsidR="00000B28" w:rsidRDefault="00000B28" w:rsidP="006026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monospaced for SAP">
    <w:panose1 w:val="020B0609020202030204"/>
    <w:charset w:val="00"/>
    <w:family w:val="modern"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5DB60C" w14:textId="762BD576" w:rsidR="0035379F" w:rsidRPr="004451F0" w:rsidRDefault="0025432E" w:rsidP="00050318">
    <w:pPr>
      <w:spacing w:after="120" w:line="312" w:lineRule="auto"/>
      <w:jc w:val="center"/>
      <w:rPr>
        <w:b/>
        <w:bCs/>
      </w:rPr>
    </w:pPr>
    <w:r>
      <w:rPr>
        <w:b/>
        <w:bCs/>
      </w:rPr>
      <w:t>ANEXO I –</w:t>
    </w:r>
    <w:r w:rsidR="0082204B">
      <w:rPr>
        <w:b/>
        <w:bCs/>
      </w:rPr>
      <w:t xml:space="preserve">PLAZOS Y REFERENCIA </w:t>
    </w:r>
    <w:r w:rsidR="00050318" w:rsidRPr="00CA3B50">
      <w:rPr>
        <w:b/>
        <w:bCs/>
      </w:rPr>
      <w:t xml:space="preserve">DEL SUMINISTRO </w:t>
    </w:r>
    <w:r>
      <w:rPr>
        <w:b/>
        <w:bCs/>
      </w:rPr>
      <w:t>DE CRUCETA COMPLETA</w:t>
    </w:r>
    <w:r w:rsidR="007217E3">
      <w:rPr>
        <w:b/>
        <w:bCs/>
      </w:rPr>
      <w:t xml:space="preserve"> CON ENGRASE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27ACB2" w14:textId="77777777" w:rsidR="00000B28" w:rsidRDefault="00000B28" w:rsidP="006026D8">
      <w:pPr>
        <w:spacing w:line="240" w:lineRule="auto"/>
      </w:pPr>
      <w:r>
        <w:separator/>
      </w:r>
    </w:p>
  </w:footnote>
  <w:footnote w:type="continuationSeparator" w:id="0">
    <w:p w14:paraId="665696F7" w14:textId="77777777" w:rsidR="00000B28" w:rsidRDefault="00000B28" w:rsidP="006026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316541" w14:textId="73A0F8CF" w:rsidR="00325264" w:rsidRDefault="00325264" w:rsidP="00561C07">
    <w:pPr>
      <w:spacing w:line="200" w:lineRule="exact"/>
      <w:jc w:val="right"/>
      <w:rPr>
        <w:sz w:val="20"/>
        <w:szCs w:val="20"/>
      </w:rPr>
    </w:pPr>
    <w:r>
      <w:rPr>
        <w:noProof/>
      </w:rPr>
      <w:drawing>
        <wp:anchor distT="0" distB="0" distL="114300" distR="114300" simplePos="0" relativeHeight="251657216" behindDoc="1" locked="0" layoutInCell="1" allowOverlap="1" wp14:anchorId="4E94A905" wp14:editId="3824F2F8">
          <wp:simplePos x="0" y="0"/>
          <wp:positionH relativeFrom="page">
            <wp:posOffset>628650</wp:posOffset>
          </wp:positionH>
          <wp:positionV relativeFrom="page">
            <wp:posOffset>533400</wp:posOffset>
          </wp:positionV>
          <wp:extent cx="818515" cy="574675"/>
          <wp:effectExtent l="0" t="0" r="635" b="0"/>
          <wp:wrapNone/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8515" cy="5746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61C07">
      <w:rPr>
        <w:sz w:val="20"/>
        <w:szCs w:val="20"/>
      </w:rPr>
      <w:t>Página</w:t>
    </w:r>
    <w:r>
      <w:rPr>
        <w:sz w:val="20"/>
        <w:szCs w:val="20"/>
      </w:rPr>
      <w:t xml:space="preserve">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PAGE   \* MERGEFORMAT </w:instrText>
    </w:r>
    <w:r>
      <w:rPr>
        <w:sz w:val="20"/>
        <w:szCs w:val="20"/>
      </w:rPr>
      <w:fldChar w:fldCharType="separate"/>
    </w:r>
    <w:r w:rsidR="002C4CC5">
      <w:rPr>
        <w:noProof/>
        <w:sz w:val="20"/>
        <w:szCs w:val="20"/>
      </w:rPr>
      <w:t>1</w:t>
    </w:r>
    <w:r>
      <w:rPr>
        <w:sz w:val="20"/>
        <w:szCs w:val="20"/>
      </w:rPr>
      <w:fldChar w:fldCharType="end"/>
    </w:r>
    <w:r>
      <w:rPr>
        <w:sz w:val="20"/>
        <w:szCs w:val="20"/>
      </w:rPr>
      <w:t xml:space="preserve"> de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NUMPAGES   \* MERGEFORMAT </w:instrText>
    </w:r>
    <w:r>
      <w:rPr>
        <w:sz w:val="20"/>
        <w:szCs w:val="20"/>
      </w:rPr>
      <w:fldChar w:fldCharType="separate"/>
    </w:r>
    <w:r w:rsidR="002C4CC5">
      <w:rPr>
        <w:noProof/>
        <w:sz w:val="20"/>
        <w:szCs w:val="20"/>
      </w:rPr>
      <w:t>1</w:t>
    </w:r>
    <w:r>
      <w:rPr>
        <w:sz w:val="20"/>
        <w:szCs w:val="20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3C4326"/>
    <w:multiLevelType w:val="hybridMultilevel"/>
    <w:tmpl w:val="B19C30BA"/>
    <w:lvl w:ilvl="0" w:tplc="35A8DAAC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4F2D5C"/>
    <w:multiLevelType w:val="hybridMultilevel"/>
    <w:tmpl w:val="87684576"/>
    <w:lvl w:ilvl="0" w:tplc="35A8DAAC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A23065"/>
    <w:multiLevelType w:val="hybridMultilevel"/>
    <w:tmpl w:val="6302A1A8"/>
    <w:lvl w:ilvl="0" w:tplc="3A007BBE">
      <w:start w:val="2"/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B903200"/>
    <w:multiLevelType w:val="hybridMultilevel"/>
    <w:tmpl w:val="DB8ABC4A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C8151D0"/>
    <w:multiLevelType w:val="hybridMultilevel"/>
    <w:tmpl w:val="464669A8"/>
    <w:lvl w:ilvl="0" w:tplc="F4808B94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 w:val="0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6C7FD7"/>
    <w:multiLevelType w:val="hybridMultilevel"/>
    <w:tmpl w:val="167860D0"/>
    <w:lvl w:ilvl="0" w:tplc="8E0A93A0">
      <w:start w:val="1"/>
      <w:numFmt w:val="decimal"/>
      <w:pStyle w:val="TIT1"/>
      <w:lvlText w:val="%1."/>
      <w:lvlJc w:val="left"/>
      <w:pPr>
        <w:tabs>
          <w:tab w:val="num" w:pos="786"/>
        </w:tabs>
        <w:ind w:left="786" w:hanging="360"/>
      </w:pPr>
    </w:lvl>
    <w:lvl w:ilvl="1" w:tplc="F0A0B5FA">
      <w:numFmt w:val="none"/>
      <w:lvlText w:val=""/>
      <w:lvlJc w:val="left"/>
      <w:pPr>
        <w:tabs>
          <w:tab w:val="num" w:pos="360"/>
        </w:tabs>
      </w:pPr>
    </w:lvl>
    <w:lvl w:ilvl="2" w:tplc="D6F898F2">
      <w:numFmt w:val="none"/>
      <w:lvlText w:val=""/>
      <w:lvlJc w:val="left"/>
      <w:pPr>
        <w:tabs>
          <w:tab w:val="num" w:pos="360"/>
        </w:tabs>
      </w:pPr>
    </w:lvl>
    <w:lvl w:ilvl="3" w:tplc="07D25D6E">
      <w:numFmt w:val="none"/>
      <w:lvlText w:val=""/>
      <w:lvlJc w:val="left"/>
      <w:pPr>
        <w:tabs>
          <w:tab w:val="num" w:pos="360"/>
        </w:tabs>
      </w:pPr>
    </w:lvl>
    <w:lvl w:ilvl="4" w:tplc="B06A7D4E">
      <w:numFmt w:val="none"/>
      <w:lvlText w:val=""/>
      <w:lvlJc w:val="left"/>
      <w:pPr>
        <w:tabs>
          <w:tab w:val="num" w:pos="360"/>
        </w:tabs>
      </w:pPr>
    </w:lvl>
    <w:lvl w:ilvl="5" w:tplc="BC0A4326">
      <w:numFmt w:val="none"/>
      <w:lvlText w:val=""/>
      <w:lvlJc w:val="left"/>
      <w:pPr>
        <w:tabs>
          <w:tab w:val="num" w:pos="360"/>
        </w:tabs>
      </w:pPr>
    </w:lvl>
    <w:lvl w:ilvl="6" w:tplc="91CA57A0">
      <w:numFmt w:val="none"/>
      <w:lvlText w:val=""/>
      <w:lvlJc w:val="left"/>
      <w:pPr>
        <w:tabs>
          <w:tab w:val="num" w:pos="360"/>
        </w:tabs>
      </w:pPr>
    </w:lvl>
    <w:lvl w:ilvl="7" w:tplc="28AC963A">
      <w:numFmt w:val="none"/>
      <w:lvlText w:val=""/>
      <w:lvlJc w:val="left"/>
      <w:pPr>
        <w:tabs>
          <w:tab w:val="num" w:pos="360"/>
        </w:tabs>
      </w:pPr>
    </w:lvl>
    <w:lvl w:ilvl="8" w:tplc="B87ACE96">
      <w:numFmt w:val="none"/>
      <w:lvlText w:val=""/>
      <w:lvlJc w:val="left"/>
      <w:pPr>
        <w:tabs>
          <w:tab w:val="num" w:pos="360"/>
        </w:tabs>
      </w:pPr>
    </w:lvl>
  </w:abstractNum>
  <w:abstractNum w:abstractNumId="6" w15:restartNumberingAfterBreak="0">
    <w:nsid w:val="46711E1F"/>
    <w:multiLevelType w:val="hybridMultilevel"/>
    <w:tmpl w:val="9F364B3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93005AE"/>
    <w:multiLevelType w:val="hybridMultilevel"/>
    <w:tmpl w:val="4A46D972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572A3159"/>
    <w:multiLevelType w:val="hybridMultilevel"/>
    <w:tmpl w:val="AF46B4B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306E3C"/>
    <w:multiLevelType w:val="hybridMultilevel"/>
    <w:tmpl w:val="EAC670DE"/>
    <w:lvl w:ilvl="0" w:tplc="AB2AD62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Verdana" w:eastAsia="Times New Roman" w:hAnsi="Verdana" w:cs="Arial monospaced for SAP" w:hint="default"/>
      </w:rPr>
    </w:lvl>
    <w:lvl w:ilvl="1" w:tplc="0C0A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7C1746D3"/>
    <w:multiLevelType w:val="hybridMultilevel"/>
    <w:tmpl w:val="0846E34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0"/>
  </w:num>
  <w:num w:numId="3">
    <w:abstractNumId w:val="4"/>
  </w:num>
  <w:num w:numId="4">
    <w:abstractNumId w:val="5"/>
  </w:num>
  <w:num w:numId="5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3"/>
  </w:num>
  <w:num w:numId="7">
    <w:abstractNumId w:val="9"/>
  </w:num>
  <w:num w:numId="8">
    <w:abstractNumId w:val="1"/>
  </w:num>
  <w:num w:numId="9">
    <w:abstractNumId w:val="2"/>
  </w:num>
  <w:num w:numId="10">
    <w:abstractNumId w:val="1"/>
  </w:num>
  <w:num w:numId="11">
    <w:abstractNumId w:val="7"/>
  </w:num>
  <w:num w:numId="12">
    <w:abstractNumId w:val="0"/>
  </w:num>
  <w:num w:numId="13">
    <w:abstractNumId w:val="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26D8"/>
    <w:rsid w:val="00000B28"/>
    <w:rsid w:val="0000168D"/>
    <w:rsid w:val="00004AF7"/>
    <w:rsid w:val="0000781D"/>
    <w:rsid w:val="00007C77"/>
    <w:rsid w:val="00011BC0"/>
    <w:rsid w:val="000156BD"/>
    <w:rsid w:val="000174D8"/>
    <w:rsid w:val="000228A0"/>
    <w:rsid w:val="00022C85"/>
    <w:rsid w:val="00024E69"/>
    <w:rsid w:val="00032A66"/>
    <w:rsid w:val="000346E6"/>
    <w:rsid w:val="00035A8D"/>
    <w:rsid w:val="00041871"/>
    <w:rsid w:val="000434DE"/>
    <w:rsid w:val="00044678"/>
    <w:rsid w:val="00050318"/>
    <w:rsid w:val="0005183C"/>
    <w:rsid w:val="000626DC"/>
    <w:rsid w:val="00067038"/>
    <w:rsid w:val="000671D2"/>
    <w:rsid w:val="00071C7D"/>
    <w:rsid w:val="00071E54"/>
    <w:rsid w:val="00074BD6"/>
    <w:rsid w:val="000757B9"/>
    <w:rsid w:val="0007618E"/>
    <w:rsid w:val="00080013"/>
    <w:rsid w:val="000807B9"/>
    <w:rsid w:val="000826A3"/>
    <w:rsid w:val="00085B8C"/>
    <w:rsid w:val="00093569"/>
    <w:rsid w:val="0009358A"/>
    <w:rsid w:val="000A08AE"/>
    <w:rsid w:val="000A1839"/>
    <w:rsid w:val="000A5B6B"/>
    <w:rsid w:val="000B3808"/>
    <w:rsid w:val="000C0903"/>
    <w:rsid w:val="000C12C7"/>
    <w:rsid w:val="000D0B64"/>
    <w:rsid w:val="000D0C9B"/>
    <w:rsid w:val="000D3FED"/>
    <w:rsid w:val="000D44B5"/>
    <w:rsid w:val="000D7151"/>
    <w:rsid w:val="000E2531"/>
    <w:rsid w:val="000F742B"/>
    <w:rsid w:val="000F7D9C"/>
    <w:rsid w:val="001040B0"/>
    <w:rsid w:val="00104DD7"/>
    <w:rsid w:val="001064D6"/>
    <w:rsid w:val="00111930"/>
    <w:rsid w:val="001142CD"/>
    <w:rsid w:val="00116F06"/>
    <w:rsid w:val="0012620D"/>
    <w:rsid w:val="0012626E"/>
    <w:rsid w:val="00130FAD"/>
    <w:rsid w:val="00134CD4"/>
    <w:rsid w:val="001354F5"/>
    <w:rsid w:val="00137CE2"/>
    <w:rsid w:val="00142767"/>
    <w:rsid w:val="0014425F"/>
    <w:rsid w:val="00144F8B"/>
    <w:rsid w:val="00145DD2"/>
    <w:rsid w:val="00147CFA"/>
    <w:rsid w:val="00153CC7"/>
    <w:rsid w:val="00153F08"/>
    <w:rsid w:val="00154E9E"/>
    <w:rsid w:val="00170CBF"/>
    <w:rsid w:val="001711A1"/>
    <w:rsid w:val="00172257"/>
    <w:rsid w:val="00173954"/>
    <w:rsid w:val="00175C13"/>
    <w:rsid w:val="00176B26"/>
    <w:rsid w:val="00176C38"/>
    <w:rsid w:val="001775F1"/>
    <w:rsid w:val="00180BE9"/>
    <w:rsid w:val="00185628"/>
    <w:rsid w:val="00191295"/>
    <w:rsid w:val="001A36BD"/>
    <w:rsid w:val="001B1CD8"/>
    <w:rsid w:val="001B2A8F"/>
    <w:rsid w:val="001B5A94"/>
    <w:rsid w:val="001C1676"/>
    <w:rsid w:val="001C30BD"/>
    <w:rsid w:val="001C3111"/>
    <w:rsid w:val="001C3D57"/>
    <w:rsid w:val="001C683C"/>
    <w:rsid w:val="001D1E42"/>
    <w:rsid w:val="001D5CBF"/>
    <w:rsid w:val="001D6EA1"/>
    <w:rsid w:val="001E2ADD"/>
    <w:rsid w:val="001E37CB"/>
    <w:rsid w:val="001E4EAB"/>
    <w:rsid w:val="001E65CB"/>
    <w:rsid w:val="001F0088"/>
    <w:rsid w:val="001F22B1"/>
    <w:rsid w:val="001F5B69"/>
    <w:rsid w:val="002008DF"/>
    <w:rsid w:val="00204383"/>
    <w:rsid w:val="002048B3"/>
    <w:rsid w:val="00210F4F"/>
    <w:rsid w:val="00215C0F"/>
    <w:rsid w:val="00215CE6"/>
    <w:rsid w:val="00221775"/>
    <w:rsid w:val="002231F0"/>
    <w:rsid w:val="002302F7"/>
    <w:rsid w:val="00232728"/>
    <w:rsid w:val="0023318C"/>
    <w:rsid w:val="002333E3"/>
    <w:rsid w:val="00233BCC"/>
    <w:rsid w:val="002355E4"/>
    <w:rsid w:val="00243E99"/>
    <w:rsid w:val="00244732"/>
    <w:rsid w:val="002449B9"/>
    <w:rsid w:val="002456C7"/>
    <w:rsid w:val="002459DD"/>
    <w:rsid w:val="002468E5"/>
    <w:rsid w:val="00250456"/>
    <w:rsid w:val="00252CD7"/>
    <w:rsid w:val="00254056"/>
    <w:rsid w:val="0025432E"/>
    <w:rsid w:val="00265F57"/>
    <w:rsid w:val="002677C3"/>
    <w:rsid w:val="00271FB8"/>
    <w:rsid w:val="002777BD"/>
    <w:rsid w:val="00282974"/>
    <w:rsid w:val="00283D51"/>
    <w:rsid w:val="00286057"/>
    <w:rsid w:val="00290D46"/>
    <w:rsid w:val="002912B7"/>
    <w:rsid w:val="0029664F"/>
    <w:rsid w:val="002A0CA2"/>
    <w:rsid w:val="002A6D7F"/>
    <w:rsid w:val="002A6E7F"/>
    <w:rsid w:val="002B02DC"/>
    <w:rsid w:val="002B1386"/>
    <w:rsid w:val="002B17B5"/>
    <w:rsid w:val="002C0455"/>
    <w:rsid w:val="002C2D55"/>
    <w:rsid w:val="002C33F4"/>
    <w:rsid w:val="002C4CC5"/>
    <w:rsid w:val="002C6072"/>
    <w:rsid w:val="002D3228"/>
    <w:rsid w:val="002D38F3"/>
    <w:rsid w:val="002D3D1F"/>
    <w:rsid w:val="002E2597"/>
    <w:rsid w:val="002E32D1"/>
    <w:rsid w:val="002E6E7A"/>
    <w:rsid w:val="002F14F1"/>
    <w:rsid w:val="002F24CD"/>
    <w:rsid w:val="002F5C5D"/>
    <w:rsid w:val="002F656E"/>
    <w:rsid w:val="002F696C"/>
    <w:rsid w:val="002F7ABA"/>
    <w:rsid w:val="002F7F4A"/>
    <w:rsid w:val="00301C30"/>
    <w:rsid w:val="00302CB2"/>
    <w:rsid w:val="0030512E"/>
    <w:rsid w:val="00305811"/>
    <w:rsid w:val="003168F0"/>
    <w:rsid w:val="00321058"/>
    <w:rsid w:val="00323C76"/>
    <w:rsid w:val="00325264"/>
    <w:rsid w:val="0032674A"/>
    <w:rsid w:val="00335041"/>
    <w:rsid w:val="00342CF5"/>
    <w:rsid w:val="00344ECD"/>
    <w:rsid w:val="00346FA2"/>
    <w:rsid w:val="003500EE"/>
    <w:rsid w:val="00350896"/>
    <w:rsid w:val="00350D5D"/>
    <w:rsid w:val="0035379F"/>
    <w:rsid w:val="00353B88"/>
    <w:rsid w:val="00360E50"/>
    <w:rsid w:val="003679FE"/>
    <w:rsid w:val="00367CF2"/>
    <w:rsid w:val="00373B15"/>
    <w:rsid w:val="00374D1B"/>
    <w:rsid w:val="00375F6B"/>
    <w:rsid w:val="00377F34"/>
    <w:rsid w:val="00390226"/>
    <w:rsid w:val="00391AD5"/>
    <w:rsid w:val="00392C89"/>
    <w:rsid w:val="00395B84"/>
    <w:rsid w:val="00397568"/>
    <w:rsid w:val="003A28E8"/>
    <w:rsid w:val="003A3C09"/>
    <w:rsid w:val="003B0A6B"/>
    <w:rsid w:val="003B3DC8"/>
    <w:rsid w:val="003B60DC"/>
    <w:rsid w:val="003B7FDE"/>
    <w:rsid w:val="003C0365"/>
    <w:rsid w:val="003C23BF"/>
    <w:rsid w:val="003C29AC"/>
    <w:rsid w:val="003C4F4D"/>
    <w:rsid w:val="003C7B4D"/>
    <w:rsid w:val="003D34C5"/>
    <w:rsid w:val="003D3527"/>
    <w:rsid w:val="003D4CF1"/>
    <w:rsid w:val="003D5553"/>
    <w:rsid w:val="003D61AB"/>
    <w:rsid w:val="003E33A5"/>
    <w:rsid w:val="003E358F"/>
    <w:rsid w:val="003E5D5C"/>
    <w:rsid w:val="004038B9"/>
    <w:rsid w:val="00405452"/>
    <w:rsid w:val="00405C7F"/>
    <w:rsid w:val="004066AD"/>
    <w:rsid w:val="00410F41"/>
    <w:rsid w:val="0041209F"/>
    <w:rsid w:val="004133FE"/>
    <w:rsid w:val="00413E49"/>
    <w:rsid w:val="004169C6"/>
    <w:rsid w:val="00416A41"/>
    <w:rsid w:val="004176E3"/>
    <w:rsid w:val="00423B0E"/>
    <w:rsid w:val="00427639"/>
    <w:rsid w:val="0043269B"/>
    <w:rsid w:val="00437683"/>
    <w:rsid w:val="00437778"/>
    <w:rsid w:val="0044075F"/>
    <w:rsid w:val="004451F0"/>
    <w:rsid w:val="004470F9"/>
    <w:rsid w:val="004535F6"/>
    <w:rsid w:val="00460057"/>
    <w:rsid w:val="00462EA3"/>
    <w:rsid w:val="00463B17"/>
    <w:rsid w:val="00472ADF"/>
    <w:rsid w:val="00481B82"/>
    <w:rsid w:val="00486274"/>
    <w:rsid w:val="00494A24"/>
    <w:rsid w:val="004A0FE1"/>
    <w:rsid w:val="004B2B6F"/>
    <w:rsid w:val="004B3334"/>
    <w:rsid w:val="004B35AD"/>
    <w:rsid w:val="004B4BA1"/>
    <w:rsid w:val="004B53DC"/>
    <w:rsid w:val="004D2AE7"/>
    <w:rsid w:val="004D536D"/>
    <w:rsid w:val="004D761D"/>
    <w:rsid w:val="004E55D5"/>
    <w:rsid w:val="004F0ADF"/>
    <w:rsid w:val="004F1D48"/>
    <w:rsid w:val="004F2F5B"/>
    <w:rsid w:val="004F3A40"/>
    <w:rsid w:val="004F505B"/>
    <w:rsid w:val="004F6366"/>
    <w:rsid w:val="00507923"/>
    <w:rsid w:val="00510277"/>
    <w:rsid w:val="005120C4"/>
    <w:rsid w:val="00515001"/>
    <w:rsid w:val="00530A13"/>
    <w:rsid w:val="005349DC"/>
    <w:rsid w:val="005363F1"/>
    <w:rsid w:val="00536BB3"/>
    <w:rsid w:val="00537B93"/>
    <w:rsid w:val="00542844"/>
    <w:rsid w:val="00544E0C"/>
    <w:rsid w:val="00551B38"/>
    <w:rsid w:val="00554683"/>
    <w:rsid w:val="0055738A"/>
    <w:rsid w:val="00557F04"/>
    <w:rsid w:val="00561C07"/>
    <w:rsid w:val="0056247A"/>
    <w:rsid w:val="00573EBF"/>
    <w:rsid w:val="00574747"/>
    <w:rsid w:val="005749D9"/>
    <w:rsid w:val="005762AC"/>
    <w:rsid w:val="0057659A"/>
    <w:rsid w:val="0057784A"/>
    <w:rsid w:val="00586905"/>
    <w:rsid w:val="005928B3"/>
    <w:rsid w:val="00592F13"/>
    <w:rsid w:val="005931AD"/>
    <w:rsid w:val="00593655"/>
    <w:rsid w:val="00596F64"/>
    <w:rsid w:val="005A28C4"/>
    <w:rsid w:val="005A683A"/>
    <w:rsid w:val="005A6DAC"/>
    <w:rsid w:val="005B112E"/>
    <w:rsid w:val="005B36F8"/>
    <w:rsid w:val="005B7A1F"/>
    <w:rsid w:val="005C00BA"/>
    <w:rsid w:val="005C253B"/>
    <w:rsid w:val="005D3037"/>
    <w:rsid w:val="005E0854"/>
    <w:rsid w:val="005E1130"/>
    <w:rsid w:val="005F0346"/>
    <w:rsid w:val="005F0803"/>
    <w:rsid w:val="005F4027"/>
    <w:rsid w:val="005F6720"/>
    <w:rsid w:val="006015A5"/>
    <w:rsid w:val="006015AA"/>
    <w:rsid w:val="006026D8"/>
    <w:rsid w:val="00606501"/>
    <w:rsid w:val="006109C0"/>
    <w:rsid w:val="0061723A"/>
    <w:rsid w:val="006224D6"/>
    <w:rsid w:val="006234A8"/>
    <w:rsid w:val="0063244E"/>
    <w:rsid w:val="00632AEC"/>
    <w:rsid w:val="00633076"/>
    <w:rsid w:val="00637811"/>
    <w:rsid w:val="00637B0B"/>
    <w:rsid w:val="006417B1"/>
    <w:rsid w:val="00645CA9"/>
    <w:rsid w:val="006470FE"/>
    <w:rsid w:val="0064781B"/>
    <w:rsid w:val="006514EB"/>
    <w:rsid w:val="0065186D"/>
    <w:rsid w:val="00654FE7"/>
    <w:rsid w:val="00660979"/>
    <w:rsid w:val="006616AF"/>
    <w:rsid w:val="00663B0A"/>
    <w:rsid w:val="00665CFB"/>
    <w:rsid w:val="00670C2D"/>
    <w:rsid w:val="00671146"/>
    <w:rsid w:val="00671BE4"/>
    <w:rsid w:val="006772F0"/>
    <w:rsid w:val="00681A30"/>
    <w:rsid w:val="00682572"/>
    <w:rsid w:val="0069211A"/>
    <w:rsid w:val="006A59A9"/>
    <w:rsid w:val="006B05CC"/>
    <w:rsid w:val="006B2CFD"/>
    <w:rsid w:val="006C42CC"/>
    <w:rsid w:val="006E2575"/>
    <w:rsid w:val="006E2DB6"/>
    <w:rsid w:val="006E4E11"/>
    <w:rsid w:val="006E6AD3"/>
    <w:rsid w:val="006F1C58"/>
    <w:rsid w:val="006F3E16"/>
    <w:rsid w:val="006F5EB7"/>
    <w:rsid w:val="006F5F11"/>
    <w:rsid w:val="006F7255"/>
    <w:rsid w:val="00700B8B"/>
    <w:rsid w:val="00702A01"/>
    <w:rsid w:val="00703B40"/>
    <w:rsid w:val="00703E9B"/>
    <w:rsid w:val="00704D16"/>
    <w:rsid w:val="00705E19"/>
    <w:rsid w:val="00706C4B"/>
    <w:rsid w:val="00710A7C"/>
    <w:rsid w:val="00713AB8"/>
    <w:rsid w:val="0071671A"/>
    <w:rsid w:val="00716DCE"/>
    <w:rsid w:val="00716E6A"/>
    <w:rsid w:val="0072140C"/>
    <w:rsid w:val="007217E3"/>
    <w:rsid w:val="00725CA2"/>
    <w:rsid w:val="00731980"/>
    <w:rsid w:val="007348D5"/>
    <w:rsid w:val="007369CB"/>
    <w:rsid w:val="00741056"/>
    <w:rsid w:val="00744EFF"/>
    <w:rsid w:val="007529D8"/>
    <w:rsid w:val="00752E64"/>
    <w:rsid w:val="00754420"/>
    <w:rsid w:val="00755408"/>
    <w:rsid w:val="007572A6"/>
    <w:rsid w:val="00757C7E"/>
    <w:rsid w:val="007626DE"/>
    <w:rsid w:val="00764989"/>
    <w:rsid w:val="007670E2"/>
    <w:rsid w:val="0077035A"/>
    <w:rsid w:val="007726CB"/>
    <w:rsid w:val="00777D42"/>
    <w:rsid w:val="00785317"/>
    <w:rsid w:val="00786421"/>
    <w:rsid w:val="0079090E"/>
    <w:rsid w:val="0079197E"/>
    <w:rsid w:val="0079320D"/>
    <w:rsid w:val="007A292C"/>
    <w:rsid w:val="007A3D16"/>
    <w:rsid w:val="007A5131"/>
    <w:rsid w:val="007B4588"/>
    <w:rsid w:val="007B6191"/>
    <w:rsid w:val="007B738F"/>
    <w:rsid w:val="007C4D8C"/>
    <w:rsid w:val="007D065C"/>
    <w:rsid w:val="007D0A75"/>
    <w:rsid w:val="007D2423"/>
    <w:rsid w:val="007D4CD3"/>
    <w:rsid w:val="007E0362"/>
    <w:rsid w:val="007E2041"/>
    <w:rsid w:val="007E26E1"/>
    <w:rsid w:val="007E709B"/>
    <w:rsid w:val="007F3136"/>
    <w:rsid w:val="007F7C3C"/>
    <w:rsid w:val="00802520"/>
    <w:rsid w:val="008051CD"/>
    <w:rsid w:val="00806F94"/>
    <w:rsid w:val="00811D6D"/>
    <w:rsid w:val="00817993"/>
    <w:rsid w:val="008179E0"/>
    <w:rsid w:val="0082204B"/>
    <w:rsid w:val="00822AFC"/>
    <w:rsid w:val="00822FF4"/>
    <w:rsid w:val="00823300"/>
    <w:rsid w:val="00824B34"/>
    <w:rsid w:val="00826BFF"/>
    <w:rsid w:val="008304AB"/>
    <w:rsid w:val="008328A3"/>
    <w:rsid w:val="00834B0D"/>
    <w:rsid w:val="00835EF7"/>
    <w:rsid w:val="00836526"/>
    <w:rsid w:val="008403BF"/>
    <w:rsid w:val="00847CBA"/>
    <w:rsid w:val="008505A4"/>
    <w:rsid w:val="0085314F"/>
    <w:rsid w:val="008562E5"/>
    <w:rsid w:val="0086275F"/>
    <w:rsid w:val="00871400"/>
    <w:rsid w:val="008720B6"/>
    <w:rsid w:val="00872271"/>
    <w:rsid w:val="00877464"/>
    <w:rsid w:val="00881E0D"/>
    <w:rsid w:val="00882291"/>
    <w:rsid w:val="008823B6"/>
    <w:rsid w:val="00883D00"/>
    <w:rsid w:val="00885554"/>
    <w:rsid w:val="00887E35"/>
    <w:rsid w:val="008932C6"/>
    <w:rsid w:val="0089790B"/>
    <w:rsid w:val="008A0C37"/>
    <w:rsid w:val="008B1197"/>
    <w:rsid w:val="008B5748"/>
    <w:rsid w:val="008B71E0"/>
    <w:rsid w:val="008C0896"/>
    <w:rsid w:val="008C53C5"/>
    <w:rsid w:val="008E5FAB"/>
    <w:rsid w:val="008E6A1D"/>
    <w:rsid w:val="008F115B"/>
    <w:rsid w:val="008F629C"/>
    <w:rsid w:val="009003C8"/>
    <w:rsid w:val="00900A93"/>
    <w:rsid w:val="0090540E"/>
    <w:rsid w:val="00905A9A"/>
    <w:rsid w:val="00910686"/>
    <w:rsid w:val="00912429"/>
    <w:rsid w:val="00913560"/>
    <w:rsid w:val="00913D05"/>
    <w:rsid w:val="00921E2B"/>
    <w:rsid w:val="009252C7"/>
    <w:rsid w:val="00926462"/>
    <w:rsid w:val="0092649C"/>
    <w:rsid w:val="009405B8"/>
    <w:rsid w:val="00943D72"/>
    <w:rsid w:val="00947053"/>
    <w:rsid w:val="009526C0"/>
    <w:rsid w:val="00953701"/>
    <w:rsid w:val="009575A2"/>
    <w:rsid w:val="00961D37"/>
    <w:rsid w:val="0096285F"/>
    <w:rsid w:val="009672B5"/>
    <w:rsid w:val="0097416F"/>
    <w:rsid w:val="00976300"/>
    <w:rsid w:val="00977E9B"/>
    <w:rsid w:val="00981308"/>
    <w:rsid w:val="00982BD5"/>
    <w:rsid w:val="009833A4"/>
    <w:rsid w:val="00984FD3"/>
    <w:rsid w:val="0099069E"/>
    <w:rsid w:val="00996B47"/>
    <w:rsid w:val="00996C44"/>
    <w:rsid w:val="00996CDE"/>
    <w:rsid w:val="00997198"/>
    <w:rsid w:val="009A65B0"/>
    <w:rsid w:val="009C39A6"/>
    <w:rsid w:val="009D072F"/>
    <w:rsid w:val="009D37B4"/>
    <w:rsid w:val="009D776B"/>
    <w:rsid w:val="009E00B3"/>
    <w:rsid w:val="009E1B30"/>
    <w:rsid w:val="009E1DED"/>
    <w:rsid w:val="009F3DA7"/>
    <w:rsid w:val="009F4BE0"/>
    <w:rsid w:val="009F63A9"/>
    <w:rsid w:val="009F7233"/>
    <w:rsid w:val="00A143D0"/>
    <w:rsid w:val="00A153D1"/>
    <w:rsid w:val="00A27A4C"/>
    <w:rsid w:val="00A301A4"/>
    <w:rsid w:val="00A34D21"/>
    <w:rsid w:val="00A40058"/>
    <w:rsid w:val="00A409AF"/>
    <w:rsid w:val="00A532A1"/>
    <w:rsid w:val="00A534E6"/>
    <w:rsid w:val="00A55AB5"/>
    <w:rsid w:val="00A600D8"/>
    <w:rsid w:val="00A60339"/>
    <w:rsid w:val="00A7089E"/>
    <w:rsid w:val="00A7248E"/>
    <w:rsid w:val="00A733F2"/>
    <w:rsid w:val="00A7625F"/>
    <w:rsid w:val="00A80FF6"/>
    <w:rsid w:val="00A8305C"/>
    <w:rsid w:val="00A87D18"/>
    <w:rsid w:val="00A94594"/>
    <w:rsid w:val="00A95F30"/>
    <w:rsid w:val="00AB0B94"/>
    <w:rsid w:val="00AB5734"/>
    <w:rsid w:val="00AC4752"/>
    <w:rsid w:val="00AC671D"/>
    <w:rsid w:val="00AD03E4"/>
    <w:rsid w:val="00AD2A09"/>
    <w:rsid w:val="00AD7083"/>
    <w:rsid w:val="00AE0314"/>
    <w:rsid w:val="00AE1A34"/>
    <w:rsid w:val="00AE1A3E"/>
    <w:rsid w:val="00AE1E1F"/>
    <w:rsid w:val="00AE1F8C"/>
    <w:rsid w:val="00AE70E1"/>
    <w:rsid w:val="00AF4C0D"/>
    <w:rsid w:val="00AF7562"/>
    <w:rsid w:val="00B017F5"/>
    <w:rsid w:val="00B102F4"/>
    <w:rsid w:val="00B227AA"/>
    <w:rsid w:val="00B25208"/>
    <w:rsid w:val="00B3404D"/>
    <w:rsid w:val="00B370A4"/>
    <w:rsid w:val="00B4000C"/>
    <w:rsid w:val="00B44757"/>
    <w:rsid w:val="00B47B31"/>
    <w:rsid w:val="00B54B13"/>
    <w:rsid w:val="00B562C4"/>
    <w:rsid w:val="00B60658"/>
    <w:rsid w:val="00B62C03"/>
    <w:rsid w:val="00B62E45"/>
    <w:rsid w:val="00B65F62"/>
    <w:rsid w:val="00B66009"/>
    <w:rsid w:val="00B66E77"/>
    <w:rsid w:val="00B74915"/>
    <w:rsid w:val="00B76E99"/>
    <w:rsid w:val="00B80F94"/>
    <w:rsid w:val="00B81063"/>
    <w:rsid w:val="00B81830"/>
    <w:rsid w:val="00B83AF3"/>
    <w:rsid w:val="00B906BD"/>
    <w:rsid w:val="00B93FC1"/>
    <w:rsid w:val="00B962AD"/>
    <w:rsid w:val="00B96CFC"/>
    <w:rsid w:val="00BA44DD"/>
    <w:rsid w:val="00BA6A89"/>
    <w:rsid w:val="00BA7968"/>
    <w:rsid w:val="00BA7BDE"/>
    <w:rsid w:val="00BB0404"/>
    <w:rsid w:val="00BB51A6"/>
    <w:rsid w:val="00BC0CB5"/>
    <w:rsid w:val="00BC56E2"/>
    <w:rsid w:val="00BC5F9C"/>
    <w:rsid w:val="00BC7ABE"/>
    <w:rsid w:val="00BD0FBC"/>
    <w:rsid w:val="00BD3C3F"/>
    <w:rsid w:val="00BD70F2"/>
    <w:rsid w:val="00BD7AC9"/>
    <w:rsid w:val="00BE04A9"/>
    <w:rsid w:val="00BE12F2"/>
    <w:rsid w:val="00BE1E20"/>
    <w:rsid w:val="00BF58FD"/>
    <w:rsid w:val="00BF6166"/>
    <w:rsid w:val="00C15CD3"/>
    <w:rsid w:val="00C16879"/>
    <w:rsid w:val="00C2315D"/>
    <w:rsid w:val="00C25DDE"/>
    <w:rsid w:val="00C26EC3"/>
    <w:rsid w:val="00C303A2"/>
    <w:rsid w:val="00C31E55"/>
    <w:rsid w:val="00C3309D"/>
    <w:rsid w:val="00C352CB"/>
    <w:rsid w:val="00C43338"/>
    <w:rsid w:val="00C44256"/>
    <w:rsid w:val="00C442FD"/>
    <w:rsid w:val="00C44D67"/>
    <w:rsid w:val="00C45CC1"/>
    <w:rsid w:val="00C46812"/>
    <w:rsid w:val="00C472F6"/>
    <w:rsid w:val="00C514FC"/>
    <w:rsid w:val="00C60C67"/>
    <w:rsid w:val="00C6523E"/>
    <w:rsid w:val="00C66CB2"/>
    <w:rsid w:val="00C73826"/>
    <w:rsid w:val="00C74DBF"/>
    <w:rsid w:val="00C7545B"/>
    <w:rsid w:val="00C77F75"/>
    <w:rsid w:val="00C81637"/>
    <w:rsid w:val="00C830A2"/>
    <w:rsid w:val="00C85298"/>
    <w:rsid w:val="00C9075E"/>
    <w:rsid w:val="00C90EC5"/>
    <w:rsid w:val="00C96CE8"/>
    <w:rsid w:val="00CA100A"/>
    <w:rsid w:val="00CA3B50"/>
    <w:rsid w:val="00CA4A06"/>
    <w:rsid w:val="00CA6958"/>
    <w:rsid w:val="00CA79CD"/>
    <w:rsid w:val="00CB0E26"/>
    <w:rsid w:val="00CB60A7"/>
    <w:rsid w:val="00CB755F"/>
    <w:rsid w:val="00CC056C"/>
    <w:rsid w:val="00CC4E40"/>
    <w:rsid w:val="00CC6B49"/>
    <w:rsid w:val="00CD1CE3"/>
    <w:rsid w:val="00CD7202"/>
    <w:rsid w:val="00CE498F"/>
    <w:rsid w:val="00CE512D"/>
    <w:rsid w:val="00CF154A"/>
    <w:rsid w:val="00D00EDC"/>
    <w:rsid w:val="00D014FE"/>
    <w:rsid w:val="00D028A0"/>
    <w:rsid w:val="00D044CE"/>
    <w:rsid w:val="00D122A4"/>
    <w:rsid w:val="00D15AC3"/>
    <w:rsid w:val="00D15C45"/>
    <w:rsid w:val="00D264F2"/>
    <w:rsid w:val="00D26CBD"/>
    <w:rsid w:val="00D34219"/>
    <w:rsid w:val="00D35ABC"/>
    <w:rsid w:val="00D41165"/>
    <w:rsid w:val="00D41693"/>
    <w:rsid w:val="00D42AC2"/>
    <w:rsid w:val="00D44D54"/>
    <w:rsid w:val="00D46432"/>
    <w:rsid w:val="00D47A2E"/>
    <w:rsid w:val="00D53186"/>
    <w:rsid w:val="00D6073E"/>
    <w:rsid w:val="00D63C4F"/>
    <w:rsid w:val="00D670F8"/>
    <w:rsid w:val="00D6774E"/>
    <w:rsid w:val="00D7340D"/>
    <w:rsid w:val="00D76D38"/>
    <w:rsid w:val="00D82217"/>
    <w:rsid w:val="00D8542C"/>
    <w:rsid w:val="00D85A1F"/>
    <w:rsid w:val="00D92F67"/>
    <w:rsid w:val="00D9307C"/>
    <w:rsid w:val="00D96CA3"/>
    <w:rsid w:val="00DB0F0F"/>
    <w:rsid w:val="00DB12AD"/>
    <w:rsid w:val="00DB7130"/>
    <w:rsid w:val="00DC3D1C"/>
    <w:rsid w:val="00DD08C9"/>
    <w:rsid w:val="00DD096E"/>
    <w:rsid w:val="00DD161F"/>
    <w:rsid w:val="00DD5CBF"/>
    <w:rsid w:val="00DD630E"/>
    <w:rsid w:val="00DE15C7"/>
    <w:rsid w:val="00DE1F99"/>
    <w:rsid w:val="00DE263D"/>
    <w:rsid w:val="00DE4AB6"/>
    <w:rsid w:val="00DE4F1C"/>
    <w:rsid w:val="00DE61D5"/>
    <w:rsid w:val="00DE7A2E"/>
    <w:rsid w:val="00DF5888"/>
    <w:rsid w:val="00E016B9"/>
    <w:rsid w:val="00E04745"/>
    <w:rsid w:val="00E16C6F"/>
    <w:rsid w:val="00E17901"/>
    <w:rsid w:val="00E20510"/>
    <w:rsid w:val="00E229BB"/>
    <w:rsid w:val="00E22CE1"/>
    <w:rsid w:val="00E25FEE"/>
    <w:rsid w:val="00E30145"/>
    <w:rsid w:val="00E321D0"/>
    <w:rsid w:val="00E325A4"/>
    <w:rsid w:val="00E349EA"/>
    <w:rsid w:val="00E41555"/>
    <w:rsid w:val="00E43D5F"/>
    <w:rsid w:val="00E51817"/>
    <w:rsid w:val="00E54794"/>
    <w:rsid w:val="00E60A7C"/>
    <w:rsid w:val="00E6113F"/>
    <w:rsid w:val="00E62942"/>
    <w:rsid w:val="00E633F1"/>
    <w:rsid w:val="00E64111"/>
    <w:rsid w:val="00E654C9"/>
    <w:rsid w:val="00E72A76"/>
    <w:rsid w:val="00E74185"/>
    <w:rsid w:val="00E75ECE"/>
    <w:rsid w:val="00E76EE3"/>
    <w:rsid w:val="00E76F9F"/>
    <w:rsid w:val="00E80E01"/>
    <w:rsid w:val="00E8513D"/>
    <w:rsid w:val="00E90757"/>
    <w:rsid w:val="00E92E7C"/>
    <w:rsid w:val="00E94ECB"/>
    <w:rsid w:val="00E95847"/>
    <w:rsid w:val="00E95F6B"/>
    <w:rsid w:val="00E96233"/>
    <w:rsid w:val="00EB362A"/>
    <w:rsid w:val="00EC4B6B"/>
    <w:rsid w:val="00EC5AD3"/>
    <w:rsid w:val="00ED1945"/>
    <w:rsid w:val="00ED2A69"/>
    <w:rsid w:val="00ED4BB1"/>
    <w:rsid w:val="00ED4D54"/>
    <w:rsid w:val="00ED51CC"/>
    <w:rsid w:val="00ED7067"/>
    <w:rsid w:val="00ED7DB5"/>
    <w:rsid w:val="00EE44C0"/>
    <w:rsid w:val="00EE47CD"/>
    <w:rsid w:val="00EE512C"/>
    <w:rsid w:val="00EF4068"/>
    <w:rsid w:val="00F07C2E"/>
    <w:rsid w:val="00F07F2D"/>
    <w:rsid w:val="00F11BDA"/>
    <w:rsid w:val="00F15ED4"/>
    <w:rsid w:val="00F1725F"/>
    <w:rsid w:val="00F209D1"/>
    <w:rsid w:val="00F21A13"/>
    <w:rsid w:val="00F22845"/>
    <w:rsid w:val="00F23BF8"/>
    <w:rsid w:val="00F379DB"/>
    <w:rsid w:val="00F413F8"/>
    <w:rsid w:val="00F4642C"/>
    <w:rsid w:val="00F61429"/>
    <w:rsid w:val="00F62A32"/>
    <w:rsid w:val="00F63C1D"/>
    <w:rsid w:val="00F657FA"/>
    <w:rsid w:val="00F71D62"/>
    <w:rsid w:val="00F7293E"/>
    <w:rsid w:val="00F74B9F"/>
    <w:rsid w:val="00F7542C"/>
    <w:rsid w:val="00F83056"/>
    <w:rsid w:val="00F84604"/>
    <w:rsid w:val="00F93F09"/>
    <w:rsid w:val="00F96D45"/>
    <w:rsid w:val="00FA261E"/>
    <w:rsid w:val="00FA30A3"/>
    <w:rsid w:val="00FA4A7A"/>
    <w:rsid w:val="00FC0BA4"/>
    <w:rsid w:val="00FC1164"/>
    <w:rsid w:val="00FC1B0C"/>
    <w:rsid w:val="00FC29AB"/>
    <w:rsid w:val="00FC6612"/>
    <w:rsid w:val="00FD00C7"/>
    <w:rsid w:val="00FD21B6"/>
    <w:rsid w:val="00FD58B3"/>
    <w:rsid w:val="00FD66C5"/>
    <w:rsid w:val="00FD75D2"/>
    <w:rsid w:val="00FE154B"/>
    <w:rsid w:val="00FE61E7"/>
    <w:rsid w:val="00FF24CD"/>
    <w:rsid w:val="00FF6D7D"/>
    <w:rsid w:val="00FF7E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4F51FFD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82217"/>
    <w:pPr>
      <w:spacing w:line="240" w:lineRule="exact"/>
    </w:pPr>
    <w:rPr>
      <w:sz w:val="16"/>
      <w:szCs w:val="16"/>
    </w:rPr>
  </w:style>
  <w:style w:type="paragraph" w:styleId="Ttulo1">
    <w:name w:val="heading 1"/>
    <w:basedOn w:val="Normal"/>
    <w:next w:val="Normal"/>
    <w:link w:val="Ttulo1Car"/>
    <w:qFormat/>
    <w:locked/>
    <w:rsid w:val="0022177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qFormat/>
    <w:locked/>
    <w:rsid w:val="000174D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qFormat/>
    <w:locked/>
    <w:rsid w:val="00E92E7C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sinformato">
    <w:name w:val="Plain Text"/>
    <w:basedOn w:val="Normal"/>
    <w:link w:val="TextosinformatoCar"/>
    <w:rsid w:val="00E30145"/>
    <w:rPr>
      <w:rFonts w:ascii="Courier New" w:hAnsi="Courier New" w:cs="Courier New"/>
      <w:sz w:val="20"/>
      <w:szCs w:val="20"/>
    </w:rPr>
  </w:style>
  <w:style w:type="paragraph" w:customStyle="1" w:styleId="EstiloTtulo1Expandido005pto">
    <w:name w:val="Estilo Título 1 + Expandido  005 pto"/>
    <w:basedOn w:val="Ttulo1"/>
    <w:rsid w:val="00221775"/>
    <w:pPr>
      <w:tabs>
        <w:tab w:val="left" w:pos="6804"/>
      </w:tabs>
      <w:spacing w:before="120" w:after="120"/>
    </w:pPr>
    <w:rPr>
      <w:color w:val="0000FF"/>
      <w:spacing w:val="1"/>
      <w:sz w:val="24"/>
    </w:rPr>
  </w:style>
  <w:style w:type="paragraph" w:customStyle="1" w:styleId="EstiloTtulo1Expandido005pto1">
    <w:name w:val="Estilo Título 1 + Expandido  005 pto1"/>
    <w:basedOn w:val="Ttulo1"/>
    <w:link w:val="EstiloTtulo1Expandido005pto1Car"/>
    <w:rsid w:val="001711A1"/>
    <w:rPr>
      <w:color w:val="0000FF"/>
      <w:spacing w:val="1"/>
      <w:sz w:val="24"/>
    </w:rPr>
  </w:style>
  <w:style w:type="character" w:customStyle="1" w:styleId="Ttulo1Car">
    <w:name w:val="Título 1 Car"/>
    <w:link w:val="Ttulo1"/>
    <w:rsid w:val="001711A1"/>
    <w:rPr>
      <w:rFonts w:ascii="Arial" w:hAnsi="Arial" w:cs="Arial"/>
      <w:b/>
      <w:bCs/>
      <w:kern w:val="32"/>
      <w:sz w:val="32"/>
      <w:szCs w:val="32"/>
      <w:lang w:val="en-US" w:eastAsia="en-US" w:bidi="ar-SA"/>
    </w:rPr>
  </w:style>
  <w:style w:type="character" w:customStyle="1" w:styleId="EstiloTtulo1Expandido005pto1Car">
    <w:name w:val="Estilo Título 1 + Expandido  005 pto1 Car"/>
    <w:link w:val="EstiloTtulo1Expandido005pto1"/>
    <w:rsid w:val="001711A1"/>
    <w:rPr>
      <w:rFonts w:ascii="Arial" w:hAnsi="Arial" w:cs="Arial"/>
      <w:b/>
      <w:bCs/>
      <w:color w:val="0000FF"/>
      <w:spacing w:val="1"/>
      <w:kern w:val="32"/>
      <w:sz w:val="24"/>
      <w:szCs w:val="32"/>
      <w:lang w:val="en-US" w:eastAsia="en-US" w:bidi="ar-SA"/>
    </w:rPr>
  </w:style>
  <w:style w:type="paragraph" w:styleId="TDC1">
    <w:name w:val="toc 1"/>
    <w:basedOn w:val="Normal"/>
    <w:next w:val="Normal"/>
    <w:autoRedefine/>
    <w:uiPriority w:val="39"/>
    <w:locked/>
    <w:rsid w:val="000228A0"/>
    <w:pPr>
      <w:tabs>
        <w:tab w:val="right" w:leader="dot" w:pos="9770"/>
      </w:tabs>
      <w:spacing w:line="360" w:lineRule="auto"/>
    </w:pPr>
    <w:rPr>
      <w:noProof/>
      <w:sz w:val="22"/>
      <w:szCs w:val="22"/>
    </w:rPr>
  </w:style>
  <w:style w:type="paragraph" w:styleId="TDC2">
    <w:name w:val="toc 2"/>
    <w:basedOn w:val="Normal"/>
    <w:next w:val="Normal"/>
    <w:autoRedefine/>
    <w:uiPriority w:val="39"/>
    <w:locked/>
    <w:rsid w:val="00C44256"/>
    <w:pPr>
      <w:tabs>
        <w:tab w:val="right" w:leader="dot" w:pos="9350"/>
      </w:tabs>
      <w:spacing w:line="312" w:lineRule="auto"/>
      <w:ind w:left="221" w:firstLine="221"/>
    </w:pPr>
    <w:rPr>
      <w:rFonts w:ascii="Verdana" w:hAnsi="Verdana" w:cs="Arial"/>
      <w:b/>
      <w:noProof/>
      <w:sz w:val="18"/>
      <w:szCs w:val="18"/>
    </w:rPr>
  </w:style>
  <w:style w:type="character" w:styleId="Hipervnculo">
    <w:name w:val="Hyperlink"/>
    <w:uiPriority w:val="99"/>
    <w:rsid w:val="00DD096E"/>
    <w:rPr>
      <w:color w:val="0000FF"/>
      <w:u w:val="single"/>
    </w:rPr>
  </w:style>
  <w:style w:type="paragraph" w:styleId="Encabezado">
    <w:name w:val="header"/>
    <w:basedOn w:val="Normal"/>
    <w:rsid w:val="00DD096E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rsid w:val="00DD096E"/>
    <w:pPr>
      <w:tabs>
        <w:tab w:val="center" w:pos="4252"/>
        <w:tab w:val="right" w:pos="8504"/>
      </w:tabs>
    </w:pPr>
  </w:style>
  <w:style w:type="paragraph" w:styleId="Textodeglobo">
    <w:name w:val="Balloon Text"/>
    <w:basedOn w:val="Normal"/>
    <w:semiHidden/>
    <w:rsid w:val="006F1C58"/>
    <w:rPr>
      <w:rFonts w:ascii="Tahoma" w:hAnsi="Tahoma" w:cs="Tahoma"/>
    </w:rPr>
  </w:style>
  <w:style w:type="character" w:customStyle="1" w:styleId="Ttulo2Car">
    <w:name w:val="Título 2 Car"/>
    <w:link w:val="Ttulo2"/>
    <w:rsid w:val="00210F4F"/>
    <w:rPr>
      <w:rFonts w:ascii="Arial" w:hAnsi="Arial" w:cs="Arial"/>
      <w:b/>
      <w:bCs/>
      <w:i/>
      <w:iCs/>
      <w:sz w:val="28"/>
      <w:szCs w:val="28"/>
      <w:lang w:val="en-US" w:eastAsia="en-US" w:bidi="ar-SA"/>
    </w:rPr>
  </w:style>
  <w:style w:type="character" w:customStyle="1" w:styleId="CarCar4">
    <w:name w:val="Car Car4"/>
    <w:rsid w:val="00E92E7C"/>
    <w:rPr>
      <w:rFonts w:ascii="Arial" w:hAnsi="Arial" w:cs="Arial"/>
      <w:b/>
      <w:bCs/>
      <w:kern w:val="32"/>
      <w:sz w:val="32"/>
      <w:szCs w:val="32"/>
      <w:lang w:val="en-US" w:eastAsia="en-US" w:bidi="ar-SA"/>
    </w:rPr>
  </w:style>
  <w:style w:type="paragraph" w:styleId="Textoindependiente3">
    <w:name w:val="Body Text 3"/>
    <w:basedOn w:val="Normal"/>
    <w:rsid w:val="00E92E7C"/>
    <w:pPr>
      <w:overflowPunct w:val="0"/>
      <w:autoSpaceDE w:val="0"/>
      <w:autoSpaceDN w:val="0"/>
      <w:adjustRightInd w:val="0"/>
      <w:spacing w:after="240" w:line="240" w:lineRule="auto"/>
      <w:jc w:val="both"/>
      <w:textAlignment w:val="baseline"/>
    </w:pPr>
    <w:rPr>
      <w:rFonts w:ascii="Arial" w:hAnsi="Arial" w:cs="Arial"/>
      <w:color w:val="339966"/>
      <w:sz w:val="24"/>
      <w:szCs w:val="20"/>
      <w:lang w:val="es-ES_tradnl"/>
    </w:rPr>
  </w:style>
  <w:style w:type="paragraph" w:customStyle="1" w:styleId="Style9">
    <w:name w:val="Style 9"/>
    <w:rsid w:val="00E92E7C"/>
    <w:pPr>
      <w:widowControl w:val="0"/>
      <w:suppressAutoHyphens/>
      <w:autoSpaceDE w:val="0"/>
      <w:autoSpaceDN w:val="0"/>
      <w:spacing w:before="72" w:line="240" w:lineRule="exact"/>
      <w:ind w:left="288"/>
      <w:textAlignment w:val="baseline"/>
    </w:pPr>
    <w:rPr>
      <w:rFonts w:ascii="Tahoma" w:hAnsi="Tahoma" w:cs="Tahoma"/>
      <w:sz w:val="18"/>
      <w:szCs w:val="18"/>
      <w:lang w:val="en-US"/>
    </w:rPr>
  </w:style>
  <w:style w:type="character" w:customStyle="1" w:styleId="CharacterStyle1">
    <w:name w:val="Character Style 1"/>
    <w:rsid w:val="00E92E7C"/>
    <w:rPr>
      <w:rFonts w:ascii="Arial" w:hAnsi="Arial"/>
      <w:i/>
      <w:sz w:val="20"/>
    </w:rPr>
  </w:style>
  <w:style w:type="paragraph" w:styleId="Prrafodelista">
    <w:name w:val="List Paragraph"/>
    <w:basedOn w:val="Normal"/>
    <w:uiPriority w:val="34"/>
    <w:qFormat/>
    <w:rsid w:val="00E92E7C"/>
    <w:pPr>
      <w:ind w:left="708"/>
    </w:pPr>
  </w:style>
  <w:style w:type="character" w:customStyle="1" w:styleId="Ttulo3Car">
    <w:name w:val="Título 3 Car"/>
    <w:link w:val="Ttulo3"/>
    <w:rsid w:val="00E92E7C"/>
    <w:rPr>
      <w:rFonts w:ascii="Cambria" w:hAnsi="Cambria"/>
      <w:b/>
      <w:bCs/>
      <w:sz w:val="26"/>
      <w:szCs w:val="26"/>
      <w:lang w:val="en-US" w:eastAsia="en-US" w:bidi="ar-SA"/>
    </w:rPr>
  </w:style>
  <w:style w:type="paragraph" w:customStyle="1" w:styleId="Estilo1">
    <w:name w:val="Estilo1"/>
    <w:basedOn w:val="TDC3"/>
    <w:qFormat/>
    <w:rsid w:val="00E92E7C"/>
    <w:rPr>
      <w:rFonts w:ascii="Arial" w:hAnsi="Arial" w:cs="Arial"/>
      <w:b/>
      <w:i/>
      <w:color w:val="0000FF"/>
    </w:rPr>
  </w:style>
  <w:style w:type="paragraph" w:styleId="TDC3">
    <w:name w:val="toc 3"/>
    <w:basedOn w:val="Normal"/>
    <w:next w:val="Normal"/>
    <w:autoRedefine/>
    <w:semiHidden/>
    <w:locked/>
    <w:rsid w:val="00E92E7C"/>
    <w:pPr>
      <w:ind w:left="440"/>
    </w:pPr>
  </w:style>
  <w:style w:type="paragraph" w:customStyle="1" w:styleId="EstiloTtulo1CentradoAntes0ptoDespus12pto">
    <w:name w:val="Estilo Título 1 + Centrado Antes:  0 pto Después:  12 pto"/>
    <w:basedOn w:val="Ttulo1"/>
    <w:autoRedefine/>
    <w:rsid w:val="00024E69"/>
    <w:pPr>
      <w:overflowPunct w:val="0"/>
      <w:autoSpaceDE w:val="0"/>
      <w:autoSpaceDN w:val="0"/>
      <w:adjustRightInd w:val="0"/>
      <w:spacing w:after="360" w:line="240" w:lineRule="auto"/>
      <w:jc w:val="center"/>
      <w:textAlignment w:val="baseline"/>
    </w:pPr>
    <w:rPr>
      <w:rFonts w:cs="Times New Roman"/>
      <w:color w:val="0000FF"/>
      <w:kern w:val="0"/>
      <w:sz w:val="24"/>
      <w:szCs w:val="20"/>
      <w:lang w:val="es-ES_tradnl"/>
    </w:rPr>
  </w:style>
  <w:style w:type="table" w:styleId="Tablamoderna">
    <w:name w:val="Table Contemporary"/>
    <w:basedOn w:val="Tablanormal"/>
    <w:rsid w:val="00592F13"/>
    <w:pPr>
      <w:widowControl w:val="0"/>
      <w:spacing w:after="200" w:line="276" w:lineRule="auto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Sangradetextonormal">
    <w:name w:val="Body Text Indent"/>
    <w:basedOn w:val="Normal"/>
    <w:rsid w:val="00B80F94"/>
    <w:pPr>
      <w:spacing w:after="120"/>
      <w:ind w:left="283"/>
    </w:pPr>
  </w:style>
  <w:style w:type="paragraph" w:styleId="Textoindependienteprimerasangra2">
    <w:name w:val="Body Text First Indent 2"/>
    <w:basedOn w:val="Sangradetextonormal"/>
    <w:link w:val="Textoindependienteprimerasangra2Car"/>
    <w:rsid w:val="00B80F94"/>
    <w:pPr>
      <w:ind w:firstLine="210"/>
    </w:pPr>
  </w:style>
  <w:style w:type="character" w:styleId="Refdecomentario">
    <w:name w:val="annotation reference"/>
    <w:basedOn w:val="Fuentedeprrafopredeter"/>
    <w:rsid w:val="00CA100A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A100A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CA100A"/>
  </w:style>
  <w:style w:type="paragraph" w:styleId="Asuntodelcomentario">
    <w:name w:val="annotation subject"/>
    <w:basedOn w:val="Textocomentario"/>
    <w:next w:val="Textocomentario"/>
    <w:link w:val="AsuntodelcomentarioCar"/>
    <w:rsid w:val="00CA100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A100A"/>
    <w:rPr>
      <w:b/>
      <w:bCs/>
    </w:rPr>
  </w:style>
  <w:style w:type="character" w:customStyle="1" w:styleId="TextosinformatoCar">
    <w:name w:val="Texto sin formato Car"/>
    <w:link w:val="Textosinformato"/>
    <w:rsid w:val="002468E5"/>
    <w:rPr>
      <w:rFonts w:ascii="Courier New" w:hAnsi="Courier New" w:cs="Courier New"/>
    </w:rPr>
  </w:style>
  <w:style w:type="paragraph" w:styleId="Descripcin">
    <w:name w:val="caption"/>
    <w:basedOn w:val="Normal"/>
    <w:next w:val="Normal"/>
    <w:unhideWhenUsed/>
    <w:qFormat/>
    <w:locked/>
    <w:rsid w:val="005120C4"/>
    <w:pPr>
      <w:spacing w:after="200" w:line="240" w:lineRule="auto"/>
    </w:pPr>
    <w:rPr>
      <w:b/>
      <w:bCs/>
      <w:color w:val="4F81BD" w:themeColor="accent1"/>
      <w:sz w:val="18"/>
      <w:szCs w:val="18"/>
    </w:rPr>
  </w:style>
  <w:style w:type="character" w:customStyle="1" w:styleId="PiedepginaCar">
    <w:name w:val="Pie de página Car"/>
    <w:link w:val="Piedepgina"/>
    <w:uiPriority w:val="99"/>
    <w:rsid w:val="00ED4BB1"/>
    <w:rPr>
      <w:sz w:val="16"/>
      <w:szCs w:val="16"/>
    </w:rPr>
  </w:style>
  <w:style w:type="paragraph" w:customStyle="1" w:styleId="Nor">
    <w:name w:val="Nor"/>
    <w:basedOn w:val="Normal"/>
    <w:link w:val="NorCar"/>
    <w:rsid w:val="00B83AF3"/>
    <w:p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  <w:lang w:val="es-ES_tradnl"/>
    </w:rPr>
  </w:style>
  <w:style w:type="character" w:customStyle="1" w:styleId="NorCar">
    <w:name w:val="Nor Car"/>
    <w:link w:val="Nor"/>
    <w:rsid w:val="00B83AF3"/>
    <w:rPr>
      <w:rFonts w:ascii="Times New Roman" w:eastAsia="Times New Roman" w:hAnsi="Times New Roman"/>
      <w:sz w:val="24"/>
      <w:szCs w:val="24"/>
      <w:lang w:val="es-ES_tradnl"/>
    </w:rPr>
  </w:style>
  <w:style w:type="table" w:styleId="Listaclara-nfasis1">
    <w:name w:val="Light List Accent 1"/>
    <w:basedOn w:val="Tablanormal"/>
    <w:uiPriority w:val="61"/>
    <w:rsid w:val="00B83AF3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customStyle="1" w:styleId="TIT1">
    <w:name w:val="TIT1"/>
    <w:basedOn w:val="Ttulo1"/>
    <w:rsid w:val="00A600D8"/>
    <w:pPr>
      <w:numPr>
        <w:numId w:val="4"/>
      </w:numPr>
      <w:spacing w:line="240" w:lineRule="auto"/>
    </w:pPr>
    <w:rPr>
      <w:sz w:val="28"/>
      <w:szCs w:val="28"/>
      <w:lang w:val="es-ES_tradnl"/>
    </w:rPr>
  </w:style>
  <w:style w:type="character" w:customStyle="1" w:styleId="Textoindependienteprimerasangra2Car">
    <w:name w:val="Texto independiente primera sangría 2 Car"/>
    <w:basedOn w:val="Fuentedeprrafopredeter"/>
    <w:link w:val="Textoindependienteprimerasangra2"/>
    <w:rsid w:val="00325264"/>
    <w:rPr>
      <w:sz w:val="16"/>
      <w:szCs w:val="16"/>
    </w:rPr>
  </w:style>
  <w:style w:type="character" w:styleId="Hipervnculovisitado">
    <w:name w:val="FollowedHyperlink"/>
    <w:basedOn w:val="Fuentedeprrafopredeter"/>
    <w:rsid w:val="003E5D5C"/>
    <w:rPr>
      <w:color w:val="800080" w:themeColor="followedHyperlink"/>
      <w:u w:val="single"/>
    </w:rPr>
  </w:style>
  <w:style w:type="paragraph" w:styleId="Textonotapie">
    <w:name w:val="footnote text"/>
    <w:basedOn w:val="Normal"/>
    <w:link w:val="TextonotapieCar"/>
    <w:semiHidden/>
    <w:unhideWhenUsed/>
    <w:rsid w:val="00390226"/>
    <w:pPr>
      <w:spacing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semiHidden/>
    <w:rsid w:val="00390226"/>
  </w:style>
  <w:style w:type="character" w:styleId="Refdenotaalpie">
    <w:name w:val="footnote reference"/>
    <w:basedOn w:val="Fuentedeprrafopredeter"/>
    <w:semiHidden/>
    <w:unhideWhenUsed/>
    <w:rsid w:val="0039022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6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8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63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1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4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8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1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1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9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03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8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3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2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75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64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1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0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9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20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9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5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8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14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5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6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8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93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0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7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0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64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9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9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6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2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7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5CB338-C666-4208-B740-47104BA18B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364</Words>
  <Characters>2134</Characters>
  <Application>Microsoft Office Word</Application>
  <DocSecurity>0</DocSecurity>
  <Lines>17</Lines>
  <Paragraphs>4</Paragraphs>
  <ScaleCrop>false</ScaleCrop>
  <Company/>
  <LinksUpToDate>false</LinksUpToDate>
  <CharactersWithSpaces>2494</CharactersWithSpaces>
  <SharedDoc>false</SharedDoc>
  <HLinks>
    <vt:vector size="48" baseType="variant">
      <vt:variant>
        <vt:i4>1703999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_Toc351854840</vt:lpwstr>
      </vt:variant>
      <vt:variant>
        <vt:i4>1900607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_Toc351854839</vt:lpwstr>
      </vt:variant>
      <vt:variant>
        <vt:i4>1900607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_Toc351854838</vt:lpwstr>
      </vt:variant>
      <vt:variant>
        <vt:i4>1900607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_Toc351854837</vt:lpwstr>
      </vt:variant>
      <vt:variant>
        <vt:i4>1900607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_Toc351854836</vt:lpwstr>
      </vt:variant>
      <vt:variant>
        <vt:i4>1900607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_Toc351854835</vt:lpwstr>
      </vt:variant>
      <vt:variant>
        <vt:i4>1900607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_Toc351854834</vt:lpwstr>
      </vt:variant>
      <vt:variant>
        <vt:i4>1900607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_Toc351854833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2023-07-27T06:33:00Z</dcterms:created>
  <dcterms:modified xsi:type="dcterms:W3CDTF">2023-07-27T06:33:00Z</dcterms:modified>
</cp:coreProperties>
</file>