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A144F" w14:textId="1628F73F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="00BE1447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1B7F4D">
        <w:rPr>
          <w:rFonts w:asciiTheme="minorHAnsi" w:hAnsiTheme="minorHAnsi" w:cstheme="minorHAnsi"/>
          <w:i/>
          <w:sz w:val="24"/>
          <w:szCs w:val="24"/>
        </w:rPr>
        <w:t xml:space="preserve">LOTE </w:t>
      </w:r>
      <w:r w:rsidR="00197231">
        <w:rPr>
          <w:rFonts w:asciiTheme="minorHAnsi" w:hAnsiTheme="minorHAnsi" w:cstheme="minorHAnsi"/>
          <w:i/>
          <w:sz w:val="24"/>
          <w:szCs w:val="24"/>
        </w:rPr>
        <w:t>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3B407701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7D826016" w:rsidR="002231F0" w:rsidRDefault="00C50E31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0E31">
        <w:rPr>
          <w:rFonts w:asciiTheme="minorHAnsi" w:hAnsiTheme="minorHAnsi" w:cstheme="minorHAnsi"/>
          <w:sz w:val="22"/>
          <w:szCs w:val="22"/>
        </w:rPr>
        <w:t>Que durante la vigencia del contrato se compromete al suministro de los repuestos actualmente homologados por Metro de Madrid, y según los requerimientos establecidos en el Pliego de Prescripciones Técnicas.</w:t>
      </w:r>
    </w:p>
    <w:p w14:paraId="610B8667" w14:textId="130C95BF" w:rsidR="00BD7AC9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</w:p>
    <w:p w14:paraId="4097A3AF" w14:textId="73D6058B" w:rsidR="00BD7AC9" w:rsidRPr="002C2F7A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C7087F">
        <w:rPr>
          <w:rFonts w:asciiTheme="minorHAnsi" w:hAnsiTheme="minorHAnsi" w:cstheme="minorHAnsi"/>
          <w:sz w:val="22"/>
          <w:szCs w:val="22"/>
        </w:rPr>
        <w:t xml:space="preserve">superarán las </w:t>
      </w:r>
      <w:r w:rsidR="00792600">
        <w:rPr>
          <w:rFonts w:asciiTheme="minorHAnsi" w:hAnsiTheme="minorHAnsi" w:cstheme="minorHAnsi"/>
          <w:sz w:val="22"/>
          <w:szCs w:val="22"/>
        </w:rPr>
        <w:t>cuarenta</w:t>
      </w:r>
      <w:r w:rsidR="00105B23" w:rsidRPr="00C7087F">
        <w:rPr>
          <w:rFonts w:asciiTheme="minorHAnsi" w:hAnsiTheme="minorHAnsi" w:cstheme="minorHAnsi"/>
          <w:sz w:val="22"/>
          <w:szCs w:val="22"/>
        </w:rPr>
        <w:t xml:space="preserve"> (</w:t>
      </w:r>
      <w:r w:rsidR="00792600">
        <w:rPr>
          <w:rFonts w:asciiTheme="minorHAnsi" w:hAnsiTheme="minorHAnsi" w:cstheme="minorHAnsi"/>
          <w:sz w:val="22"/>
          <w:szCs w:val="22"/>
        </w:rPr>
        <w:t>4</w:t>
      </w:r>
      <w:r w:rsidR="000D0586">
        <w:rPr>
          <w:rFonts w:asciiTheme="minorHAnsi" w:hAnsiTheme="minorHAnsi" w:cstheme="minorHAnsi"/>
          <w:sz w:val="22"/>
          <w:szCs w:val="22"/>
        </w:rPr>
        <w:t>0</w:t>
      </w:r>
      <w:r w:rsidR="00105B23" w:rsidRPr="00C7087F">
        <w:rPr>
          <w:rFonts w:asciiTheme="minorHAnsi" w:hAnsiTheme="minorHAnsi" w:cstheme="minorHAnsi"/>
          <w:sz w:val="22"/>
          <w:szCs w:val="22"/>
        </w:rPr>
        <w:t>)</w:t>
      </w:r>
      <w:r w:rsidRPr="00C7087F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7B0A71AD" w14:textId="77777777" w:rsidR="002C2F7A" w:rsidRDefault="002C2F7A" w:rsidP="002C2F7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F9E4100" w14:textId="728816A8" w:rsidR="002C2F7A" w:rsidRPr="00C7087F" w:rsidRDefault="002C2F7A" w:rsidP="00366B2F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7087F">
        <w:rPr>
          <w:rFonts w:asciiTheme="minorHAnsi" w:hAnsiTheme="minorHAnsi" w:cstheme="minorHAnsi"/>
          <w:i/>
          <w:sz w:val="18"/>
          <w:szCs w:val="18"/>
        </w:rPr>
        <w:t xml:space="preserve">Se deberán cumplimentar la 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>columna “PLAZO DE SUMINISTRO”</w:t>
      </w:r>
      <w:r w:rsidR="006D45C5">
        <w:rPr>
          <w:rFonts w:asciiTheme="minorHAnsi" w:hAnsiTheme="minorHAnsi" w:cstheme="minorHAnsi"/>
          <w:i/>
          <w:sz w:val="18"/>
          <w:szCs w:val="18"/>
          <w:u w:val="single"/>
        </w:rPr>
        <w:t>.</w:t>
      </w:r>
      <w:r w:rsidR="00C50E3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50E31" w:rsidRPr="00C50E31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>.</w:t>
      </w:r>
      <w:r w:rsidR="00C50E3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781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"/>
        <w:gridCol w:w="1571"/>
        <w:gridCol w:w="3140"/>
        <w:gridCol w:w="3351"/>
        <w:gridCol w:w="969"/>
      </w:tblGrid>
      <w:tr w:rsidR="00105B23" w:rsidRPr="00C50E31" w14:paraId="3F87196C" w14:textId="77777777" w:rsidTr="00F3033D">
        <w:trPr>
          <w:trHeight w:val="757"/>
        </w:trPr>
        <w:tc>
          <w:tcPr>
            <w:tcW w:w="75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7BA054C6" w14:textId="77777777" w:rsidR="00105B23" w:rsidRPr="00C50E31" w:rsidRDefault="00105B23" w:rsidP="003A34E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Posición</w:t>
            </w:r>
          </w:p>
        </w:tc>
        <w:tc>
          <w:tcPr>
            <w:tcW w:w="157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E12557" w14:textId="21D0CE89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 xml:space="preserve">REFERENCIA </w:t>
            </w:r>
            <w:r w:rsidR="00F3033D">
              <w:rPr>
                <w:rFonts w:eastAsia="Times New Roman" w:cs="Calibri"/>
                <w:b/>
                <w:bCs/>
                <w:color w:val="FFFFFF"/>
              </w:rPr>
              <w:t>FABRICANTE</w:t>
            </w:r>
          </w:p>
        </w:tc>
        <w:tc>
          <w:tcPr>
            <w:tcW w:w="314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68626CB8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33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2C1E529C" w14:textId="5C7B4CE5" w:rsidR="00105B23" w:rsidRPr="00C50E31" w:rsidRDefault="006340D2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>
              <w:rPr>
                <w:rFonts w:eastAsia="Times New Roman" w:cs="Calibri"/>
                <w:b/>
                <w:bCs/>
                <w:color w:val="FFFFFF"/>
              </w:rPr>
              <w:t>CARACTERÍSTICAS TÉCNICAS</w:t>
            </w:r>
          </w:p>
        </w:tc>
        <w:tc>
          <w:tcPr>
            <w:tcW w:w="969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9D7386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Plazo de Suministro</w:t>
            </w:r>
          </w:p>
          <w:p w14:paraId="4365B153" w14:textId="189EFD98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(Semanas)</w:t>
            </w:r>
          </w:p>
          <w:p w14:paraId="2F50883B" w14:textId="267369EA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  <w:tr w:rsidR="00F3033D" w:rsidRPr="00C50E31" w14:paraId="7905FAE3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4EB52EF9" w14:textId="13CA3E2C" w:rsidR="00F3033D" w:rsidRPr="00C50E31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17D7F295" w14:textId="6AC0283B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51072122C1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5281F5BA" w14:textId="49D11ABA" w:rsidR="00F3033D" w:rsidRPr="00F3033D" w:rsidRDefault="00F3033D" w:rsidP="00307709">
            <w:pPr>
              <w:spacing w:line="240" w:lineRule="auto"/>
              <w:rPr>
                <w:color w:val="000000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>MOTOR INTERRUPTOR SF1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59644EBD" w14:textId="024ADD74" w:rsidR="00F3033D" w:rsidRPr="00054009" w:rsidRDefault="00F3033D" w:rsidP="00F3033D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highlight w:val="yellow"/>
              </w:rPr>
            </w:pPr>
            <w:r w:rsidRPr="00054009">
              <w:rPr>
                <w:rFonts w:asciiTheme="minorHAnsi" w:eastAsia="Times New Roman" w:hAnsiTheme="minorHAnsi" w:cstheme="minorHAnsi"/>
              </w:rPr>
              <w:t>MQT-R SF1 110/125VCA/CC NUEVA VERSION</w:t>
            </w:r>
          </w:p>
          <w:p w14:paraId="782D8A10" w14:textId="4E8FDAF2" w:rsidR="00F3033D" w:rsidRDefault="00F3033D" w:rsidP="00F3033D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Alimentación: </w:t>
            </w:r>
            <w:r w:rsidRPr="00F3033D">
              <w:rPr>
                <w:rFonts w:asciiTheme="minorHAnsi" w:eastAsia="Times New Roman" w:hAnsiTheme="minorHAnsi" w:cstheme="minorHAnsi"/>
              </w:rPr>
              <w:t>110</w:t>
            </w:r>
            <w:r w:rsidR="00307709">
              <w:rPr>
                <w:rFonts w:asciiTheme="minorHAnsi" w:eastAsia="Times New Roman" w:hAnsiTheme="minorHAnsi" w:cstheme="minorHAnsi"/>
              </w:rPr>
              <w:t>-</w:t>
            </w:r>
            <w:r w:rsidRPr="00F3033D">
              <w:rPr>
                <w:rFonts w:asciiTheme="minorHAnsi" w:eastAsia="Times New Roman" w:hAnsiTheme="minorHAnsi" w:cstheme="minorHAnsi"/>
              </w:rPr>
              <w:t>127 V CA/CC</w:t>
            </w:r>
          </w:p>
          <w:p w14:paraId="4D73B3FA" w14:textId="6F68223F" w:rsidR="00307709" w:rsidRPr="00307709" w:rsidRDefault="00307709" w:rsidP="00307709">
            <w:pPr>
              <w:spacing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C</w:t>
            </w:r>
            <w:r w:rsidRPr="00307709">
              <w:rPr>
                <w:rFonts w:eastAsia="Times New Roman" w:cs="Calibri"/>
                <w:color w:val="000000"/>
              </w:rPr>
              <w:t>onsumo de energía en W</w:t>
            </w:r>
            <w:r>
              <w:rPr>
                <w:rFonts w:eastAsia="Times New Roman" w:cs="Calibri"/>
                <w:color w:val="000000"/>
              </w:rPr>
              <w:t xml:space="preserve">: </w:t>
            </w:r>
            <w:r w:rsidRPr="00307709">
              <w:rPr>
                <w:rFonts w:eastAsia="Times New Roman" w:cs="Calibri"/>
                <w:color w:val="000000"/>
              </w:rPr>
              <w:t>380W</w:t>
            </w:r>
          </w:p>
          <w:p w14:paraId="08006E90" w14:textId="641295FF" w:rsidR="00F3033D" w:rsidRPr="00307709" w:rsidRDefault="00307709" w:rsidP="00307709">
            <w:pPr>
              <w:spacing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C</w:t>
            </w:r>
            <w:r w:rsidRPr="00307709">
              <w:rPr>
                <w:rFonts w:eastAsia="Times New Roman" w:cs="Calibri"/>
                <w:color w:val="000000"/>
              </w:rPr>
              <w:t>onsumo de energía en VA</w:t>
            </w:r>
            <w:r>
              <w:rPr>
                <w:rFonts w:eastAsia="Times New Roman" w:cs="Calibri"/>
                <w:color w:val="000000"/>
              </w:rPr>
              <w:t xml:space="preserve">: </w:t>
            </w:r>
            <w:r w:rsidRPr="00307709">
              <w:rPr>
                <w:rFonts w:eastAsia="Times New Roman" w:cs="Calibri"/>
                <w:color w:val="000000"/>
              </w:rPr>
              <w:t>380VA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49CDD8E1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26A07FD0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2A568038" w14:textId="50BFE4A4" w:rsidR="00F3033D" w:rsidRPr="00C50E31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5381B80A" w14:textId="3204B453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SF1 887191HD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327E2D5A" w14:textId="6FC0046C" w:rsidR="00F3033D" w:rsidRPr="00F3033D" w:rsidRDefault="00307709" w:rsidP="00F3033D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BOBINA DISYUNTOR SF1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4EC6C23F" w14:textId="3476A4C9" w:rsidR="00307709" w:rsidRPr="00054009" w:rsidRDefault="00307709" w:rsidP="00F3033D">
            <w:pPr>
              <w:spacing w:line="240" w:lineRule="auto"/>
              <w:jc w:val="both"/>
              <w:rPr>
                <w:rFonts w:eastAsia="Times New Roman" w:cs="Calibri"/>
                <w:color w:val="000000"/>
                <w:szCs w:val="24"/>
              </w:rPr>
            </w:pPr>
            <w:r w:rsidRPr="00054009">
              <w:rPr>
                <w:rFonts w:eastAsia="Times New Roman" w:cs="Calibri"/>
                <w:color w:val="000000"/>
                <w:szCs w:val="24"/>
              </w:rPr>
              <w:t>O C RELEASE 120 125V DC T1</w:t>
            </w:r>
          </w:p>
          <w:p w14:paraId="2D9EA7BE" w14:textId="41A8D703" w:rsidR="00F3033D" w:rsidRPr="00C50E31" w:rsidRDefault="00307709" w:rsidP="00307709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Alimentación: </w:t>
            </w:r>
            <w:r w:rsidRPr="00307709">
              <w:rPr>
                <w:rFonts w:asciiTheme="minorHAnsi" w:eastAsia="Times New Roman" w:hAnsiTheme="minorHAnsi" w:cstheme="minorHAnsi"/>
              </w:rPr>
              <w:t>110-125</w:t>
            </w:r>
            <w:r w:rsidR="001E68BA">
              <w:rPr>
                <w:rFonts w:asciiTheme="minorHAnsi" w:eastAsia="Times New Roman" w:hAnsiTheme="minorHAnsi" w:cstheme="minorHAnsi"/>
              </w:rPr>
              <w:t xml:space="preserve"> </w:t>
            </w:r>
            <w:r w:rsidRPr="00307709">
              <w:rPr>
                <w:rFonts w:asciiTheme="minorHAnsi" w:eastAsia="Times New Roman" w:hAnsiTheme="minorHAnsi" w:cstheme="minorHAnsi"/>
              </w:rPr>
              <w:t>V</w:t>
            </w:r>
            <w:r w:rsidR="001E68BA">
              <w:rPr>
                <w:rFonts w:asciiTheme="minorHAnsi" w:eastAsia="Times New Roman" w:hAnsiTheme="minorHAnsi" w:cstheme="minorHAnsi"/>
              </w:rPr>
              <w:t xml:space="preserve"> </w:t>
            </w:r>
            <w:r w:rsidRPr="00307709">
              <w:rPr>
                <w:rFonts w:asciiTheme="minorHAnsi" w:eastAsia="Times New Roman" w:hAnsiTheme="minorHAnsi" w:cstheme="minorHAnsi"/>
              </w:rPr>
              <w:t>CC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3A95F9E4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325655D9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4479A734" w14:textId="68D5B454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0A1049BD" w14:textId="3E2142B5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887191HE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2CE79184" w14:textId="5EAFA18B" w:rsidR="001E68BA" w:rsidRDefault="00F3033D" w:rsidP="00F3033D">
            <w:pPr>
              <w:spacing w:line="240" w:lineRule="auto"/>
              <w:rPr>
                <w:rFonts w:eastAsia="Times New Roman" w:cs="Calibri"/>
                <w:color w:val="000000"/>
                <w:szCs w:val="24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BOB</w:t>
            </w:r>
            <w:r w:rsidR="001E68BA">
              <w:rPr>
                <w:rFonts w:eastAsia="Times New Roman" w:cs="Calibri"/>
                <w:color w:val="000000"/>
                <w:szCs w:val="24"/>
              </w:rPr>
              <w:t>INA CIERRE/APERTUR SF1</w:t>
            </w:r>
          </w:p>
          <w:p w14:paraId="2DE994F4" w14:textId="76F84121" w:rsidR="00F3033D" w:rsidRPr="00F3033D" w:rsidRDefault="00F3033D" w:rsidP="00F3033D">
            <w:pPr>
              <w:spacing w:line="240" w:lineRule="auto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120-125Vcc TIPO 2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16240DE3" w14:textId="76791C28" w:rsidR="001E68BA" w:rsidRPr="007C70D9" w:rsidRDefault="001E68BA" w:rsidP="00F3033D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lang w:val="en-GB"/>
              </w:rPr>
            </w:pPr>
            <w:r w:rsidRPr="007C70D9">
              <w:rPr>
                <w:rFonts w:asciiTheme="minorHAnsi" w:eastAsia="Times New Roman" w:hAnsiTheme="minorHAnsi" w:cstheme="minorHAnsi"/>
                <w:lang w:val="en-GB"/>
              </w:rPr>
              <w:t>Opening and closing release, SF, 120 to 125VDC, 50W, T2</w:t>
            </w:r>
          </w:p>
          <w:p w14:paraId="416877D3" w14:textId="42BDA781" w:rsidR="001E68BA" w:rsidRPr="001E68BA" w:rsidRDefault="001E68BA" w:rsidP="001E68B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A</w:t>
            </w:r>
            <w:r w:rsidRPr="001E68BA">
              <w:rPr>
                <w:rFonts w:asciiTheme="minorHAnsi" w:eastAsia="Times New Roman" w:hAnsiTheme="minorHAnsi" w:cstheme="minorHAnsi"/>
              </w:rPr>
              <w:t>limentación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1E68BA">
              <w:rPr>
                <w:rFonts w:asciiTheme="minorHAnsi" w:eastAsia="Times New Roman" w:hAnsiTheme="minorHAnsi" w:cstheme="minorHAnsi"/>
              </w:rPr>
              <w:t>120</w:t>
            </w:r>
            <w:r>
              <w:rPr>
                <w:rFonts w:asciiTheme="minorHAnsi" w:eastAsia="Times New Roman" w:hAnsiTheme="minorHAnsi" w:cstheme="minorHAnsi"/>
              </w:rPr>
              <w:t>-</w:t>
            </w:r>
            <w:r w:rsidRPr="001E68BA">
              <w:rPr>
                <w:rFonts w:asciiTheme="minorHAnsi" w:eastAsia="Times New Roman" w:hAnsiTheme="minorHAnsi" w:cstheme="minorHAnsi"/>
              </w:rPr>
              <w:t>125 V CC</w:t>
            </w:r>
          </w:p>
          <w:p w14:paraId="111881DA" w14:textId="4BCE1BA9" w:rsidR="001E68BA" w:rsidRPr="001E68BA" w:rsidRDefault="001E68BA" w:rsidP="001E68B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Pr="001E68BA">
              <w:rPr>
                <w:rFonts w:asciiTheme="minorHAnsi" w:eastAsia="Times New Roman" w:hAnsiTheme="minorHAnsi" w:cstheme="minorHAnsi"/>
              </w:rPr>
              <w:t>onsumo de energía en W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1E68BA">
              <w:rPr>
                <w:rFonts w:asciiTheme="minorHAnsi" w:eastAsia="Times New Roman" w:hAnsiTheme="minorHAnsi" w:cstheme="minorHAnsi"/>
              </w:rPr>
              <w:t>50W</w:t>
            </w:r>
          </w:p>
          <w:p w14:paraId="75041E71" w14:textId="0C01E92E" w:rsidR="00F3033D" w:rsidRPr="00811D18" w:rsidRDefault="001E68BA" w:rsidP="001E68B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Pr="001E68BA">
              <w:rPr>
                <w:rFonts w:asciiTheme="minorHAnsi" w:eastAsia="Times New Roman" w:hAnsiTheme="minorHAnsi" w:cstheme="minorHAnsi"/>
              </w:rPr>
              <w:t>onsumo de energía en VA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1E68BA">
              <w:rPr>
                <w:rFonts w:asciiTheme="minorHAnsi" w:eastAsia="Times New Roman" w:hAnsiTheme="minorHAnsi" w:cstheme="minorHAnsi"/>
              </w:rPr>
              <w:t>160VA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3A10D208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263C0D44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6A05D773" w14:textId="6973F76B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7D274BF6" w14:textId="783A0522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MV261239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679A1FDD" w14:textId="732F2A44" w:rsidR="00F3033D" w:rsidRPr="00F3033D" w:rsidRDefault="00F3033D" w:rsidP="00F3033D">
            <w:pPr>
              <w:spacing w:line="240" w:lineRule="auto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REPUESTO BLOQUE DE CONTACTOS SF1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1EC55919" w14:textId="0696A2A7" w:rsidR="00F3033D" w:rsidRPr="00811D18" w:rsidRDefault="003E1843" w:rsidP="00333E4B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Contactos: </w:t>
            </w:r>
            <w:r w:rsidR="001E68BA" w:rsidRPr="001E68BA">
              <w:rPr>
                <w:rFonts w:asciiTheme="minorHAnsi" w:eastAsia="Times New Roman" w:hAnsiTheme="minorHAnsi" w:cstheme="minorHAnsi"/>
              </w:rPr>
              <w:t>8NO + 8NC (after 2012)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13F7D892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7C70D9" w14:paraId="0C22FCEB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462500AC" w14:textId="35DB1846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14979DC7" w14:textId="16168340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MV261246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178CA639" w14:textId="24F7D5DB" w:rsidR="00F3033D" w:rsidRPr="00F3033D" w:rsidRDefault="00147651" w:rsidP="00F3033D">
            <w:pPr>
              <w:spacing w:line="240" w:lineRule="auto"/>
              <w:rPr>
                <w:color w:val="000000"/>
              </w:rPr>
            </w:pPr>
            <w:r w:rsidRPr="00147651">
              <w:rPr>
                <w:rFonts w:eastAsia="Times New Roman" w:cs="Calibri"/>
                <w:color w:val="000000"/>
                <w:szCs w:val="24"/>
              </w:rPr>
              <w:t>KIT DE ADAPTACIÓN DE RELÉ ZELIO PARA RI</w:t>
            </w:r>
            <w:r>
              <w:rPr>
                <w:rFonts w:eastAsia="Times New Roman" w:cs="Calibri"/>
                <w:color w:val="000000"/>
                <w:szCs w:val="24"/>
              </w:rPr>
              <w:t xml:space="preserve"> </w:t>
            </w:r>
            <w:r w:rsidR="003E1843">
              <w:rPr>
                <w:rFonts w:eastAsia="Times New Roman" w:cs="Calibri"/>
                <w:color w:val="000000"/>
                <w:szCs w:val="24"/>
              </w:rPr>
              <w:t>SF1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09D1A4C3" w14:textId="79729825" w:rsidR="00F3033D" w:rsidRPr="007C70D9" w:rsidRDefault="003E1843" w:rsidP="003E184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lang w:val="en-GB"/>
              </w:rPr>
            </w:pPr>
            <w:r w:rsidRPr="007C70D9">
              <w:rPr>
                <w:rFonts w:eastAsia="Times New Roman" w:cs="Calibri"/>
                <w:color w:val="000000"/>
                <w:szCs w:val="24"/>
                <w:lang w:val="en-GB"/>
              </w:rPr>
              <w:t>ZELIO RELAY ADAPTATION KIT FOR RI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4AAA8E54" w14:textId="77777777" w:rsidR="00F3033D" w:rsidRPr="007C70D9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val="en-GB"/>
              </w:rPr>
            </w:pPr>
          </w:p>
        </w:tc>
      </w:tr>
      <w:tr w:rsidR="00F3033D" w:rsidRPr="00C50E31" w14:paraId="33B4A7ED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259B8F96" w14:textId="313F02AF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5BE023F7" w14:textId="76143D8E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SPKMV261211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40D09698" w14:textId="3F1DF92C" w:rsidR="00F3033D" w:rsidRPr="00F3033D" w:rsidRDefault="003E1843" w:rsidP="00F3033D">
            <w:pPr>
              <w:spacing w:line="240" w:lineRule="auto"/>
              <w:rPr>
                <w:color w:val="000000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>RELÉ ANTIMBOBEO ELECTROMECÁNICO SF1</w:t>
            </w:r>
            <w:r w:rsidR="00147651">
              <w:rPr>
                <w:rFonts w:eastAsia="Times New Roman" w:cs="Calibri"/>
                <w:color w:val="000000"/>
                <w:szCs w:val="24"/>
              </w:rPr>
              <w:t xml:space="preserve"> 110 VCC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371FE2EA" w14:textId="50C0450D" w:rsidR="003E1843" w:rsidRPr="00054009" w:rsidRDefault="003E1843" w:rsidP="00F3033D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proofErr w:type="spellStart"/>
            <w:r w:rsidRPr="00054009">
              <w:rPr>
                <w:rFonts w:asciiTheme="minorHAnsi" w:eastAsia="Times New Roman" w:hAnsiTheme="minorHAnsi" w:cstheme="minorHAnsi"/>
              </w:rPr>
              <w:t>Electromechanical</w:t>
            </w:r>
            <w:proofErr w:type="spellEnd"/>
            <w:r w:rsidRPr="00054009">
              <w:rPr>
                <w:rFonts w:asciiTheme="minorHAnsi" w:eastAsia="Times New Roman" w:hAnsiTheme="minorHAnsi" w:cstheme="minorHAnsi"/>
              </w:rPr>
              <w:t xml:space="preserve"> anti </w:t>
            </w:r>
            <w:proofErr w:type="spellStart"/>
            <w:r w:rsidRPr="00054009">
              <w:rPr>
                <w:rFonts w:asciiTheme="minorHAnsi" w:eastAsia="Times New Roman" w:hAnsiTheme="minorHAnsi" w:cstheme="minorHAnsi"/>
              </w:rPr>
              <w:t>pumping</w:t>
            </w:r>
            <w:proofErr w:type="spellEnd"/>
            <w:r w:rsidRPr="00054009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054009">
              <w:rPr>
                <w:rFonts w:asciiTheme="minorHAnsi" w:eastAsia="Times New Roman" w:hAnsiTheme="minorHAnsi" w:cstheme="minorHAnsi"/>
              </w:rPr>
              <w:t>relay</w:t>
            </w:r>
            <w:proofErr w:type="spellEnd"/>
          </w:p>
          <w:p w14:paraId="1D2E1339" w14:textId="51ED2E1A" w:rsidR="00F3033D" w:rsidRPr="00811D18" w:rsidRDefault="003E1843" w:rsidP="003E184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Alimentación: </w:t>
            </w:r>
            <w:r w:rsidRPr="003E1843">
              <w:rPr>
                <w:rFonts w:asciiTheme="minorHAnsi" w:eastAsia="Times New Roman" w:hAnsiTheme="minorHAnsi" w:cstheme="minorHAnsi"/>
              </w:rPr>
              <w:t>110 V CC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0BA4288F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7C70D9" w14:paraId="27B74EE3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294D6E24" w14:textId="5956B177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1A8714B3" w14:textId="17794320" w:rsidR="00F3033D" w:rsidRPr="00F3033D" w:rsidRDefault="00147651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>SPK</w:t>
            </w:r>
            <w:r w:rsidR="00F3033D" w:rsidRPr="00F3033D">
              <w:rPr>
                <w:rFonts w:eastAsia="Times New Roman" w:cs="Calibri"/>
                <w:color w:val="000000"/>
                <w:szCs w:val="24"/>
              </w:rPr>
              <w:t>51238614F0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4B31E4A7" w14:textId="7E2F164A" w:rsidR="00F3033D" w:rsidRPr="00F3033D" w:rsidRDefault="00147651" w:rsidP="00F3033D">
            <w:pPr>
              <w:spacing w:line="240" w:lineRule="auto"/>
              <w:rPr>
                <w:color w:val="000000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 xml:space="preserve">BLOQUES DE CONTACTOS DE </w:t>
            </w:r>
            <w:proofErr w:type="gramStart"/>
            <w:r>
              <w:rPr>
                <w:rFonts w:eastAsia="Times New Roman" w:cs="Calibri"/>
                <w:color w:val="000000"/>
                <w:szCs w:val="24"/>
              </w:rPr>
              <w:t>SEÑALIZACIÓN  SM</w:t>
            </w:r>
            <w:proofErr w:type="gramEnd"/>
            <w:r>
              <w:rPr>
                <w:rFonts w:eastAsia="Times New Roman" w:cs="Calibri"/>
                <w:color w:val="000000"/>
                <w:szCs w:val="24"/>
              </w:rPr>
              <w:t>6 (MICROINTERRUPTOR)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541DBB66" w14:textId="0081DF88" w:rsidR="00F3033D" w:rsidRPr="007C70D9" w:rsidRDefault="00147651" w:rsidP="00147651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lang w:val="en-GB"/>
              </w:rPr>
            </w:pPr>
            <w:proofErr w:type="spellStart"/>
            <w:r w:rsidRPr="007C70D9">
              <w:rPr>
                <w:rFonts w:asciiTheme="minorHAnsi" w:eastAsia="Times New Roman" w:hAnsiTheme="minorHAnsi" w:cstheme="minorHAnsi"/>
                <w:lang w:val="en-GB"/>
              </w:rPr>
              <w:t>Signaling</w:t>
            </w:r>
            <w:proofErr w:type="spellEnd"/>
            <w:r w:rsidRPr="007C70D9">
              <w:rPr>
                <w:rFonts w:asciiTheme="minorHAnsi" w:eastAsia="Times New Roman" w:hAnsiTheme="minorHAnsi" w:cstheme="minorHAnsi"/>
                <w:lang w:val="en-GB"/>
              </w:rPr>
              <w:t xml:space="preserve"> contact blocks, SM6-24, micro switch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13AB2501" w14:textId="77777777" w:rsidR="00F3033D" w:rsidRPr="007C70D9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val="en-GB"/>
              </w:rPr>
            </w:pPr>
          </w:p>
        </w:tc>
      </w:tr>
      <w:tr w:rsidR="00F3033D" w:rsidRPr="00C50E31" w14:paraId="748AEA30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71F3CDFC" w14:textId="6DE2FD6A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31322872" w14:textId="24393DEA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SEP383S82J34TNT/A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6C466677" w14:textId="7B39465C" w:rsidR="00F3033D" w:rsidRPr="00F3033D" w:rsidRDefault="00F3033D" w:rsidP="00F3033D">
            <w:pPr>
              <w:spacing w:line="240" w:lineRule="auto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SEPAM S82 SUBESTACIÓN CON IHM AVANZADO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63D5E741" w14:textId="257FC9F6" w:rsidR="00F3033D" w:rsidRPr="00054009" w:rsidRDefault="00F3033D" w:rsidP="00BE67E1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>Modelo</w:t>
            </w:r>
            <w:r w:rsidR="00BE67E1">
              <w:rPr>
                <w:rFonts w:asciiTheme="minorHAnsi" w:eastAsia="Times New Roman" w:hAnsiTheme="minorHAnsi" w:cstheme="minorHAnsi"/>
              </w:rPr>
              <w:t xml:space="preserve"> </w:t>
            </w:r>
            <w:r w:rsidR="00054009" w:rsidRPr="00BE67E1">
              <w:rPr>
                <w:rFonts w:eastAsia="Times New Roman" w:cs="Calibri"/>
                <w:color w:val="000000"/>
                <w:szCs w:val="24"/>
              </w:rPr>
              <w:t>SEP383S82J34TNT/A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2015848D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64584CAD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264A65E3" w14:textId="3820CDE2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0F3378D4" w14:textId="430902B0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SEP383T81J34TNT/A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44AF1BCE" w14:textId="5F4D3C31" w:rsidR="00F3033D" w:rsidRPr="00F3033D" w:rsidRDefault="00F3033D" w:rsidP="00F3033D">
            <w:pPr>
              <w:spacing w:line="240" w:lineRule="auto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SEPAM T81 TRANSFORMADOR CON IHM AVANZADO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7D2CD8AA" w14:textId="24E6E541" w:rsidR="0070674A" w:rsidRPr="00054009" w:rsidRDefault="0070674A" w:rsidP="00F3033D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054009">
              <w:rPr>
                <w:rFonts w:asciiTheme="minorHAnsi" w:eastAsia="Times New Roman" w:hAnsiTheme="minorHAnsi" w:cstheme="minorHAnsi"/>
              </w:rPr>
              <w:t>TRANSFORMADOR SEPAM T81</w:t>
            </w:r>
          </w:p>
          <w:p w14:paraId="5340E15A" w14:textId="5483A4E4" w:rsidR="0070674A" w:rsidRPr="0070674A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G</w:t>
            </w:r>
            <w:r w:rsidRPr="0070674A">
              <w:rPr>
                <w:rFonts w:asciiTheme="minorHAnsi" w:eastAsia="Times New Roman" w:hAnsiTheme="minorHAnsi" w:cstheme="minorHAnsi"/>
              </w:rPr>
              <w:t>ama de productos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proofErr w:type="spellStart"/>
            <w:r w:rsidRPr="0070674A">
              <w:rPr>
                <w:rFonts w:asciiTheme="minorHAnsi" w:eastAsia="Times New Roman" w:hAnsiTheme="minorHAnsi" w:cstheme="minorHAnsi"/>
              </w:rPr>
              <w:t>Sepam</w:t>
            </w:r>
            <w:proofErr w:type="spellEnd"/>
            <w:r w:rsidRPr="0070674A">
              <w:rPr>
                <w:rFonts w:asciiTheme="minorHAnsi" w:eastAsia="Times New Roman" w:hAnsiTheme="minorHAnsi" w:cstheme="minorHAnsi"/>
              </w:rPr>
              <w:t xml:space="preserve"> serie 80</w:t>
            </w:r>
          </w:p>
          <w:p w14:paraId="745DB7BE" w14:textId="77777777" w:rsidR="0070674A" w:rsidRPr="0070674A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proofErr w:type="spellStart"/>
            <w:r w:rsidRPr="0070674A">
              <w:rPr>
                <w:rFonts w:asciiTheme="minorHAnsi" w:eastAsia="Times New Roman" w:hAnsiTheme="minorHAnsi" w:cstheme="minorHAnsi"/>
              </w:rPr>
              <w:t>Sobrefrecuencia</w:t>
            </w:r>
            <w:proofErr w:type="spellEnd"/>
            <w:r w:rsidRPr="0070674A">
              <w:rPr>
                <w:rFonts w:asciiTheme="minorHAnsi" w:eastAsia="Times New Roman" w:hAnsiTheme="minorHAnsi" w:cstheme="minorHAnsi"/>
              </w:rPr>
              <w:t xml:space="preserve"> código ANSI: 81H</w:t>
            </w:r>
          </w:p>
          <w:p w14:paraId="4A5EEE88" w14:textId="77777777" w:rsidR="0070674A" w:rsidRPr="0070674A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70674A">
              <w:rPr>
                <w:rFonts w:asciiTheme="minorHAnsi" w:eastAsia="Times New Roman" w:hAnsiTheme="minorHAnsi" w:cstheme="minorHAnsi"/>
              </w:rPr>
              <w:t>Código ANSI de baja frecuencia: 81L</w:t>
            </w:r>
          </w:p>
          <w:p w14:paraId="36F1B0A6" w14:textId="77777777" w:rsidR="0070674A" w:rsidRPr="0070674A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70674A">
              <w:rPr>
                <w:rFonts w:asciiTheme="minorHAnsi" w:eastAsia="Times New Roman" w:hAnsiTheme="minorHAnsi" w:cstheme="minorHAnsi"/>
              </w:rPr>
              <w:t>Código ANSI de secuencia positiva baja de intensidad: 27D</w:t>
            </w:r>
          </w:p>
          <w:p w14:paraId="71129097" w14:textId="77777777" w:rsidR="0070674A" w:rsidRPr="0070674A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70674A">
              <w:rPr>
                <w:rFonts w:asciiTheme="minorHAnsi" w:eastAsia="Times New Roman" w:hAnsiTheme="minorHAnsi" w:cstheme="minorHAnsi"/>
              </w:rPr>
              <w:t>Código ANSI restante de bajo voltaje: 27R</w:t>
            </w:r>
          </w:p>
          <w:p w14:paraId="7041EB36" w14:textId="77777777" w:rsidR="0070674A" w:rsidRPr="0070674A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70674A">
              <w:rPr>
                <w:rFonts w:asciiTheme="minorHAnsi" w:eastAsia="Times New Roman" w:hAnsiTheme="minorHAnsi" w:cstheme="minorHAnsi"/>
              </w:rPr>
              <w:t>Bajo voltaje (L-L o L-N) Código ANSI: 27</w:t>
            </w:r>
          </w:p>
          <w:p w14:paraId="2BE96849" w14:textId="77777777" w:rsidR="0070674A" w:rsidRPr="0070674A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70674A">
              <w:rPr>
                <w:rFonts w:asciiTheme="minorHAnsi" w:eastAsia="Times New Roman" w:hAnsiTheme="minorHAnsi" w:cstheme="minorHAnsi"/>
              </w:rPr>
              <w:t>Código ANSI de sobretensión de secuencia negativa: 47</w:t>
            </w:r>
          </w:p>
          <w:p w14:paraId="34528120" w14:textId="77777777" w:rsidR="0070674A" w:rsidRPr="0070674A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proofErr w:type="spellStart"/>
            <w:r w:rsidRPr="0070674A">
              <w:rPr>
                <w:rFonts w:asciiTheme="minorHAnsi" w:eastAsia="Times New Roman" w:hAnsiTheme="minorHAnsi" w:cstheme="minorHAnsi"/>
              </w:rPr>
              <w:t>Sobrecorriente</w:t>
            </w:r>
            <w:proofErr w:type="spellEnd"/>
            <w:r w:rsidRPr="0070674A">
              <w:rPr>
                <w:rFonts w:asciiTheme="minorHAnsi" w:eastAsia="Times New Roman" w:hAnsiTheme="minorHAnsi" w:cstheme="minorHAnsi"/>
              </w:rPr>
              <w:t xml:space="preserve"> de fase de código ANSI: 50/51</w:t>
            </w:r>
          </w:p>
          <w:p w14:paraId="5C3082D6" w14:textId="77777777" w:rsidR="0070674A" w:rsidRPr="0070674A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70674A">
              <w:rPr>
                <w:rFonts w:asciiTheme="minorHAnsi" w:eastAsia="Times New Roman" w:hAnsiTheme="minorHAnsi" w:cstheme="minorHAnsi"/>
              </w:rPr>
              <w:t>Falla a tierra/falla a tierra sensible Código ANSI: 50N/51N</w:t>
            </w:r>
          </w:p>
          <w:p w14:paraId="4C184041" w14:textId="77777777" w:rsidR="0070674A" w:rsidRPr="0070674A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70674A">
              <w:rPr>
                <w:rFonts w:asciiTheme="minorHAnsi" w:eastAsia="Times New Roman" w:hAnsiTheme="minorHAnsi" w:cstheme="minorHAnsi"/>
              </w:rPr>
              <w:lastRenderedPageBreak/>
              <w:t>Falla a tierra/falla a tierra sensible Código ANSI: 50G/51G</w:t>
            </w:r>
          </w:p>
          <w:p w14:paraId="0CCA8FEC" w14:textId="0DA02BF4" w:rsidR="0070674A" w:rsidRPr="00811D18" w:rsidRDefault="0070674A" w:rsidP="0070674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70674A">
              <w:rPr>
                <w:rFonts w:asciiTheme="minorHAnsi" w:eastAsia="Times New Roman" w:hAnsiTheme="minorHAnsi" w:cstheme="minorHAnsi"/>
              </w:rPr>
              <w:t>Código ANSI de sobrecarga direccional activa: 32P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51FFFB4B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457E567C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6361AE9F" w14:textId="26BDDB9A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3574E46D" w14:textId="4BB8FB1E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03813519N0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606BFB31" w14:textId="40FDD94C" w:rsidR="00F3033D" w:rsidRPr="00F3033D" w:rsidRDefault="00C71CCE" w:rsidP="00F3033D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TRANSFORMADOR DE CORRIENTE BAJA POTENCIA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61177320" w14:textId="77777777" w:rsidR="00F3033D" w:rsidRPr="000B16B4" w:rsidRDefault="00C71CCE" w:rsidP="00F3033D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0B16B4">
              <w:rPr>
                <w:rFonts w:asciiTheme="minorHAnsi" w:eastAsia="Times New Roman" w:hAnsiTheme="minorHAnsi" w:cstheme="minorHAnsi"/>
              </w:rPr>
              <w:t>TLP130</w:t>
            </w:r>
          </w:p>
          <w:p w14:paraId="21B1C276" w14:textId="3A880D91" w:rsidR="00C71CCE" w:rsidRPr="00C71CCE" w:rsidRDefault="00C71CCE" w:rsidP="00C71CC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Cumple norma I</w:t>
            </w:r>
            <w:r w:rsidRPr="00C71CCE">
              <w:rPr>
                <w:rFonts w:asciiTheme="minorHAnsi" w:eastAsia="Times New Roman" w:hAnsiTheme="minorHAnsi" w:cstheme="minorHAnsi"/>
              </w:rPr>
              <w:t>EC 61869-10</w:t>
            </w:r>
          </w:p>
          <w:p w14:paraId="3B7DF525" w14:textId="325B6F65" w:rsidR="00C71CCE" w:rsidRPr="00C71CCE" w:rsidRDefault="00C71CCE" w:rsidP="00C71CC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C71CCE">
              <w:rPr>
                <w:rFonts w:asciiTheme="minorHAnsi" w:eastAsia="Times New Roman" w:hAnsiTheme="minorHAnsi" w:cstheme="minorHAnsi"/>
              </w:rPr>
              <w:t>Corriente nominal: hasta 2500 A</w:t>
            </w:r>
          </w:p>
          <w:p w14:paraId="6A3262D5" w14:textId="736EB43F" w:rsidR="00C71CCE" w:rsidRPr="00C71CCE" w:rsidRDefault="00C71CCE" w:rsidP="00C71CC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C71CCE">
              <w:rPr>
                <w:rFonts w:asciiTheme="minorHAnsi" w:eastAsia="Times New Roman" w:hAnsiTheme="minorHAnsi" w:cstheme="minorHAnsi"/>
              </w:rPr>
              <w:t>Tensión de referencia para aislamiento hasta 24kV</w:t>
            </w:r>
          </w:p>
          <w:p w14:paraId="29907F96" w14:textId="6C0110D0" w:rsidR="00C71CCE" w:rsidRPr="00C71CCE" w:rsidRDefault="00C71CCE" w:rsidP="00C71CC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C71CCE">
              <w:rPr>
                <w:rFonts w:asciiTheme="minorHAnsi" w:eastAsia="Times New Roman" w:hAnsiTheme="minorHAnsi" w:cstheme="minorHAnsi"/>
              </w:rPr>
              <w:t>Clase de precisión: 0,5/5P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277B6FD7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451C3FD2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18D36608" w14:textId="47093DFC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00FDF223" w14:textId="12869E4B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889705BH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293EE928" w14:textId="3118D304" w:rsidR="00F3033D" w:rsidRPr="00F3033D" w:rsidRDefault="00081A8C" w:rsidP="00F3033D">
            <w:pPr>
              <w:spacing w:line="240" w:lineRule="auto"/>
              <w:rPr>
                <w:color w:val="000000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>BOBINA DISPARO SF 1</w:t>
            </w:r>
            <w:r w:rsidR="00F3033D" w:rsidRPr="00F3033D">
              <w:rPr>
                <w:rFonts w:eastAsia="Times New Roman" w:cs="Calibri"/>
                <w:color w:val="000000"/>
                <w:szCs w:val="24"/>
              </w:rPr>
              <w:t xml:space="preserve"> 48</w:t>
            </w:r>
            <w:r>
              <w:rPr>
                <w:rFonts w:eastAsia="Times New Roman" w:cs="Calibri"/>
                <w:color w:val="000000"/>
                <w:szCs w:val="24"/>
              </w:rPr>
              <w:t>-</w:t>
            </w:r>
            <w:r w:rsidR="00F3033D" w:rsidRPr="00F3033D">
              <w:rPr>
                <w:rFonts w:eastAsia="Times New Roman" w:cs="Calibri"/>
                <w:color w:val="000000"/>
                <w:szCs w:val="24"/>
              </w:rPr>
              <w:t>60</w:t>
            </w:r>
            <w:r>
              <w:rPr>
                <w:rFonts w:eastAsia="Times New Roman" w:cs="Calibri"/>
                <w:color w:val="000000"/>
                <w:szCs w:val="24"/>
              </w:rPr>
              <w:t xml:space="preserve"> V</w:t>
            </w:r>
            <w:r w:rsidR="00F3033D" w:rsidRPr="00F3033D">
              <w:rPr>
                <w:rFonts w:eastAsia="Times New Roman" w:cs="Calibri"/>
                <w:color w:val="000000"/>
                <w:szCs w:val="24"/>
              </w:rPr>
              <w:t>DC</w:t>
            </w:r>
            <w:r>
              <w:rPr>
                <w:rFonts w:eastAsia="Times New Roman" w:cs="Calibri"/>
                <w:color w:val="000000"/>
                <w:szCs w:val="24"/>
              </w:rPr>
              <w:t xml:space="preserve"> /</w:t>
            </w:r>
            <w:r w:rsidR="00F3033D" w:rsidRPr="00F3033D">
              <w:rPr>
                <w:rFonts w:eastAsia="Times New Roman" w:cs="Calibri"/>
                <w:color w:val="000000"/>
                <w:szCs w:val="24"/>
              </w:rPr>
              <w:t xml:space="preserve"> 230V</w:t>
            </w:r>
            <w:r>
              <w:rPr>
                <w:rFonts w:eastAsia="Times New Roman" w:cs="Calibri"/>
                <w:color w:val="000000"/>
                <w:szCs w:val="24"/>
              </w:rPr>
              <w:t xml:space="preserve">CA </w:t>
            </w:r>
            <w:r w:rsidR="00F3033D" w:rsidRPr="00F3033D">
              <w:rPr>
                <w:rFonts w:eastAsia="Times New Roman" w:cs="Calibri"/>
                <w:color w:val="000000"/>
                <w:szCs w:val="24"/>
              </w:rPr>
              <w:t>-50Hz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30636935" w14:textId="6083420F" w:rsidR="00081A8C" w:rsidRPr="00081A8C" w:rsidRDefault="00081A8C" w:rsidP="00081A8C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Alimentación:</w:t>
            </w:r>
          </w:p>
          <w:p w14:paraId="2150069E" w14:textId="142FF0E2" w:rsidR="00081A8C" w:rsidRPr="00081A8C" w:rsidRDefault="00081A8C" w:rsidP="00081A8C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081A8C">
              <w:rPr>
                <w:rFonts w:asciiTheme="minorHAnsi" w:eastAsia="Times New Roman" w:hAnsiTheme="minorHAnsi" w:cstheme="minorHAnsi"/>
              </w:rPr>
              <w:t>6</w:t>
            </w:r>
            <w:r>
              <w:rPr>
                <w:rFonts w:asciiTheme="minorHAnsi" w:eastAsia="Times New Roman" w:hAnsiTheme="minorHAnsi" w:cstheme="minorHAnsi"/>
              </w:rPr>
              <w:t xml:space="preserve">0 </w:t>
            </w:r>
            <w:r w:rsidRPr="00081A8C">
              <w:rPr>
                <w:rFonts w:asciiTheme="minorHAnsi" w:eastAsia="Times New Roman" w:hAnsiTheme="minorHAnsi" w:cstheme="minorHAnsi"/>
              </w:rPr>
              <w:t>VCC</w:t>
            </w:r>
            <w:r>
              <w:rPr>
                <w:rFonts w:asciiTheme="minorHAnsi" w:eastAsia="Times New Roman" w:hAnsiTheme="minorHAnsi" w:cstheme="minorHAnsi"/>
              </w:rPr>
              <w:t>/</w:t>
            </w:r>
            <w:r w:rsidRPr="00081A8C">
              <w:rPr>
                <w:rFonts w:asciiTheme="minorHAnsi" w:eastAsia="Times New Roman" w:hAnsiTheme="minorHAnsi" w:cstheme="minorHAnsi"/>
              </w:rPr>
              <w:t>230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081A8C">
              <w:rPr>
                <w:rFonts w:asciiTheme="minorHAnsi" w:eastAsia="Times New Roman" w:hAnsiTheme="minorHAnsi" w:cstheme="minorHAnsi"/>
              </w:rPr>
              <w:t>VCA</w:t>
            </w:r>
          </w:p>
          <w:p w14:paraId="50D2903D" w14:textId="49E37630" w:rsidR="00081A8C" w:rsidRPr="00081A8C" w:rsidRDefault="00081A8C" w:rsidP="00081A8C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F</w:t>
            </w:r>
            <w:r w:rsidRPr="00081A8C">
              <w:rPr>
                <w:rFonts w:asciiTheme="minorHAnsi" w:eastAsia="Times New Roman" w:hAnsiTheme="minorHAnsi" w:cstheme="minorHAnsi"/>
              </w:rPr>
              <w:t>recuencia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081A8C">
              <w:rPr>
                <w:rFonts w:asciiTheme="minorHAnsi" w:eastAsia="Times New Roman" w:hAnsiTheme="minorHAnsi" w:cstheme="minorHAnsi"/>
              </w:rPr>
              <w:t>50 Hz</w:t>
            </w:r>
          </w:p>
          <w:p w14:paraId="7274052B" w14:textId="7BFC7A9E" w:rsidR="00081A8C" w:rsidRPr="00081A8C" w:rsidRDefault="00081A8C" w:rsidP="00081A8C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Pr="00081A8C">
              <w:rPr>
                <w:rFonts w:asciiTheme="minorHAnsi" w:eastAsia="Times New Roman" w:hAnsiTheme="minorHAnsi" w:cstheme="minorHAnsi"/>
              </w:rPr>
              <w:t>onsumo de energía en W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081A8C">
              <w:rPr>
                <w:rFonts w:asciiTheme="minorHAnsi" w:eastAsia="Times New Roman" w:hAnsiTheme="minorHAnsi" w:cstheme="minorHAnsi"/>
              </w:rPr>
              <w:t>50W</w:t>
            </w:r>
          </w:p>
          <w:p w14:paraId="6D835F19" w14:textId="73A70CCA" w:rsidR="00F3033D" w:rsidRPr="00811D18" w:rsidRDefault="00081A8C" w:rsidP="00081A8C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Pr="00081A8C">
              <w:rPr>
                <w:rFonts w:asciiTheme="minorHAnsi" w:eastAsia="Times New Roman" w:hAnsiTheme="minorHAnsi" w:cstheme="minorHAnsi"/>
              </w:rPr>
              <w:t>onsumo de energía en VA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081A8C">
              <w:rPr>
                <w:rFonts w:asciiTheme="minorHAnsi" w:eastAsia="Times New Roman" w:hAnsiTheme="minorHAnsi" w:cstheme="minorHAnsi"/>
              </w:rPr>
              <w:t>160VA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63E436EE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742AFA37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34D421A9" w14:textId="1B729180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491C2F67" w14:textId="51736867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EMS58355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5953688B" w14:textId="3AB72713" w:rsidR="00F3033D" w:rsidRPr="00F3033D" w:rsidRDefault="00081A8C" w:rsidP="00F3033D">
            <w:pPr>
              <w:spacing w:line="240" w:lineRule="auto"/>
              <w:rPr>
                <w:color w:val="000000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>DETERCTOR PASO FALTA Y TENSIÓN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5B748667" w14:textId="2E7A185A" w:rsidR="00081A8C" w:rsidRPr="000B16B4" w:rsidRDefault="00081A8C" w:rsidP="00F3033D">
            <w:pPr>
              <w:spacing w:line="240" w:lineRule="auto"/>
              <w:jc w:val="both"/>
              <w:rPr>
                <w:rFonts w:eastAsia="Times New Roman" w:cs="Calibri"/>
                <w:color w:val="000000"/>
                <w:szCs w:val="24"/>
              </w:rPr>
            </w:pPr>
            <w:r w:rsidRPr="000B16B4">
              <w:rPr>
                <w:rFonts w:eastAsia="Times New Roman" w:cs="Calibri"/>
                <w:color w:val="000000"/>
                <w:szCs w:val="24"/>
              </w:rPr>
              <w:t>FLAIR 23DM</w:t>
            </w:r>
          </w:p>
          <w:p w14:paraId="6854253E" w14:textId="4155F708" w:rsidR="00081A8C" w:rsidRPr="00081A8C" w:rsidRDefault="00081A8C" w:rsidP="00081A8C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G</w:t>
            </w:r>
            <w:r w:rsidRPr="00081A8C">
              <w:rPr>
                <w:rFonts w:asciiTheme="minorHAnsi" w:eastAsia="Times New Roman" w:hAnsiTheme="minorHAnsi" w:cstheme="minorHAnsi"/>
              </w:rPr>
              <w:t>ama de producto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proofErr w:type="spellStart"/>
            <w:r w:rsidRPr="00081A8C">
              <w:rPr>
                <w:rFonts w:asciiTheme="minorHAnsi" w:eastAsia="Times New Roman" w:hAnsiTheme="minorHAnsi" w:cstheme="minorHAnsi"/>
              </w:rPr>
              <w:t>Easergy</w:t>
            </w:r>
            <w:proofErr w:type="spellEnd"/>
            <w:r w:rsidRPr="00081A8C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081A8C">
              <w:rPr>
                <w:rFonts w:asciiTheme="minorHAnsi" w:eastAsia="Times New Roman" w:hAnsiTheme="minorHAnsi" w:cstheme="minorHAnsi"/>
              </w:rPr>
              <w:t>Flair</w:t>
            </w:r>
            <w:proofErr w:type="spellEnd"/>
          </w:p>
          <w:p w14:paraId="793F7231" w14:textId="7CE4E0D8" w:rsidR="00081A8C" w:rsidRPr="00081A8C" w:rsidRDefault="00390C05" w:rsidP="00081A8C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T</w:t>
            </w:r>
            <w:r w:rsidR="00081A8C" w:rsidRPr="00081A8C">
              <w:rPr>
                <w:rFonts w:asciiTheme="minorHAnsi" w:eastAsia="Times New Roman" w:hAnsiTheme="minorHAnsi" w:cstheme="minorHAnsi"/>
              </w:rPr>
              <w:t>ensión de ensayo dieléctrico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="00081A8C" w:rsidRPr="00081A8C">
              <w:rPr>
                <w:rFonts w:asciiTheme="minorHAnsi" w:eastAsia="Times New Roman" w:hAnsiTheme="minorHAnsi" w:cstheme="minorHAnsi"/>
              </w:rPr>
              <w:t>3…36 kV</w:t>
            </w:r>
          </w:p>
          <w:p w14:paraId="6FA3D048" w14:textId="5D73E6A8" w:rsidR="00081A8C" w:rsidRPr="00081A8C" w:rsidRDefault="00390C05" w:rsidP="00081A8C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="00081A8C" w:rsidRPr="00081A8C">
              <w:rPr>
                <w:rFonts w:asciiTheme="minorHAnsi" w:eastAsia="Times New Roman" w:hAnsiTheme="minorHAnsi" w:cstheme="minorHAnsi"/>
              </w:rPr>
              <w:t>orriente de carga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="00081A8C" w:rsidRPr="00081A8C">
              <w:rPr>
                <w:rFonts w:asciiTheme="minorHAnsi" w:eastAsia="Times New Roman" w:hAnsiTheme="minorHAnsi" w:cstheme="minorHAnsi"/>
              </w:rPr>
              <w:t>3 A</w:t>
            </w:r>
          </w:p>
          <w:p w14:paraId="64BB5B31" w14:textId="4F9F954B" w:rsidR="00390C05" w:rsidRPr="00390C05" w:rsidRDefault="00390C05" w:rsidP="00390C0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Alimentación: </w:t>
            </w:r>
            <w:r w:rsidRPr="00390C05">
              <w:rPr>
                <w:rFonts w:asciiTheme="minorHAnsi" w:eastAsia="Times New Roman" w:hAnsiTheme="minorHAnsi" w:cstheme="minorHAnsi"/>
              </w:rPr>
              <w:t>24...48 V DC alimentación externa</w:t>
            </w:r>
          </w:p>
          <w:p w14:paraId="32A30A72" w14:textId="6FFCE82E" w:rsidR="00390C05" w:rsidRDefault="00390C05" w:rsidP="00390C0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P</w:t>
            </w:r>
            <w:r w:rsidRPr="00390C05">
              <w:rPr>
                <w:rFonts w:asciiTheme="minorHAnsi" w:eastAsia="Times New Roman" w:hAnsiTheme="minorHAnsi" w:cstheme="minorHAnsi"/>
              </w:rPr>
              <w:t>rotocolo del puerto de comunicación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390C05">
              <w:rPr>
                <w:rFonts w:asciiTheme="minorHAnsi" w:eastAsia="Times New Roman" w:hAnsiTheme="minorHAnsi" w:cstheme="minorHAnsi"/>
              </w:rPr>
              <w:t>Modbus</w:t>
            </w:r>
          </w:p>
          <w:p w14:paraId="07E6241A" w14:textId="628FDE6E" w:rsidR="00390C05" w:rsidRPr="00390C05" w:rsidRDefault="00390C05" w:rsidP="00390C0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P</w:t>
            </w:r>
            <w:r w:rsidRPr="00390C05">
              <w:rPr>
                <w:rFonts w:asciiTheme="minorHAnsi" w:eastAsia="Times New Roman" w:hAnsiTheme="minorHAnsi" w:cstheme="minorHAnsi"/>
              </w:rPr>
              <w:t>rotección IP</w:t>
            </w:r>
            <w:r>
              <w:rPr>
                <w:rFonts w:asciiTheme="minorHAnsi" w:eastAsia="Times New Roman" w:hAnsiTheme="minorHAnsi" w:cstheme="minorHAnsi"/>
              </w:rPr>
              <w:t>:</w:t>
            </w:r>
          </w:p>
          <w:p w14:paraId="2303B012" w14:textId="77777777" w:rsidR="00390C05" w:rsidRPr="00390C05" w:rsidRDefault="00390C05" w:rsidP="00390C05">
            <w:pPr>
              <w:pStyle w:val="Prrafodelista"/>
              <w:numPr>
                <w:ilvl w:val="0"/>
                <w:numId w:val="21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390C05">
              <w:rPr>
                <w:rFonts w:asciiTheme="minorHAnsi" w:eastAsia="Times New Roman" w:hAnsiTheme="minorHAnsi" w:cstheme="minorHAnsi"/>
              </w:rPr>
              <w:t>Panel frontal IP41</w:t>
            </w:r>
          </w:p>
          <w:p w14:paraId="5F8665F9" w14:textId="77777777" w:rsidR="00390C05" w:rsidRPr="00390C05" w:rsidRDefault="00390C05" w:rsidP="00390C05">
            <w:pPr>
              <w:pStyle w:val="Prrafodelista"/>
              <w:numPr>
                <w:ilvl w:val="0"/>
                <w:numId w:val="21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390C05">
              <w:rPr>
                <w:rFonts w:asciiTheme="minorHAnsi" w:eastAsia="Times New Roman" w:hAnsiTheme="minorHAnsi" w:cstheme="minorHAnsi"/>
              </w:rPr>
              <w:t>Otras partes IP30</w:t>
            </w:r>
          </w:p>
          <w:p w14:paraId="6FDE8C70" w14:textId="1FD458EF" w:rsidR="00390C05" w:rsidRPr="00390C05" w:rsidRDefault="004529A2" w:rsidP="004529A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P</w:t>
            </w:r>
            <w:r w:rsidR="00390C05" w:rsidRPr="00390C05">
              <w:rPr>
                <w:rFonts w:asciiTheme="minorHAnsi" w:eastAsia="Times New Roman" w:hAnsiTheme="minorHAnsi" w:cstheme="minorHAnsi"/>
              </w:rPr>
              <w:t>rotección IK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="00390C05" w:rsidRPr="00390C05">
              <w:rPr>
                <w:rFonts w:asciiTheme="minorHAnsi" w:eastAsia="Times New Roman" w:hAnsiTheme="minorHAnsi" w:cstheme="minorHAnsi"/>
              </w:rPr>
              <w:t>IK07 IEC 62262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47BE8CC3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7A66975D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1A0E4B0C" w14:textId="05587A07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3161C727" w14:textId="53792A5B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EMS58581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0F21FB10" w14:textId="3FF4F9CD" w:rsidR="00F3033D" w:rsidRPr="00F3033D" w:rsidRDefault="004529A2" w:rsidP="00F3033D">
            <w:pPr>
              <w:spacing w:line="240" w:lineRule="auto"/>
              <w:rPr>
                <w:color w:val="000000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>FUENTE DE ALIMENTACIÓN Y CARGADOR BATERÍA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4978143F" w14:textId="77777777" w:rsidR="00F3033D" w:rsidRPr="000B16B4" w:rsidRDefault="004529A2" w:rsidP="00F3033D">
            <w:pPr>
              <w:spacing w:line="240" w:lineRule="auto"/>
              <w:jc w:val="both"/>
              <w:rPr>
                <w:rFonts w:eastAsia="Times New Roman" w:cs="Calibri"/>
                <w:color w:val="000000"/>
                <w:szCs w:val="24"/>
              </w:rPr>
            </w:pPr>
            <w:r w:rsidRPr="000B16B4">
              <w:rPr>
                <w:rFonts w:eastAsia="Times New Roman" w:cs="Calibri"/>
                <w:color w:val="000000"/>
                <w:szCs w:val="24"/>
              </w:rPr>
              <w:t>EASERGY PS100-48V</w:t>
            </w:r>
          </w:p>
          <w:p w14:paraId="37054DD5" w14:textId="524EC128" w:rsidR="004529A2" w:rsidRPr="004529A2" w:rsidRDefault="004529A2" w:rsidP="004529A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529A2">
              <w:rPr>
                <w:rFonts w:asciiTheme="minorHAnsi" w:eastAsia="Times New Roman" w:hAnsiTheme="minorHAnsi" w:cstheme="minorHAnsi"/>
              </w:rPr>
              <w:t>Gama de producto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proofErr w:type="spellStart"/>
            <w:r w:rsidRPr="004529A2">
              <w:rPr>
                <w:rFonts w:asciiTheme="minorHAnsi" w:eastAsia="Times New Roman" w:hAnsiTheme="minorHAnsi" w:cstheme="minorHAnsi"/>
              </w:rPr>
              <w:t>Easergy</w:t>
            </w:r>
            <w:proofErr w:type="spellEnd"/>
            <w:r w:rsidRPr="004529A2">
              <w:rPr>
                <w:rFonts w:asciiTheme="minorHAnsi" w:eastAsia="Times New Roman" w:hAnsiTheme="minorHAnsi" w:cstheme="minorHAnsi"/>
              </w:rPr>
              <w:t xml:space="preserve"> ARC</w:t>
            </w:r>
          </w:p>
          <w:p w14:paraId="4B973A65" w14:textId="34A5ED12" w:rsidR="004529A2" w:rsidRPr="004529A2" w:rsidRDefault="004529A2" w:rsidP="004529A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Alimentación:</w:t>
            </w:r>
          </w:p>
          <w:p w14:paraId="03A81102" w14:textId="77777777" w:rsidR="004529A2" w:rsidRPr="004529A2" w:rsidRDefault="004529A2" w:rsidP="004529A2">
            <w:pPr>
              <w:pStyle w:val="Prrafodelista"/>
              <w:numPr>
                <w:ilvl w:val="0"/>
                <w:numId w:val="23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529A2">
              <w:rPr>
                <w:rFonts w:asciiTheme="minorHAnsi" w:eastAsia="Times New Roman" w:hAnsiTheme="minorHAnsi" w:cstheme="minorHAnsi"/>
              </w:rPr>
              <w:t>110...230 V corriente continua</w:t>
            </w:r>
          </w:p>
          <w:p w14:paraId="61A124CF" w14:textId="77777777" w:rsidR="004529A2" w:rsidRPr="004529A2" w:rsidRDefault="004529A2" w:rsidP="004529A2">
            <w:pPr>
              <w:pStyle w:val="Prrafodelista"/>
              <w:numPr>
                <w:ilvl w:val="0"/>
                <w:numId w:val="23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529A2">
              <w:rPr>
                <w:rFonts w:asciiTheme="minorHAnsi" w:eastAsia="Times New Roman" w:hAnsiTheme="minorHAnsi" w:cstheme="minorHAnsi"/>
              </w:rPr>
              <w:t>90...270 V AC 50/60 Hz</w:t>
            </w:r>
          </w:p>
          <w:p w14:paraId="7E0E040B" w14:textId="67688B02" w:rsidR="004529A2" w:rsidRPr="004529A2" w:rsidRDefault="00016B19" w:rsidP="004529A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T</w:t>
            </w:r>
            <w:r w:rsidR="004529A2" w:rsidRPr="004529A2">
              <w:rPr>
                <w:rFonts w:asciiTheme="minorHAnsi" w:eastAsia="Times New Roman" w:hAnsiTheme="minorHAnsi" w:cstheme="minorHAnsi"/>
              </w:rPr>
              <w:t>ensión de salida</w:t>
            </w:r>
            <w:r>
              <w:rPr>
                <w:rFonts w:asciiTheme="minorHAnsi" w:eastAsia="Times New Roman" w:hAnsiTheme="minorHAnsi" w:cstheme="minorHAnsi"/>
              </w:rPr>
              <w:t>:</w:t>
            </w:r>
          </w:p>
          <w:p w14:paraId="7ABE1AF2" w14:textId="3365BA38" w:rsidR="004529A2" w:rsidRPr="00016B19" w:rsidRDefault="004529A2" w:rsidP="00016B19">
            <w:pPr>
              <w:pStyle w:val="Prrafodelista"/>
              <w:numPr>
                <w:ilvl w:val="0"/>
                <w:numId w:val="24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016B19">
              <w:rPr>
                <w:rFonts w:asciiTheme="minorHAnsi" w:eastAsia="Times New Roman" w:hAnsiTheme="minorHAnsi" w:cstheme="minorHAnsi"/>
              </w:rPr>
              <w:t>12 V</w:t>
            </w:r>
            <w:r w:rsidR="00016B19">
              <w:rPr>
                <w:rFonts w:asciiTheme="minorHAnsi" w:eastAsia="Times New Roman" w:hAnsiTheme="minorHAnsi" w:cstheme="minorHAnsi"/>
              </w:rPr>
              <w:t>CC</w:t>
            </w:r>
          </w:p>
          <w:p w14:paraId="33D3143D" w14:textId="1E60D82E" w:rsidR="00016B19" w:rsidRPr="00016B19" w:rsidRDefault="004529A2" w:rsidP="00016B19">
            <w:pPr>
              <w:pStyle w:val="Prrafodelista"/>
              <w:numPr>
                <w:ilvl w:val="0"/>
                <w:numId w:val="24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016B19">
              <w:rPr>
                <w:rFonts w:asciiTheme="minorHAnsi" w:eastAsia="Times New Roman" w:hAnsiTheme="minorHAnsi" w:cstheme="minorHAnsi"/>
              </w:rPr>
              <w:t>48 V</w:t>
            </w:r>
            <w:r w:rsidR="00016B19">
              <w:rPr>
                <w:rFonts w:asciiTheme="minorHAnsi" w:eastAsia="Times New Roman" w:hAnsiTheme="minorHAnsi" w:cstheme="minorHAnsi"/>
              </w:rPr>
              <w:t>CC9+</w:t>
            </w:r>
          </w:p>
          <w:p w14:paraId="4BA90263" w14:textId="22E5F294" w:rsidR="004529A2" w:rsidRPr="004529A2" w:rsidRDefault="004529A2" w:rsidP="004529A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529A2">
              <w:rPr>
                <w:rFonts w:asciiTheme="minorHAnsi" w:eastAsia="Times New Roman" w:hAnsiTheme="minorHAnsi" w:cstheme="minorHAnsi"/>
              </w:rPr>
              <w:t>Protocolo del puerto de comunicación</w:t>
            </w:r>
            <w:r w:rsidR="00016B19">
              <w:rPr>
                <w:rFonts w:asciiTheme="minorHAnsi" w:eastAsia="Times New Roman" w:hAnsiTheme="minorHAnsi" w:cstheme="minorHAnsi"/>
              </w:rPr>
              <w:t xml:space="preserve">: </w:t>
            </w:r>
            <w:r w:rsidRPr="004529A2">
              <w:rPr>
                <w:rFonts w:asciiTheme="minorHAnsi" w:eastAsia="Times New Roman" w:hAnsiTheme="minorHAnsi" w:cstheme="minorHAnsi"/>
              </w:rPr>
              <w:t>Modbus</w:t>
            </w:r>
          </w:p>
          <w:p w14:paraId="3A2D6EDB" w14:textId="55A6ADD6" w:rsidR="004529A2" w:rsidRPr="004529A2" w:rsidRDefault="00016B19" w:rsidP="004529A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</w:t>
            </w:r>
            <w:r w:rsidR="004529A2" w:rsidRPr="004529A2">
              <w:rPr>
                <w:rFonts w:asciiTheme="minorHAnsi" w:eastAsia="Times New Roman" w:hAnsiTheme="minorHAnsi" w:cstheme="minorHAnsi"/>
              </w:rPr>
              <w:t>oporte de puerto de comunicación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="004529A2" w:rsidRPr="004529A2">
              <w:rPr>
                <w:rFonts w:asciiTheme="minorHAnsi" w:eastAsia="Times New Roman" w:hAnsiTheme="minorHAnsi" w:cstheme="minorHAnsi"/>
              </w:rPr>
              <w:t>RS485</w:t>
            </w:r>
          </w:p>
          <w:p w14:paraId="0C35D4E3" w14:textId="561BB873" w:rsidR="004529A2" w:rsidRPr="004529A2" w:rsidRDefault="004529A2" w:rsidP="004529A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529A2">
              <w:rPr>
                <w:rFonts w:asciiTheme="minorHAnsi" w:eastAsia="Times New Roman" w:hAnsiTheme="minorHAnsi" w:cstheme="minorHAnsi"/>
              </w:rPr>
              <w:t>barras de separación</w:t>
            </w:r>
            <w:r w:rsidR="00016B19">
              <w:rPr>
                <w:rFonts w:asciiTheme="minorHAnsi" w:eastAsia="Times New Roman" w:hAnsiTheme="minorHAnsi" w:cstheme="minorHAnsi"/>
              </w:rPr>
              <w:t xml:space="preserve">: </w:t>
            </w:r>
            <w:r w:rsidRPr="004529A2">
              <w:rPr>
                <w:rFonts w:asciiTheme="minorHAnsi" w:eastAsia="Times New Roman" w:hAnsiTheme="minorHAnsi" w:cstheme="minorHAnsi"/>
              </w:rPr>
              <w:t>380 V AC/DC - tipo de cable: L-N)</w:t>
            </w:r>
          </w:p>
          <w:p w14:paraId="494CD455" w14:textId="73A531C1" w:rsidR="001B2103" w:rsidRPr="001B2103" w:rsidRDefault="001B2103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Frecuencia</w:t>
            </w:r>
            <w:r>
              <w:rPr>
                <w:rFonts w:asciiTheme="minorHAnsi" w:eastAsia="Times New Roman" w:hAnsiTheme="minorHAnsi" w:cstheme="minorHAnsi"/>
              </w:rPr>
              <w:t>:</w:t>
            </w:r>
            <w:r w:rsidRPr="001B2103">
              <w:rPr>
                <w:rFonts w:asciiTheme="minorHAnsi" w:eastAsia="Times New Roman" w:hAnsiTheme="minorHAnsi" w:cstheme="minorHAnsi"/>
              </w:rPr>
              <w:t xml:space="preserve"> 50 Hz</w:t>
            </w:r>
          </w:p>
          <w:p w14:paraId="33A7DE55" w14:textId="4C316CE1" w:rsidR="001B2103" w:rsidRPr="001B2103" w:rsidRDefault="001B2103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Resistencia a sobretensiones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1B2103">
              <w:rPr>
                <w:rFonts w:asciiTheme="minorHAnsi" w:eastAsia="Times New Roman" w:hAnsiTheme="minorHAnsi" w:cstheme="minorHAnsi"/>
              </w:rPr>
              <w:t>20 kV durabilidad eléctrica 1,2/50 µs</w:t>
            </w:r>
          </w:p>
          <w:p w14:paraId="4F3C24EA" w14:textId="77777777" w:rsidR="001B2103" w:rsidRDefault="001B2103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Tipo de protección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</w:p>
          <w:p w14:paraId="5ED8971C" w14:textId="463DE30C" w:rsidR="001B2103" w:rsidRPr="001B2103" w:rsidRDefault="001B2103" w:rsidP="001B2103">
            <w:pPr>
              <w:pStyle w:val="Prrafodelista"/>
              <w:numPr>
                <w:ilvl w:val="0"/>
                <w:numId w:val="26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Protección de sobrecarga y cortocircuito</w:t>
            </w:r>
          </w:p>
          <w:p w14:paraId="3629F8EB" w14:textId="77777777" w:rsidR="001B2103" w:rsidRPr="001B2103" w:rsidRDefault="001B2103" w:rsidP="001B2103">
            <w:pPr>
              <w:pStyle w:val="Prrafodelista"/>
              <w:numPr>
                <w:ilvl w:val="0"/>
                <w:numId w:val="26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Protección térmica integrada</w:t>
            </w:r>
          </w:p>
          <w:p w14:paraId="4130F71F" w14:textId="4594F2E5" w:rsidR="001B2103" w:rsidRPr="000B16B4" w:rsidRDefault="000B16B4" w:rsidP="000B16B4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="001B2103" w:rsidRPr="001B2103">
              <w:rPr>
                <w:rFonts w:asciiTheme="minorHAnsi" w:eastAsia="Times New Roman" w:hAnsiTheme="minorHAnsi" w:cstheme="minorHAnsi"/>
              </w:rPr>
              <w:t>apacidad de la batería</w:t>
            </w:r>
            <w:r w:rsidR="001B2103">
              <w:rPr>
                <w:rFonts w:asciiTheme="minorHAnsi" w:eastAsia="Times New Roman" w:hAnsiTheme="minorHAnsi" w:cstheme="minorHAnsi"/>
              </w:rPr>
              <w:t>: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="001B2103" w:rsidRPr="000B16B4">
              <w:rPr>
                <w:rFonts w:asciiTheme="minorHAnsi" w:eastAsia="Times New Roman" w:hAnsiTheme="minorHAnsi" w:cstheme="minorHAnsi"/>
              </w:rPr>
              <w:t>38 Ah</w:t>
            </w:r>
          </w:p>
          <w:p w14:paraId="29C1F5B8" w14:textId="2C0C0391" w:rsidR="001B2103" w:rsidRPr="001B2103" w:rsidRDefault="001B2103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Autonomía respaldo: </w:t>
            </w:r>
            <w:r w:rsidRPr="001B2103">
              <w:rPr>
                <w:rFonts w:asciiTheme="minorHAnsi" w:eastAsia="Times New Roman" w:hAnsiTheme="minorHAnsi" w:cstheme="minorHAnsi"/>
              </w:rPr>
              <w:t>16 h</w:t>
            </w:r>
          </w:p>
          <w:p w14:paraId="3E50AC86" w14:textId="37C08C3A" w:rsidR="001B2103" w:rsidRPr="001B2103" w:rsidRDefault="001B2103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Tiempo recarga: </w:t>
            </w:r>
            <w:r w:rsidRPr="001B2103">
              <w:rPr>
                <w:rFonts w:asciiTheme="minorHAnsi" w:eastAsia="Times New Roman" w:hAnsiTheme="minorHAnsi" w:cstheme="minorHAnsi"/>
              </w:rPr>
              <w:t xml:space="preserve">24 </w:t>
            </w:r>
            <w:r>
              <w:rPr>
                <w:rFonts w:asciiTheme="minorHAnsi" w:eastAsia="Times New Roman" w:hAnsiTheme="minorHAnsi" w:cstheme="minorHAnsi"/>
              </w:rPr>
              <w:t>h</w:t>
            </w:r>
          </w:p>
          <w:p w14:paraId="5BB56BF4" w14:textId="258B8597" w:rsidR="001B2103" w:rsidRPr="001B2103" w:rsidRDefault="001B2103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Soporte de montaje</w:t>
            </w:r>
            <w:r w:rsidR="00F125A2">
              <w:rPr>
                <w:rFonts w:asciiTheme="minorHAnsi" w:eastAsia="Times New Roman" w:hAnsiTheme="minorHAnsi" w:cstheme="minorHAnsi"/>
              </w:rPr>
              <w:t xml:space="preserve">: </w:t>
            </w:r>
            <w:r w:rsidRPr="001B2103">
              <w:rPr>
                <w:rFonts w:asciiTheme="minorHAnsi" w:eastAsia="Times New Roman" w:hAnsiTheme="minorHAnsi" w:cstheme="minorHAnsi"/>
              </w:rPr>
              <w:t>Carril DIN</w:t>
            </w:r>
          </w:p>
          <w:p w14:paraId="1852E474" w14:textId="4226DC5F" w:rsidR="001B2103" w:rsidRPr="001B2103" w:rsidRDefault="00F125A2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P</w:t>
            </w:r>
            <w:r w:rsidR="001B2103" w:rsidRPr="001B2103">
              <w:rPr>
                <w:rFonts w:asciiTheme="minorHAnsi" w:eastAsia="Times New Roman" w:hAnsiTheme="minorHAnsi" w:cstheme="minorHAnsi"/>
              </w:rPr>
              <w:t>osición de funcionamiento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="001B2103" w:rsidRPr="001B2103">
              <w:rPr>
                <w:rFonts w:asciiTheme="minorHAnsi" w:eastAsia="Times New Roman" w:hAnsiTheme="minorHAnsi" w:cstheme="minorHAnsi"/>
              </w:rPr>
              <w:t>Vertical</w:t>
            </w:r>
          </w:p>
          <w:p w14:paraId="54F4F46C" w14:textId="7956EC72" w:rsidR="001B2103" w:rsidRPr="001B2103" w:rsidRDefault="001B2103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Categoría de sobretensión</w:t>
            </w:r>
            <w:r w:rsidR="00F125A2">
              <w:rPr>
                <w:rFonts w:asciiTheme="minorHAnsi" w:eastAsia="Times New Roman" w:hAnsiTheme="minorHAnsi" w:cstheme="minorHAnsi"/>
              </w:rPr>
              <w:t xml:space="preserve">: </w:t>
            </w:r>
            <w:r w:rsidRPr="001B2103">
              <w:rPr>
                <w:rFonts w:asciiTheme="minorHAnsi" w:eastAsia="Times New Roman" w:hAnsiTheme="minorHAnsi" w:cstheme="minorHAnsi"/>
              </w:rPr>
              <w:t>IV</w:t>
            </w:r>
          </w:p>
          <w:p w14:paraId="5451ACB3" w14:textId="40B70B28" w:rsidR="001B2103" w:rsidRPr="001B2103" w:rsidRDefault="00F125A2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="001B2103" w:rsidRPr="001B2103">
              <w:rPr>
                <w:rFonts w:asciiTheme="minorHAnsi" w:eastAsia="Times New Roman" w:hAnsiTheme="minorHAnsi" w:cstheme="minorHAnsi"/>
              </w:rPr>
              <w:t>ompatibilidad electromagnética</w:t>
            </w:r>
            <w:r>
              <w:rPr>
                <w:rFonts w:asciiTheme="minorHAnsi" w:eastAsia="Times New Roman" w:hAnsiTheme="minorHAnsi" w:cstheme="minorHAnsi"/>
              </w:rPr>
              <w:t>:</w:t>
            </w:r>
          </w:p>
          <w:p w14:paraId="5C5B2438" w14:textId="69D1B4D2" w:rsidR="001B2103" w:rsidRPr="00F125A2" w:rsidRDefault="001B2103" w:rsidP="00F125A2">
            <w:pPr>
              <w:pStyle w:val="Prrafodelista"/>
              <w:numPr>
                <w:ilvl w:val="0"/>
                <w:numId w:val="28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125A2">
              <w:rPr>
                <w:rFonts w:asciiTheme="minorHAnsi" w:eastAsia="Times New Roman" w:hAnsiTheme="minorHAnsi" w:cstheme="minorHAnsi"/>
              </w:rPr>
              <w:t>Emisiones conducidas e irradiadas</w:t>
            </w:r>
            <w:r w:rsidR="000B16B4">
              <w:rPr>
                <w:rFonts w:asciiTheme="minorHAnsi" w:eastAsia="Times New Roman" w:hAnsiTheme="minorHAnsi" w:cstheme="minorHAnsi"/>
              </w:rPr>
              <w:t xml:space="preserve"> </w:t>
            </w:r>
            <w:r w:rsidRPr="00F125A2">
              <w:rPr>
                <w:rFonts w:asciiTheme="minorHAnsi" w:eastAsia="Times New Roman" w:hAnsiTheme="minorHAnsi" w:cstheme="minorHAnsi"/>
              </w:rPr>
              <w:t>Clase A acorde a EN 55022</w:t>
            </w:r>
            <w:r w:rsidR="0053516C">
              <w:rPr>
                <w:rFonts w:asciiTheme="minorHAnsi" w:eastAsia="Times New Roman" w:hAnsiTheme="minorHAnsi" w:cstheme="minorHAnsi"/>
              </w:rPr>
              <w:t xml:space="preserve"> </w:t>
            </w:r>
            <w:r w:rsidR="0053516C">
              <w:rPr>
                <w:rFonts w:cs="Calibri"/>
                <w:color w:val="000000"/>
              </w:rPr>
              <w:t>o equivalente</w:t>
            </w:r>
          </w:p>
          <w:p w14:paraId="2F896657" w14:textId="4920AD1A" w:rsidR="001B2103" w:rsidRPr="00F125A2" w:rsidRDefault="001B2103" w:rsidP="00F125A2">
            <w:pPr>
              <w:pStyle w:val="Prrafodelista"/>
              <w:numPr>
                <w:ilvl w:val="0"/>
                <w:numId w:val="28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F125A2">
              <w:rPr>
                <w:rFonts w:asciiTheme="minorHAnsi" w:eastAsia="Times New Roman" w:hAnsiTheme="minorHAnsi" w:cstheme="minorHAnsi"/>
              </w:rPr>
              <w:t>Inmunidad para entornos industriales acorde a IEC 61000-6-2</w:t>
            </w:r>
            <w:r w:rsidR="0053516C">
              <w:rPr>
                <w:rFonts w:asciiTheme="minorHAnsi" w:eastAsia="Times New Roman" w:hAnsiTheme="minorHAnsi" w:cstheme="minorHAnsi"/>
              </w:rPr>
              <w:t xml:space="preserve"> </w:t>
            </w:r>
            <w:r w:rsidR="0053516C">
              <w:rPr>
                <w:rFonts w:cs="Calibri"/>
                <w:color w:val="000000"/>
              </w:rPr>
              <w:t>o equivalente</w:t>
            </w:r>
          </w:p>
          <w:p w14:paraId="46D1CA2C" w14:textId="7945D65E" w:rsidR="0053516C" w:rsidRPr="0053516C" w:rsidRDefault="001B2103" w:rsidP="001B2103">
            <w:pPr>
              <w:spacing w:line="240" w:lineRule="auto"/>
              <w:jc w:val="both"/>
              <w:rPr>
                <w:rFonts w:cs="Calibri"/>
                <w:color w:val="000000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Normas</w:t>
            </w:r>
            <w:r w:rsidR="00F125A2">
              <w:rPr>
                <w:rFonts w:asciiTheme="minorHAnsi" w:eastAsia="Times New Roman" w:hAnsiTheme="minorHAnsi" w:cstheme="minorHAnsi"/>
              </w:rPr>
              <w:t xml:space="preserve">: </w:t>
            </w:r>
            <w:r w:rsidRPr="001B2103">
              <w:rPr>
                <w:rFonts w:asciiTheme="minorHAnsi" w:eastAsia="Times New Roman" w:hAnsiTheme="minorHAnsi" w:cstheme="minorHAnsi"/>
              </w:rPr>
              <w:t>IEC 60255-27</w:t>
            </w:r>
            <w:r w:rsidR="0053516C">
              <w:rPr>
                <w:rFonts w:asciiTheme="minorHAnsi" w:eastAsia="Times New Roman" w:hAnsiTheme="minorHAnsi" w:cstheme="minorHAnsi"/>
              </w:rPr>
              <w:t xml:space="preserve"> </w:t>
            </w:r>
            <w:r w:rsidR="0053516C">
              <w:rPr>
                <w:rFonts w:cs="Calibri"/>
                <w:color w:val="000000"/>
              </w:rPr>
              <w:t>o equivalente</w:t>
            </w:r>
          </w:p>
          <w:p w14:paraId="6BE39E54" w14:textId="77154E92" w:rsidR="001B2103" w:rsidRPr="001B2103" w:rsidRDefault="001B2103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Certificaciones de producto</w:t>
            </w:r>
            <w:r w:rsidR="00F125A2">
              <w:rPr>
                <w:rFonts w:asciiTheme="minorHAnsi" w:eastAsia="Times New Roman" w:hAnsiTheme="minorHAnsi" w:cstheme="minorHAnsi"/>
              </w:rPr>
              <w:t xml:space="preserve">: </w:t>
            </w:r>
            <w:r w:rsidRPr="001B2103">
              <w:rPr>
                <w:rFonts w:asciiTheme="minorHAnsi" w:eastAsia="Times New Roman" w:hAnsiTheme="minorHAnsi" w:cstheme="minorHAnsi"/>
              </w:rPr>
              <w:t>CE</w:t>
            </w:r>
          </w:p>
          <w:p w14:paraId="5E3B2875" w14:textId="2F7B7E40" w:rsidR="001B2103" w:rsidRPr="001B2103" w:rsidRDefault="001B2103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Grado de protección IP</w:t>
            </w:r>
            <w:r w:rsidR="00F125A2">
              <w:rPr>
                <w:rFonts w:asciiTheme="minorHAnsi" w:eastAsia="Times New Roman" w:hAnsiTheme="minorHAnsi" w:cstheme="minorHAnsi"/>
              </w:rPr>
              <w:t xml:space="preserve">: </w:t>
            </w:r>
            <w:r w:rsidRPr="001B2103">
              <w:rPr>
                <w:rFonts w:asciiTheme="minorHAnsi" w:eastAsia="Times New Roman" w:hAnsiTheme="minorHAnsi" w:cstheme="minorHAnsi"/>
              </w:rPr>
              <w:t>IP20 acorde a IEC 60529</w:t>
            </w:r>
          </w:p>
          <w:p w14:paraId="25A94AC3" w14:textId="39986DC6" w:rsidR="001B2103" w:rsidRPr="00F125A2" w:rsidRDefault="001B2103" w:rsidP="001B2103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1B2103">
              <w:rPr>
                <w:rFonts w:asciiTheme="minorHAnsi" w:eastAsia="Times New Roman" w:hAnsiTheme="minorHAnsi" w:cstheme="minorHAnsi"/>
              </w:rPr>
              <w:t>Grado de protección IK</w:t>
            </w:r>
            <w:r w:rsidR="00F125A2">
              <w:rPr>
                <w:rFonts w:asciiTheme="minorHAnsi" w:eastAsia="Times New Roman" w:hAnsiTheme="minorHAnsi" w:cstheme="minorHAnsi"/>
              </w:rPr>
              <w:t xml:space="preserve">: </w:t>
            </w:r>
            <w:r w:rsidRPr="001B2103">
              <w:rPr>
                <w:rFonts w:asciiTheme="minorHAnsi" w:eastAsia="Times New Roman" w:hAnsiTheme="minorHAnsi" w:cstheme="minorHAnsi"/>
              </w:rPr>
              <w:t>IK07 acorde a IEC 62262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6AA5EC49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1C1E007F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5316E54A" w14:textId="0255AFAB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30673907" w14:textId="6A5AD752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EMS58583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03037FAA" w14:textId="3346C926" w:rsidR="00F3033D" w:rsidRPr="00F3033D" w:rsidRDefault="000B16B4" w:rsidP="00F3033D">
            <w:pPr>
              <w:spacing w:line="240" w:lineRule="auto"/>
              <w:rPr>
                <w:color w:val="000000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>EASERGY</w:t>
            </w:r>
            <w:r w:rsidR="00F3033D" w:rsidRPr="00F3033D">
              <w:rPr>
                <w:rFonts w:eastAsia="Times New Roman" w:cs="Calibri"/>
                <w:color w:val="000000"/>
                <w:szCs w:val="24"/>
              </w:rPr>
              <w:t xml:space="preserve"> BAT38Ah 12V 38Ah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791C89D6" w14:textId="77777777" w:rsidR="005156E2" w:rsidRPr="000B16B4" w:rsidRDefault="005156E2" w:rsidP="005156E2">
            <w:pPr>
              <w:spacing w:line="240" w:lineRule="auto"/>
              <w:jc w:val="both"/>
              <w:rPr>
                <w:rFonts w:eastAsia="Times New Roman" w:cs="Calibri"/>
                <w:color w:val="000000"/>
                <w:szCs w:val="24"/>
              </w:rPr>
            </w:pPr>
            <w:r w:rsidRPr="000B16B4">
              <w:rPr>
                <w:rFonts w:eastAsia="Times New Roman" w:cs="Calibri"/>
                <w:color w:val="000000"/>
                <w:szCs w:val="24"/>
              </w:rPr>
              <w:t>EASERGY BAT38Ah 12V 38Ah</w:t>
            </w:r>
          </w:p>
          <w:p w14:paraId="73A90408" w14:textId="0F9F84CC" w:rsidR="005156E2" w:rsidRP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T</w:t>
            </w:r>
            <w:r w:rsidRPr="005156E2">
              <w:rPr>
                <w:rFonts w:asciiTheme="minorHAnsi" w:eastAsia="Times New Roman" w:hAnsiTheme="minorHAnsi" w:cstheme="minorHAnsi"/>
              </w:rPr>
              <w:t>ensión de salida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5156E2">
              <w:rPr>
                <w:rFonts w:asciiTheme="minorHAnsi" w:eastAsia="Times New Roman" w:hAnsiTheme="minorHAnsi" w:cstheme="minorHAnsi"/>
              </w:rPr>
              <w:t>12 V</w:t>
            </w:r>
            <w:r>
              <w:rPr>
                <w:rFonts w:asciiTheme="minorHAnsi" w:eastAsia="Times New Roman" w:hAnsiTheme="minorHAnsi" w:cstheme="minorHAnsi"/>
              </w:rPr>
              <w:t>CC</w:t>
            </w:r>
          </w:p>
          <w:p w14:paraId="1AD8F883" w14:textId="767A144C" w:rsidR="005156E2" w:rsidRP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5156E2">
              <w:rPr>
                <w:rFonts w:asciiTheme="minorHAnsi" w:eastAsia="Times New Roman" w:hAnsiTheme="minorHAnsi" w:cstheme="minorHAnsi"/>
              </w:rPr>
              <w:t>tipo de batería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5156E2">
              <w:rPr>
                <w:rFonts w:asciiTheme="minorHAnsi" w:eastAsia="Times New Roman" w:hAnsiTheme="minorHAnsi" w:cstheme="minorHAnsi"/>
              </w:rPr>
              <w:t>VRLA</w:t>
            </w:r>
          </w:p>
          <w:p w14:paraId="0CEAA1D8" w14:textId="24416AEB" w:rsidR="005156E2" w:rsidRP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D</w:t>
            </w:r>
            <w:r w:rsidRPr="005156E2">
              <w:rPr>
                <w:rFonts w:asciiTheme="minorHAnsi" w:eastAsia="Times New Roman" w:hAnsiTheme="minorHAnsi" w:cstheme="minorHAnsi"/>
              </w:rPr>
              <w:t>os partes placa de conexión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5156E2">
              <w:rPr>
                <w:rFonts w:asciiTheme="minorHAnsi" w:eastAsia="Times New Roman" w:hAnsiTheme="minorHAnsi" w:cstheme="minorHAnsi"/>
              </w:rPr>
              <w:t xml:space="preserve">14.4 </w:t>
            </w:r>
            <w:proofErr w:type="spellStart"/>
            <w:r w:rsidRPr="005156E2">
              <w:rPr>
                <w:rFonts w:asciiTheme="minorHAnsi" w:eastAsia="Times New Roman" w:hAnsiTheme="minorHAnsi" w:cstheme="minorHAnsi"/>
              </w:rPr>
              <w:t>mOhm</w:t>
            </w:r>
            <w:proofErr w:type="spellEnd"/>
            <w:r w:rsidRPr="005156E2">
              <w:rPr>
                <w:rFonts w:asciiTheme="minorHAnsi" w:eastAsia="Times New Roman" w:hAnsiTheme="minorHAnsi" w:cstheme="minorHAnsi"/>
              </w:rPr>
              <w:t xml:space="preserve"> acorde a IEC 60896-21</w:t>
            </w:r>
          </w:p>
          <w:p w14:paraId="27DB03B3" w14:textId="2B3080CE" w:rsidR="005156E2" w:rsidRP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Pr="005156E2">
              <w:rPr>
                <w:rFonts w:asciiTheme="minorHAnsi" w:eastAsia="Times New Roman" w:hAnsiTheme="minorHAnsi" w:cstheme="minorHAnsi"/>
              </w:rPr>
              <w:t>orriente de cortocircuito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5156E2">
              <w:rPr>
                <w:rFonts w:asciiTheme="minorHAnsi" w:eastAsia="Times New Roman" w:hAnsiTheme="minorHAnsi" w:cstheme="minorHAnsi"/>
              </w:rPr>
              <w:t>1005 A acorde a IEC 60896-21</w:t>
            </w:r>
          </w:p>
          <w:p w14:paraId="248F6B07" w14:textId="77777777" w:rsid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I</w:t>
            </w:r>
            <w:r w:rsidRPr="005156E2">
              <w:rPr>
                <w:rFonts w:asciiTheme="minorHAnsi" w:eastAsia="Times New Roman" w:hAnsiTheme="minorHAnsi" w:cstheme="minorHAnsi"/>
              </w:rPr>
              <w:t>mpedancia de transferencia</w:t>
            </w:r>
            <w:r>
              <w:rPr>
                <w:rFonts w:asciiTheme="minorHAnsi" w:eastAsia="Times New Roman" w:hAnsiTheme="minorHAnsi" w:cstheme="minorHAnsi"/>
              </w:rPr>
              <w:t>:</w:t>
            </w:r>
            <w:r w:rsidRPr="005156E2">
              <w:rPr>
                <w:rFonts w:asciiTheme="minorHAnsi" w:eastAsia="Times New Roman" w:hAnsiTheme="minorHAnsi" w:cstheme="minorHAnsi"/>
              </w:rPr>
              <w:t xml:space="preserve">7.5 </w:t>
            </w:r>
            <w:proofErr w:type="spellStart"/>
            <w:r w:rsidRPr="005156E2">
              <w:rPr>
                <w:rFonts w:asciiTheme="minorHAnsi" w:eastAsia="Times New Roman" w:hAnsiTheme="minorHAnsi" w:cstheme="minorHAnsi"/>
              </w:rPr>
              <w:t>mOhm</w:t>
            </w:r>
            <w:proofErr w:type="spellEnd"/>
            <w:r w:rsidRPr="005156E2">
              <w:rPr>
                <w:rFonts w:asciiTheme="minorHAnsi" w:eastAsia="Times New Roman" w:hAnsiTheme="minorHAnsi" w:cstheme="minorHAnsi"/>
              </w:rPr>
              <w:t xml:space="preserve"> en 1 kHz</w:t>
            </w:r>
          </w:p>
          <w:p w14:paraId="76876D50" w14:textId="61383D3D" w:rsidR="005156E2" w:rsidRP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Pr="005156E2">
              <w:rPr>
                <w:rFonts w:asciiTheme="minorHAnsi" w:eastAsia="Times New Roman" w:hAnsiTheme="minorHAnsi" w:cstheme="minorHAnsi"/>
              </w:rPr>
              <w:t>apacidad de la batería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5156E2">
              <w:rPr>
                <w:rFonts w:asciiTheme="minorHAnsi" w:eastAsia="Times New Roman" w:hAnsiTheme="minorHAnsi" w:cstheme="minorHAnsi"/>
              </w:rPr>
              <w:t>40,6 Ah</w:t>
            </w:r>
          </w:p>
          <w:p w14:paraId="242CE248" w14:textId="25E2C4B5" w:rsidR="005156E2" w:rsidRP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Medidas (Al x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An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x Pr): </w:t>
            </w:r>
            <w:r w:rsidRPr="005156E2">
              <w:rPr>
                <w:rFonts w:asciiTheme="minorHAnsi" w:eastAsia="Times New Roman" w:hAnsiTheme="minorHAnsi" w:cstheme="minorHAnsi"/>
              </w:rPr>
              <w:t xml:space="preserve">170 </w:t>
            </w:r>
            <w:r>
              <w:rPr>
                <w:rFonts w:asciiTheme="minorHAnsi" w:eastAsia="Times New Roman" w:hAnsiTheme="minorHAnsi" w:cstheme="minorHAnsi"/>
              </w:rPr>
              <w:t xml:space="preserve">x </w:t>
            </w:r>
            <w:r w:rsidRPr="005156E2">
              <w:rPr>
                <w:rFonts w:asciiTheme="minorHAnsi" w:eastAsia="Times New Roman" w:hAnsiTheme="minorHAnsi" w:cstheme="minorHAnsi"/>
              </w:rPr>
              <w:t xml:space="preserve">165 </w:t>
            </w:r>
            <w:r>
              <w:rPr>
                <w:rFonts w:asciiTheme="minorHAnsi" w:eastAsia="Times New Roman" w:hAnsiTheme="minorHAnsi" w:cstheme="minorHAnsi"/>
              </w:rPr>
              <w:t xml:space="preserve">x </w:t>
            </w:r>
            <w:r w:rsidRPr="005156E2">
              <w:rPr>
                <w:rFonts w:asciiTheme="minorHAnsi" w:eastAsia="Times New Roman" w:hAnsiTheme="minorHAnsi" w:cstheme="minorHAnsi"/>
              </w:rPr>
              <w:t>197 mm</w:t>
            </w:r>
          </w:p>
          <w:p w14:paraId="1B74C3EF" w14:textId="693F723A" w:rsidR="005156E2" w:rsidRP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5156E2">
              <w:rPr>
                <w:rFonts w:asciiTheme="minorHAnsi" w:eastAsia="Times New Roman" w:hAnsiTheme="minorHAnsi" w:cstheme="minorHAnsi"/>
              </w:rPr>
              <w:lastRenderedPageBreak/>
              <w:t>Peso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5156E2">
              <w:rPr>
                <w:rFonts w:asciiTheme="minorHAnsi" w:eastAsia="Times New Roman" w:hAnsiTheme="minorHAnsi" w:cstheme="minorHAnsi"/>
              </w:rPr>
              <w:t>14,5 kg</w:t>
            </w:r>
          </w:p>
          <w:p w14:paraId="71950C61" w14:textId="1DAD72DF" w:rsidR="005156E2" w:rsidRP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5156E2">
              <w:rPr>
                <w:rFonts w:asciiTheme="minorHAnsi" w:eastAsia="Times New Roman" w:hAnsiTheme="minorHAnsi" w:cstheme="minorHAnsi"/>
              </w:rPr>
              <w:t>Tipo de conector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5156E2">
              <w:rPr>
                <w:rFonts w:asciiTheme="minorHAnsi" w:eastAsia="Times New Roman" w:hAnsiTheme="minorHAnsi" w:cstheme="minorHAnsi"/>
              </w:rPr>
              <w:t>M5</w:t>
            </w:r>
          </w:p>
          <w:p w14:paraId="1B5E7929" w14:textId="7B242E8F" w:rsidR="005156E2" w:rsidRP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V</w:t>
            </w:r>
            <w:r w:rsidRPr="005156E2">
              <w:rPr>
                <w:rFonts w:asciiTheme="minorHAnsi" w:eastAsia="Times New Roman" w:hAnsiTheme="minorHAnsi" w:cstheme="minorHAnsi"/>
              </w:rPr>
              <w:t>elocidad de autodescarga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5156E2">
              <w:rPr>
                <w:rFonts w:asciiTheme="minorHAnsi" w:eastAsia="Times New Roman" w:hAnsiTheme="minorHAnsi" w:cstheme="minorHAnsi"/>
              </w:rPr>
              <w:t>3 %, 1 mes en 20 °C</w:t>
            </w:r>
          </w:p>
          <w:p w14:paraId="38454020" w14:textId="2B54547B" w:rsidR="005156E2" w:rsidRPr="005156E2" w:rsidRDefault="005156E2" w:rsidP="005156E2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D</w:t>
            </w:r>
            <w:r w:rsidRPr="005156E2">
              <w:rPr>
                <w:rFonts w:asciiTheme="minorHAnsi" w:eastAsia="Times New Roman" w:hAnsiTheme="minorHAnsi" w:cstheme="minorHAnsi"/>
              </w:rPr>
              <w:t>uración de la batería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5156E2">
              <w:rPr>
                <w:rFonts w:asciiTheme="minorHAnsi" w:eastAsia="Times New Roman" w:hAnsiTheme="minorHAnsi" w:cstheme="minorHAnsi"/>
              </w:rPr>
              <w:t xml:space="preserve">10 </w:t>
            </w:r>
            <w:proofErr w:type="spellStart"/>
            <w:r w:rsidRPr="005156E2">
              <w:rPr>
                <w:rFonts w:asciiTheme="minorHAnsi" w:eastAsia="Times New Roman" w:hAnsiTheme="minorHAnsi" w:cstheme="minorHAnsi"/>
              </w:rPr>
              <w:t>yr</w:t>
            </w:r>
            <w:proofErr w:type="spellEnd"/>
            <w:r w:rsidRPr="005156E2">
              <w:rPr>
                <w:rFonts w:asciiTheme="minorHAnsi" w:eastAsia="Times New Roman" w:hAnsiTheme="minorHAnsi" w:cstheme="minorHAnsi"/>
              </w:rPr>
              <w:t xml:space="preserve"> en 20 °C acorde a Propósito general </w:t>
            </w:r>
            <w:proofErr w:type="spellStart"/>
            <w:r w:rsidRPr="005156E2">
              <w:rPr>
                <w:rFonts w:asciiTheme="minorHAnsi" w:eastAsia="Times New Roman" w:hAnsiTheme="minorHAnsi" w:cstheme="minorHAnsi"/>
              </w:rPr>
              <w:t>Eurobat</w:t>
            </w:r>
            <w:proofErr w:type="spellEnd"/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53B9DB46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40C0DE6D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1535983A" w14:textId="72D29A1B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441D9727" w14:textId="3A036511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RXM2AB1ED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3E3C81D8" w14:textId="0B4A151A" w:rsidR="00F3033D" w:rsidRPr="00F3033D" w:rsidRDefault="000B16B4" w:rsidP="000B16B4">
            <w:pPr>
              <w:spacing w:line="240" w:lineRule="auto"/>
              <w:rPr>
                <w:color w:val="000000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>FINAL DE CARRERA MOTOR CARGA MUELLES INTERRUPTOR LF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3581A6C1" w14:textId="488BD164" w:rsidR="00E4563E" w:rsidRPr="00E4563E" w:rsidRDefault="00E4563E" w:rsidP="00E4563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Contactos: </w:t>
            </w:r>
            <w:r w:rsidRPr="00E4563E">
              <w:rPr>
                <w:rFonts w:asciiTheme="minorHAnsi" w:eastAsia="Times New Roman" w:hAnsiTheme="minorHAnsi" w:cstheme="minorHAnsi"/>
              </w:rPr>
              <w:t>2 C/O</w:t>
            </w:r>
          </w:p>
          <w:p w14:paraId="3CE4B821" w14:textId="74A16A6B" w:rsidR="00E4563E" w:rsidRPr="00E4563E" w:rsidRDefault="00E4563E" w:rsidP="00E4563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T</w:t>
            </w:r>
            <w:r w:rsidRPr="00E4563E">
              <w:rPr>
                <w:rFonts w:asciiTheme="minorHAnsi" w:eastAsia="Times New Roman" w:hAnsiTheme="minorHAnsi" w:cstheme="minorHAnsi"/>
              </w:rPr>
              <w:t>ensión de circuito de control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E4563E">
              <w:rPr>
                <w:rFonts w:asciiTheme="minorHAnsi" w:eastAsia="Times New Roman" w:hAnsiTheme="minorHAnsi" w:cstheme="minorHAnsi"/>
              </w:rPr>
              <w:t>48 V DC</w:t>
            </w:r>
          </w:p>
          <w:p w14:paraId="5A9F39B1" w14:textId="4323DE3F" w:rsidR="00E4563E" w:rsidRPr="00E4563E" w:rsidRDefault="00E4563E" w:rsidP="00E4563E">
            <w:pPr>
              <w:spacing w:line="240" w:lineRule="auto"/>
              <w:ind w:left="720" w:hanging="720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F</w:t>
            </w:r>
            <w:r w:rsidRPr="00E4563E">
              <w:rPr>
                <w:rFonts w:asciiTheme="minorHAnsi" w:eastAsia="Times New Roman" w:hAnsiTheme="minorHAnsi" w:cstheme="minorHAnsi"/>
              </w:rPr>
              <w:t>orma del pin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E4563E">
              <w:rPr>
                <w:rFonts w:asciiTheme="minorHAnsi" w:eastAsia="Times New Roman" w:hAnsiTheme="minorHAnsi" w:cstheme="minorHAnsi"/>
              </w:rPr>
              <w:t>Plano</w:t>
            </w:r>
          </w:p>
          <w:p w14:paraId="0BAA7866" w14:textId="3D4D62EA" w:rsidR="00E4563E" w:rsidRPr="00E4563E" w:rsidRDefault="00E4563E" w:rsidP="00E4563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E4563E">
              <w:rPr>
                <w:rFonts w:asciiTheme="minorHAnsi" w:eastAsia="Times New Roman" w:hAnsiTheme="minorHAnsi" w:cstheme="minorHAnsi"/>
              </w:rPr>
              <w:t>Tensión de aislamiento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E4563E">
              <w:rPr>
                <w:rFonts w:asciiTheme="minorHAnsi" w:eastAsia="Times New Roman" w:hAnsiTheme="minorHAnsi" w:cstheme="minorHAnsi"/>
              </w:rPr>
              <w:t>250 V acorde a IEC</w:t>
            </w:r>
          </w:p>
          <w:p w14:paraId="52BFA8CD" w14:textId="4B7DF336" w:rsidR="00E4563E" w:rsidRPr="00E4563E" w:rsidRDefault="00E4563E" w:rsidP="00E4563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E4563E">
              <w:rPr>
                <w:rFonts w:asciiTheme="minorHAnsi" w:eastAsia="Times New Roman" w:hAnsiTheme="minorHAnsi" w:cstheme="minorHAnsi"/>
              </w:rPr>
              <w:t>Resistencia a picos de tensión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E4563E">
              <w:rPr>
                <w:rFonts w:asciiTheme="minorHAnsi" w:eastAsia="Times New Roman" w:hAnsiTheme="minorHAnsi" w:cstheme="minorHAnsi"/>
              </w:rPr>
              <w:t>4 kV durabilidad eléctrica 1,2/50 µs</w:t>
            </w:r>
          </w:p>
          <w:p w14:paraId="40C2A4BE" w14:textId="504A1A26" w:rsidR="00E4563E" w:rsidRPr="00E4563E" w:rsidRDefault="00E4563E" w:rsidP="00E4563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E4563E">
              <w:rPr>
                <w:rFonts w:asciiTheme="minorHAnsi" w:eastAsia="Times New Roman" w:hAnsiTheme="minorHAnsi" w:cstheme="minorHAnsi"/>
              </w:rPr>
              <w:t>Material de los contactos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proofErr w:type="spellStart"/>
            <w:r w:rsidRPr="00E4563E">
              <w:rPr>
                <w:rFonts w:asciiTheme="minorHAnsi" w:eastAsia="Times New Roman" w:hAnsiTheme="minorHAnsi" w:cstheme="minorHAnsi"/>
              </w:rPr>
              <w:t>AgNi</w:t>
            </w:r>
            <w:proofErr w:type="spellEnd"/>
          </w:p>
          <w:p w14:paraId="3257BE76" w14:textId="7FDA99BC" w:rsidR="00E4563E" w:rsidRPr="00E4563E" w:rsidRDefault="00E4563E" w:rsidP="00E4563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Pr="00E4563E">
              <w:rPr>
                <w:rFonts w:asciiTheme="minorHAnsi" w:eastAsia="Times New Roman" w:hAnsiTheme="minorHAnsi" w:cstheme="minorHAnsi"/>
              </w:rPr>
              <w:t>orriente de salida en continuo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E4563E">
              <w:rPr>
                <w:rFonts w:asciiTheme="minorHAnsi" w:eastAsia="Times New Roman" w:hAnsiTheme="minorHAnsi" w:cstheme="minorHAnsi"/>
              </w:rPr>
              <w:t>10 A</w:t>
            </w:r>
          </w:p>
          <w:p w14:paraId="0A3B2E3A" w14:textId="3D0ADE2D" w:rsidR="00E4563E" w:rsidRPr="00E4563E" w:rsidRDefault="00E4563E" w:rsidP="00E4563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E4563E">
              <w:rPr>
                <w:rFonts w:asciiTheme="minorHAnsi" w:eastAsia="Times New Roman" w:hAnsiTheme="minorHAnsi" w:cstheme="minorHAnsi"/>
              </w:rPr>
              <w:t>Tensión máxima de conmutación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E4563E">
              <w:rPr>
                <w:rFonts w:asciiTheme="minorHAnsi" w:eastAsia="Times New Roman" w:hAnsiTheme="minorHAnsi" w:cstheme="minorHAnsi"/>
              </w:rPr>
              <w:t>250 V acorde a IEC</w:t>
            </w:r>
          </w:p>
          <w:p w14:paraId="2B277B23" w14:textId="63D5038A" w:rsidR="00E4563E" w:rsidRPr="00E4563E" w:rsidRDefault="00E4563E" w:rsidP="00E4563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E4563E">
              <w:rPr>
                <w:rFonts w:asciiTheme="minorHAnsi" w:eastAsia="Times New Roman" w:hAnsiTheme="minorHAnsi" w:cstheme="minorHAnsi"/>
              </w:rPr>
              <w:t>Certificaciones de producto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E4563E">
              <w:rPr>
                <w:rFonts w:asciiTheme="minorHAnsi" w:eastAsia="Times New Roman" w:hAnsiTheme="minorHAnsi" w:cstheme="minorHAnsi"/>
              </w:rPr>
              <w:t>CE</w:t>
            </w:r>
          </w:p>
          <w:p w14:paraId="30F2225A" w14:textId="79E27552" w:rsidR="00E4563E" w:rsidRPr="00E4563E" w:rsidRDefault="00E4563E" w:rsidP="00E4563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E4563E">
              <w:rPr>
                <w:rFonts w:asciiTheme="minorHAnsi" w:eastAsia="Times New Roman" w:hAnsiTheme="minorHAnsi" w:cstheme="minorHAnsi"/>
              </w:rPr>
              <w:t>Normas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E4563E">
              <w:rPr>
                <w:rFonts w:asciiTheme="minorHAnsi" w:eastAsia="Times New Roman" w:hAnsiTheme="minorHAnsi" w:cstheme="minorHAnsi"/>
              </w:rPr>
              <w:t>EN/IEC 61810-1</w:t>
            </w:r>
            <w:r w:rsidR="0053516C">
              <w:rPr>
                <w:rFonts w:asciiTheme="minorHAnsi" w:eastAsia="Times New Roman" w:hAnsiTheme="minorHAnsi" w:cstheme="minorHAnsi"/>
              </w:rPr>
              <w:t xml:space="preserve"> </w:t>
            </w:r>
            <w:r w:rsidR="0053516C">
              <w:rPr>
                <w:rFonts w:cs="Calibri"/>
                <w:color w:val="000000"/>
              </w:rPr>
              <w:t>o equivalente</w:t>
            </w:r>
          </w:p>
          <w:p w14:paraId="324E0AAB" w14:textId="58AA197A" w:rsidR="00F3033D" w:rsidRPr="00811D18" w:rsidRDefault="00E4563E" w:rsidP="00E4563E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E4563E">
              <w:rPr>
                <w:rFonts w:asciiTheme="minorHAnsi" w:eastAsia="Times New Roman" w:hAnsiTheme="minorHAnsi" w:cstheme="minorHAnsi"/>
              </w:rPr>
              <w:t>IP40 acorde a EN/IEC 60529</w:t>
            </w:r>
            <w:r w:rsidR="0053516C">
              <w:rPr>
                <w:rFonts w:asciiTheme="minorHAnsi" w:eastAsia="Times New Roman" w:hAnsiTheme="minorHAnsi" w:cstheme="minorHAnsi"/>
              </w:rPr>
              <w:t xml:space="preserve"> </w:t>
            </w:r>
            <w:r w:rsidR="0053516C">
              <w:rPr>
                <w:rFonts w:cs="Calibri"/>
                <w:color w:val="000000"/>
              </w:rPr>
              <w:t>o equivalente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76FC1BBB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F3033D" w:rsidRPr="00C50E31" w14:paraId="748E7E66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5C90FCB8" w14:textId="5B20F6AD" w:rsid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413C0605" w14:textId="2F4915D1" w:rsidR="00F3033D" w:rsidRPr="00F3033D" w:rsidRDefault="00F3033D" w:rsidP="00F3033D">
            <w:pPr>
              <w:spacing w:line="240" w:lineRule="auto"/>
              <w:jc w:val="center"/>
              <w:rPr>
                <w:color w:val="000000"/>
              </w:rPr>
            </w:pPr>
            <w:r w:rsidRPr="00F3033D">
              <w:rPr>
                <w:rFonts w:eastAsia="Times New Roman" w:cs="Calibri"/>
                <w:color w:val="000000"/>
                <w:szCs w:val="24"/>
              </w:rPr>
              <w:t>QLK-2206-6293435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36BFCC3A" w14:textId="10F051AC" w:rsidR="00F3033D" w:rsidRPr="00F3033D" w:rsidRDefault="000B16B4" w:rsidP="000B16B4">
            <w:pPr>
              <w:spacing w:line="240" w:lineRule="auto"/>
              <w:rPr>
                <w:color w:val="000000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>INTERRUPTOR MASTERPACT</w:t>
            </w:r>
            <w:r w:rsidR="00F3033D" w:rsidRPr="00F3033D">
              <w:rPr>
                <w:rFonts w:eastAsia="Times New Roman" w:cs="Calibri"/>
                <w:color w:val="000000"/>
                <w:szCs w:val="24"/>
              </w:rPr>
              <w:t xml:space="preserve"> MTZ2- 25 H1, 2.500 A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3B3EC69C" w14:textId="30FEB36E" w:rsidR="00F3033D" w:rsidRDefault="00E95988" w:rsidP="00F3033D">
            <w:pPr>
              <w:spacing w:line="240" w:lineRule="auto"/>
              <w:jc w:val="both"/>
              <w:rPr>
                <w:rFonts w:eastAsia="Times New Roman" w:cs="Calibri"/>
                <w:color w:val="000000"/>
                <w:szCs w:val="24"/>
              </w:rPr>
            </w:pPr>
            <w:r w:rsidRPr="000B16B4">
              <w:rPr>
                <w:rFonts w:eastAsia="Times New Roman" w:cs="Calibri"/>
                <w:color w:val="000000"/>
                <w:szCs w:val="24"/>
              </w:rPr>
              <w:t>MTZ2- 25 H1</w:t>
            </w:r>
          </w:p>
          <w:p w14:paraId="3636523C" w14:textId="6942BDE3" w:rsidR="000B16B4" w:rsidRPr="000B16B4" w:rsidRDefault="000B16B4" w:rsidP="00F3033D">
            <w:pPr>
              <w:spacing w:line="240" w:lineRule="auto"/>
              <w:jc w:val="both"/>
              <w:rPr>
                <w:rFonts w:eastAsia="Times New Roman" w:cs="Calibri"/>
                <w:color w:val="000000"/>
                <w:szCs w:val="24"/>
              </w:rPr>
            </w:pPr>
            <w:r>
              <w:rPr>
                <w:rFonts w:eastAsia="Times New Roman" w:cs="Calibri"/>
                <w:color w:val="000000"/>
                <w:szCs w:val="24"/>
              </w:rPr>
              <w:t>Sin mando</w:t>
            </w:r>
          </w:p>
          <w:p w14:paraId="26ECA40F" w14:textId="7CD1D72F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Número de polos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4P</w:t>
            </w:r>
          </w:p>
          <w:p w14:paraId="490653CA" w14:textId="0230AB56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posición de neutro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Izquierda</w:t>
            </w:r>
          </w:p>
          <w:p w14:paraId="4E4FED9D" w14:textId="4D4FF187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Tipo de red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AC</w:t>
            </w:r>
          </w:p>
          <w:p w14:paraId="2D7F4DA5" w14:textId="19E1D072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Frecuencia de red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50/60 Hz</w:t>
            </w:r>
          </w:p>
          <w:p w14:paraId="33082AFC" w14:textId="20349A55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Pr="00411F7A">
              <w:rPr>
                <w:rFonts w:asciiTheme="minorHAnsi" w:eastAsia="Times New Roman" w:hAnsiTheme="minorHAnsi" w:cstheme="minorHAnsi"/>
              </w:rPr>
              <w:t>ódigo de poder de corte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H1</w:t>
            </w:r>
          </w:p>
          <w:p w14:paraId="6D62F434" w14:textId="16C57AA4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P</w:t>
            </w:r>
            <w:r w:rsidRPr="00411F7A">
              <w:rPr>
                <w:rFonts w:asciiTheme="minorHAnsi" w:eastAsia="Times New Roman" w:hAnsiTheme="minorHAnsi" w:cstheme="minorHAnsi"/>
              </w:rPr>
              <w:t>oder de seccionamiento</w:t>
            </w:r>
            <w:r>
              <w:rPr>
                <w:rFonts w:asciiTheme="minorHAnsi" w:eastAsia="Times New Roman" w:hAnsiTheme="minorHAnsi" w:cstheme="minorHAnsi"/>
              </w:rPr>
              <w:t>:</w:t>
            </w:r>
            <w:r w:rsidR="000B16B4">
              <w:rPr>
                <w:rFonts w:asciiTheme="minorHAnsi" w:eastAsia="Times New Roman" w:hAnsiTheme="minorHAnsi" w:cstheme="minorHAnsi"/>
              </w:rPr>
              <w:t xml:space="preserve"> </w:t>
            </w:r>
            <w:r w:rsidRPr="00411F7A">
              <w:rPr>
                <w:rFonts w:asciiTheme="minorHAnsi" w:eastAsia="Times New Roman" w:hAnsiTheme="minorHAnsi" w:cstheme="minorHAnsi"/>
              </w:rPr>
              <w:t>Sí acorde a En&gt; 50 A</w:t>
            </w:r>
          </w:p>
          <w:p w14:paraId="0439C19C" w14:textId="10A89E99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Se</w:t>
            </w:r>
            <w:r w:rsidRPr="00411F7A">
              <w:rPr>
                <w:rFonts w:asciiTheme="minorHAnsi" w:eastAsia="Times New Roman" w:hAnsiTheme="minorHAnsi" w:cstheme="minorHAnsi"/>
              </w:rPr>
              <w:t>lectivity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category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Categoría AC</w:t>
            </w:r>
          </w:p>
          <w:p w14:paraId="40020DB0" w14:textId="2626CD7B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Tipo de control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Pulsador</w:t>
            </w:r>
          </w:p>
          <w:p w14:paraId="418E9F8E" w14:textId="4D795E15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Tipo de montaje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Extraíble</w:t>
            </w:r>
          </w:p>
          <w:p w14:paraId="492458D3" w14:textId="7874A313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[In] Corriente nominal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2500 A en 40 °C</w:t>
            </w:r>
          </w:p>
          <w:p w14:paraId="7C901ADA" w14:textId="72474478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[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Ui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>] Tensión nominal de aislamiento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1000 V AC 50/60 Hz acorde a En&gt; 50 A</w:t>
            </w:r>
          </w:p>
          <w:p w14:paraId="5527295C" w14:textId="0E904C87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[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Uimp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>] Resistencia a picos de tensión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12 kV acorde a En&gt; 50 A</w:t>
            </w:r>
          </w:p>
          <w:p w14:paraId="5A6A91C7" w14:textId="50D4A1BF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[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icm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>] capacidad nominal de cortocircuito</w:t>
            </w:r>
            <w:r>
              <w:rPr>
                <w:rFonts w:asciiTheme="minorHAnsi" w:eastAsia="Times New Roman" w:hAnsiTheme="minorHAnsi" w:cstheme="minorHAnsi"/>
              </w:rPr>
              <w:t>:</w:t>
            </w:r>
          </w:p>
          <w:p w14:paraId="45675396" w14:textId="77777777" w:rsidR="00411F7A" w:rsidRPr="00411F7A" w:rsidRDefault="00411F7A" w:rsidP="00411F7A">
            <w:pPr>
              <w:pStyle w:val="Prrafodelista"/>
              <w:numPr>
                <w:ilvl w:val="0"/>
                <w:numId w:val="29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 xml:space="preserve">145 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kA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 xml:space="preserve"> 220/550 V AC en 50/60 Hz</w:t>
            </w:r>
          </w:p>
          <w:p w14:paraId="27FE8898" w14:textId="77777777" w:rsidR="00411F7A" w:rsidRPr="00411F7A" w:rsidRDefault="00411F7A" w:rsidP="00411F7A">
            <w:pPr>
              <w:pStyle w:val="Prrafodelista"/>
              <w:numPr>
                <w:ilvl w:val="0"/>
                <w:numId w:val="29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 xml:space="preserve">145 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kA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 xml:space="preserve"> 440 V AC en 50/60 Hz</w:t>
            </w:r>
          </w:p>
          <w:p w14:paraId="6ACB06A8" w14:textId="77777777" w:rsidR="00411F7A" w:rsidRPr="00411F7A" w:rsidRDefault="00411F7A" w:rsidP="00411F7A">
            <w:pPr>
              <w:pStyle w:val="Prrafodelista"/>
              <w:numPr>
                <w:ilvl w:val="0"/>
                <w:numId w:val="29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 xml:space="preserve">145 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kA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 xml:space="preserve"> 500/525 V AC en 50/60 Hz</w:t>
            </w:r>
          </w:p>
          <w:p w14:paraId="09CB5A43" w14:textId="77777777" w:rsidR="00411F7A" w:rsidRPr="00411F7A" w:rsidRDefault="00411F7A" w:rsidP="00411F7A">
            <w:pPr>
              <w:pStyle w:val="Prrafodelista"/>
              <w:numPr>
                <w:ilvl w:val="0"/>
                <w:numId w:val="29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 xml:space="preserve">145 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kA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 xml:space="preserve"> 660/690 V AC en 50/60 Hz</w:t>
            </w:r>
          </w:p>
          <w:p w14:paraId="4D10DA25" w14:textId="1BC14935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[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Ue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>] Tensión nominal de empleo</w:t>
            </w:r>
            <w:r>
              <w:rPr>
                <w:rFonts w:asciiTheme="minorHAnsi" w:eastAsia="Times New Roman" w:hAnsiTheme="minorHAnsi" w:cstheme="minorHAnsi"/>
              </w:rPr>
              <w:t xml:space="preserve">:  </w:t>
            </w:r>
            <w:r w:rsidRPr="00411F7A">
              <w:rPr>
                <w:rFonts w:asciiTheme="minorHAnsi" w:eastAsia="Times New Roman" w:hAnsiTheme="minorHAnsi" w:cstheme="minorHAnsi"/>
              </w:rPr>
              <w:t>690 V AC 50/60 Hz acorde a En&gt; 50 A</w:t>
            </w:r>
          </w:p>
          <w:p w14:paraId="46FC9F4A" w14:textId="02A3E076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C</w:t>
            </w:r>
            <w:r w:rsidRPr="00411F7A">
              <w:rPr>
                <w:rFonts w:asciiTheme="minorHAnsi" w:eastAsia="Times New Roman" w:hAnsiTheme="minorHAnsi" w:cstheme="minorHAnsi"/>
              </w:rPr>
              <w:t>alibre CT del interruptor automático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2500 A</w:t>
            </w:r>
          </w:p>
          <w:p w14:paraId="0728ED4C" w14:textId="151114AE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Paso de conexión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115 mm</w:t>
            </w:r>
          </w:p>
          <w:p w14:paraId="48241DF4" w14:textId="4B532283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[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Icw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>] Corriente temporal admisible</w:t>
            </w:r>
            <w:r>
              <w:rPr>
                <w:rFonts w:asciiTheme="minorHAnsi" w:eastAsia="Times New Roman" w:hAnsiTheme="minorHAnsi" w:cstheme="minorHAnsi"/>
              </w:rPr>
              <w:t>:</w:t>
            </w:r>
          </w:p>
          <w:p w14:paraId="2C9DECF6" w14:textId="77777777" w:rsidR="00411F7A" w:rsidRPr="00411F7A" w:rsidRDefault="00411F7A" w:rsidP="00411F7A">
            <w:pPr>
              <w:pStyle w:val="Prrafodelista"/>
              <w:numPr>
                <w:ilvl w:val="0"/>
                <w:numId w:val="30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 xml:space="preserve">66 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kA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 xml:space="preserve"> 0.5 s acorde a En&gt; 50 A</w:t>
            </w:r>
          </w:p>
          <w:p w14:paraId="4198729B" w14:textId="77777777" w:rsidR="00411F7A" w:rsidRPr="00411F7A" w:rsidRDefault="00411F7A" w:rsidP="00411F7A">
            <w:pPr>
              <w:pStyle w:val="Prrafodelista"/>
              <w:numPr>
                <w:ilvl w:val="0"/>
                <w:numId w:val="30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 xml:space="preserve">66 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kA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 xml:space="preserve"> 1 s acorde a En&gt; 50 A</w:t>
            </w:r>
          </w:p>
          <w:p w14:paraId="10718AF7" w14:textId="77777777" w:rsidR="00411F7A" w:rsidRPr="00411F7A" w:rsidRDefault="00411F7A" w:rsidP="00411F7A">
            <w:pPr>
              <w:pStyle w:val="Prrafodelista"/>
              <w:numPr>
                <w:ilvl w:val="0"/>
                <w:numId w:val="30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 xml:space="preserve">66 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kA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 xml:space="preserve"> 3 s acorde a En&gt; 50 A</w:t>
            </w:r>
          </w:p>
          <w:p w14:paraId="0E756204" w14:textId="6424C21F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T</w:t>
            </w:r>
            <w:r w:rsidRPr="00411F7A">
              <w:rPr>
                <w:rFonts w:asciiTheme="minorHAnsi" w:eastAsia="Times New Roman" w:hAnsiTheme="minorHAnsi" w:cstheme="minorHAnsi"/>
              </w:rPr>
              <w:t>iempo de corte máximo</w:t>
            </w:r>
            <w:r>
              <w:rPr>
                <w:rFonts w:asciiTheme="minorHAnsi" w:eastAsia="Times New Roman" w:hAnsiTheme="minorHAnsi" w:cstheme="minorHAnsi"/>
              </w:rPr>
              <w:t xml:space="preserve">: </w:t>
            </w:r>
            <w:r w:rsidRPr="00411F7A">
              <w:rPr>
                <w:rFonts w:asciiTheme="minorHAnsi" w:eastAsia="Times New Roman" w:hAnsiTheme="minorHAnsi" w:cstheme="minorHAnsi"/>
              </w:rPr>
              <w:t>25 ms</w:t>
            </w:r>
          </w:p>
          <w:p w14:paraId="0BED71D3" w14:textId="0D3396E9" w:rsidR="00411F7A" w:rsidRPr="00411F7A" w:rsidRDefault="00411F7A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</w:rPr>
              <w:t>M</w:t>
            </w:r>
            <w:r w:rsidRPr="00411F7A">
              <w:rPr>
                <w:rFonts w:asciiTheme="minorHAnsi" w:eastAsia="Times New Roman" w:hAnsiTheme="minorHAnsi" w:cstheme="minorHAnsi"/>
              </w:rPr>
              <w:t>aximum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411F7A">
              <w:rPr>
                <w:rFonts w:asciiTheme="minorHAnsi" w:eastAsia="Times New Roman" w:hAnsiTheme="minorHAnsi" w:cstheme="minorHAnsi"/>
              </w:rPr>
              <w:t>closing</w:t>
            </w:r>
            <w:proofErr w:type="spellEnd"/>
            <w:r w:rsidRPr="00411F7A">
              <w:rPr>
                <w:rFonts w:asciiTheme="minorHAnsi" w:eastAsia="Times New Roman" w:hAnsiTheme="minorHAnsi" w:cstheme="minorHAnsi"/>
              </w:rPr>
              <w:t xml:space="preserve"> response time</w:t>
            </w:r>
            <w:r>
              <w:rPr>
                <w:rFonts w:asciiTheme="minorHAnsi" w:eastAsia="Times New Roman" w:hAnsiTheme="minorHAnsi" w:cstheme="minorHAnsi"/>
              </w:rPr>
              <w:t>:</w:t>
            </w:r>
            <w:r w:rsidRPr="00411F7A">
              <w:rPr>
                <w:rFonts w:asciiTheme="minorHAnsi" w:eastAsia="Times New Roman" w:hAnsiTheme="minorHAnsi" w:cstheme="minorHAnsi"/>
              </w:rPr>
              <w:t>70 ms</w:t>
            </w:r>
          </w:p>
          <w:p w14:paraId="42736429" w14:textId="346F9256" w:rsidR="006E4AF8" w:rsidRDefault="006E4AF8" w:rsidP="00411F7A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 xml:space="preserve">Medidas (Al x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An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x Pr) en mm:</w:t>
            </w:r>
          </w:p>
          <w:p w14:paraId="0601945F" w14:textId="32B4DC2A" w:rsidR="00411F7A" w:rsidRPr="006E4AF8" w:rsidRDefault="00411F7A" w:rsidP="006E4AF8">
            <w:pPr>
              <w:pStyle w:val="Prrafodelista"/>
              <w:numPr>
                <w:ilvl w:val="0"/>
                <w:numId w:val="31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6E4AF8">
              <w:rPr>
                <w:rFonts w:asciiTheme="minorHAnsi" w:eastAsia="Times New Roman" w:hAnsiTheme="minorHAnsi" w:cstheme="minorHAnsi"/>
              </w:rPr>
              <w:t>Seccionador extraíble sin chasis</w:t>
            </w:r>
            <w:r w:rsidR="006E4AF8" w:rsidRPr="006E4AF8">
              <w:rPr>
                <w:rFonts w:asciiTheme="minorHAnsi" w:eastAsia="Times New Roman" w:hAnsiTheme="minorHAnsi" w:cstheme="minorHAnsi"/>
              </w:rPr>
              <w:t>:</w:t>
            </w:r>
            <w:r w:rsidRPr="006E4AF8">
              <w:rPr>
                <w:rFonts w:asciiTheme="minorHAnsi" w:eastAsia="Times New Roman" w:hAnsiTheme="minorHAnsi" w:cstheme="minorHAnsi"/>
              </w:rPr>
              <w:t xml:space="preserve"> 1</w:t>
            </w:r>
            <w:r w:rsidR="006E4AF8" w:rsidRPr="006E4AF8">
              <w:rPr>
                <w:rFonts w:asciiTheme="minorHAnsi" w:eastAsia="Times New Roman" w:hAnsiTheme="minorHAnsi" w:cstheme="minorHAnsi"/>
              </w:rPr>
              <w:t>.</w:t>
            </w:r>
            <w:r w:rsidRPr="006E4AF8">
              <w:rPr>
                <w:rFonts w:asciiTheme="minorHAnsi" w:eastAsia="Times New Roman" w:hAnsiTheme="minorHAnsi" w:cstheme="minorHAnsi"/>
              </w:rPr>
              <w:t>300</w:t>
            </w:r>
            <w:r w:rsidR="006E4AF8" w:rsidRPr="006E4AF8">
              <w:rPr>
                <w:rFonts w:asciiTheme="minorHAnsi" w:eastAsia="Times New Roman" w:hAnsiTheme="minorHAnsi" w:cstheme="minorHAnsi"/>
              </w:rPr>
              <w:t xml:space="preserve"> x 1.493 x 1.300</w:t>
            </w:r>
          </w:p>
          <w:p w14:paraId="05A5C261" w14:textId="5E3858D5" w:rsidR="00411F7A" w:rsidRPr="006E4AF8" w:rsidRDefault="00411F7A" w:rsidP="006E4AF8">
            <w:pPr>
              <w:pStyle w:val="Prrafodelista"/>
              <w:numPr>
                <w:ilvl w:val="0"/>
                <w:numId w:val="31"/>
              </w:num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6E4AF8">
              <w:rPr>
                <w:rFonts w:asciiTheme="minorHAnsi" w:eastAsia="Times New Roman" w:hAnsiTheme="minorHAnsi" w:cstheme="minorHAnsi"/>
              </w:rPr>
              <w:t>Accionamientos</w:t>
            </w:r>
            <w:r w:rsidR="006E4AF8" w:rsidRPr="006E4AF8">
              <w:rPr>
                <w:rFonts w:asciiTheme="minorHAnsi" w:eastAsia="Times New Roman" w:hAnsiTheme="minorHAnsi" w:cstheme="minorHAnsi"/>
              </w:rPr>
              <w:t>:</w:t>
            </w:r>
            <w:r w:rsidRPr="006E4AF8">
              <w:rPr>
                <w:rFonts w:asciiTheme="minorHAnsi" w:eastAsia="Times New Roman" w:hAnsiTheme="minorHAnsi" w:cstheme="minorHAnsi"/>
              </w:rPr>
              <w:t xml:space="preserve"> 1</w:t>
            </w:r>
            <w:r w:rsidR="006E4AF8" w:rsidRPr="006E4AF8">
              <w:rPr>
                <w:rFonts w:asciiTheme="minorHAnsi" w:eastAsia="Times New Roman" w:hAnsiTheme="minorHAnsi" w:cstheme="minorHAnsi"/>
              </w:rPr>
              <w:t>.</w:t>
            </w:r>
            <w:r w:rsidRPr="006E4AF8">
              <w:rPr>
                <w:rFonts w:asciiTheme="minorHAnsi" w:eastAsia="Times New Roman" w:hAnsiTheme="minorHAnsi" w:cstheme="minorHAnsi"/>
              </w:rPr>
              <w:t>439</w:t>
            </w:r>
            <w:r w:rsidR="006E4AF8" w:rsidRPr="006E4AF8">
              <w:rPr>
                <w:rFonts w:asciiTheme="minorHAnsi" w:eastAsia="Times New Roman" w:hAnsiTheme="minorHAnsi" w:cstheme="minorHAnsi"/>
              </w:rPr>
              <w:t xml:space="preserve"> x 1.556 x 1.403</w:t>
            </w:r>
          </w:p>
          <w:p w14:paraId="770AA1D0" w14:textId="0E5D253B" w:rsidR="00E95988" w:rsidRPr="00411F7A" w:rsidRDefault="00411F7A" w:rsidP="006E4AF8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411F7A">
              <w:rPr>
                <w:rFonts w:asciiTheme="minorHAnsi" w:eastAsia="Times New Roman" w:hAnsiTheme="minorHAnsi" w:cstheme="minorHAnsi"/>
              </w:rPr>
              <w:t>Normas</w:t>
            </w:r>
            <w:r>
              <w:rPr>
                <w:rFonts w:asciiTheme="minorHAnsi" w:eastAsia="Times New Roman" w:hAnsiTheme="minorHAnsi" w:cstheme="minorHAnsi"/>
              </w:rPr>
              <w:t>:</w:t>
            </w:r>
            <w:r w:rsidR="006E4AF8">
              <w:rPr>
                <w:rFonts w:asciiTheme="minorHAnsi" w:eastAsia="Times New Roman" w:hAnsiTheme="minorHAnsi" w:cstheme="minorHAnsi"/>
              </w:rPr>
              <w:t xml:space="preserve"> </w:t>
            </w:r>
            <w:r w:rsidRPr="00411F7A">
              <w:rPr>
                <w:rFonts w:asciiTheme="minorHAnsi" w:eastAsia="Times New Roman" w:hAnsiTheme="minorHAnsi" w:cstheme="minorHAnsi"/>
              </w:rPr>
              <w:t>IEC 60364-8-1</w:t>
            </w:r>
            <w:r w:rsidR="0053516C">
              <w:rPr>
                <w:rFonts w:asciiTheme="minorHAnsi" w:eastAsia="Times New Roman" w:hAnsiTheme="minorHAnsi" w:cstheme="minorHAnsi"/>
              </w:rPr>
              <w:t xml:space="preserve"> </w:t>
            </w:r>
            <w:r w:rsidR="0053516C">
              <w:rPr>
                <w:rFonts w:cs="Calibri"/>
                <w:color w:val="000000"/>
              </w:rPr>
              <w:t>o equivalente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6DEE931C" w14:textId="77777777" w:rsidR="00F3033D" w:rsidRPr="00C50E31" w:rsidRDefault="00F3033D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87503B" w:rsidRPr="00C50E31" w14:paraId="7CC7D3F2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747647E0" w14:textId="427E74DD" w:rsidR="0087503B" w:rsidRDefault="00FF5C3F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78B041AD" w14:textId="026FFD1F" w:rsidR="0087503B" w:rsidRPr="00F3033D" w:rsidRDefault="00FF5C3F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  <w:szCs w:val="24"/>
              </w:rPr>
            </w:pPr>
            <w:r w:rsidRPr="00FF5C3F">
              <w:rPr>
                <w:rFonts w:eastAsia="Times New Roman" w:cs="Calibri"/>
                <w:color w:val="000000"/>
                <w:szCs w:val="24"/>
              </w:rPr>
              <w:t>RM6E2LP62/TE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1CD479DE" w14:textId="77130D6A" w:rsidR="0087503B" w:rsidRDefault="00FF5C3F" w:rsidP="000B16B4">
            <w:pPr>
              <w:spacing w:line="240" w:lineRule="auto"/>
              <w:rPr>
                <w:rFonts w:eastAsia="Times New Roman" w:cs="Calibri"/>
                <w:color w:val="000000"/>
                <w:szCs w:val="24"/>
              </w:rPr>
            </w:pPr>
            <w:r w:rsidRPr="00FF5C3F">
              <w:rPr>
                <w:rFonts w:eastAsia="Times New Roman" w:cs="Calibri"/>
                <w:color w:val="000000"/>
                <w:szCs w:val="24"/>
              </w:rPr>
              <w:t>Equipo básico 2LP- Totalmente extensible (</w:t>
            </w:r>
            <w:proofErr w:type="spellStart"/>
            <w:r w:rsidRPr="00FF5C3F">
              <w:rPr>
                <w:rFonts w:eastAsia="Times New Roman" w:cs="Calibri"/>
                <w:color w:val="000000"/>
                <w:szCs w:val="24"/>
              </w:rPr>
              <w:t>Ur</w:t>
            </w:r>
            <w:proofErr w:type="spellEnd"/>
            <w:r w:rsidRPr="00FF5C3F">
              <w:rPr>
                <w:rFonts w:eastAsia="Times New Roman" w:cs="Calibri"/>
                <w:color w:val="000000"/>
                <w:szCs w:val="24"/>
              </w:rPr>
              <w:t>, Ir, Ik/</w:t>
            </w:r>
            <w:proofErr w:type="spellStart"/>
            <w:r w:rsidRPr="00FF5C3F">
              <w:rPr>
                <w:rFonts w:eastAsia="Times New Roman" w:cs="Calibri"/>
                <w:color w:val="000000"/>
                <w:szCs w:val="24"/>
              </w:rPr>
              <w:t>tK</w:t>
            </w:r>
            <w:proofErr w:type="spellEnd"/>
            <w:r w:rsidRPr="00FF5C3F">
              <w:rPr>
                <w:rFonts w:eastAsia="Times New Roman" w:cs="Calibri"/>
                <w:color w:val="000000"/>
                <w:szCs w:val="24"/>
              </w:rPr>
              <w:t>) 24Kv, 630 A, 20 KA/s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62D04146" w14:textId="77777777" w:rsidR="00FF5C3F" w:rsidRPr="0062159E" w:rsidRDefault="00FF5C3F" w:rsidP="00FF5C3F">
            <w:pPr>
              <w:rPr>
                <w:rFonts w:eastAsia="Times New Roman" w:cstheme="minorHAnsi"/>
              </w:rPr>
            </w:pPr>
            <w:r w:rsidRPr="0062159E">
              <w:rPr>
                <w:rFonts w:eastAsia="Times New Roman" w:cstheme="minorHAnsi"/>
              </w:rPr>
              <w:t>• Estándar: IEC 62271-200</w:t>
            </w:r>
          </w:p>
          <w:p w14:paraId="6A651649" w14:textId="77777777" w:rsidR="00FF5C3F" w:rsidRPr="0062159E" w:rsidRDefault="00FF5C3F" w:rsidP="00FF5C3F">
            <w:pPr>
              <w:rPr>
                <w:rFonts w:eastAsia="Times New Roman" w:cstheme="minorHAnsi"/>
              </w:rPr>
            </w:pPr>
            <w:r w:rsidRPr="0062159E">
              <w:rPr>
                <w:rFonts w:eastAsia="Times New Roman" w:cstheme="minorHAnsi"/>
              </w:rPr>
              <w:t>• Tensión nominal: Hasta 24 kV</w:t>
            </w:r>
          </w:p>
          <w:p w14:paraId="1E540268" w14:textId="4314D206" w:rsidR="0087503B" w:rsidRPr="000B16B4" w:rsidRDefault="00FF5C3F" w:rsidP="00FF5C3F">
            <w:pPr>
              <w:spacing w:line="240" w:lineRule="auto"/>
              <w:jc w:val="both"/>
              <w:rPr>
                <w:rFonts w:eastAsia="Times New Roman" w:cs="Calibri"/>
                <w:color w:val="000000"/>
                <w:szCs w:val="24"/>
              </w:rPr>
            </w:pPr>
            <w:r w:rsidRPr="0062159E">
              <w:rPr>
                <w:rFonts w:eastAsia="Times New Roman" w:cstheme="minorHAnsi"/>
              </w:rPr>
              <w:t>• Frecuencia: 50 o 60 Hz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17ED1192" w14:textId="77777777" w:rsidR="0087503B" w:rsidRPr="00C50E31" w:rsidRDefault="0087503B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87503B" w:rsidRPr="00C50E31" w14:paraId="424FFB7A" w14:textId="77777777" w:rsidTr="00F3033D">
        <w:trPr>
          <w:trHeight w:val="284"/>
        </w:trPr>
        <w:tc>
          <w:tcPr>
            <w:tcW w:w="750" w:type="dxa"/>
            <w:shd w:val="clear" w:color="auto" w:fill="C6D9F1" w:themeFill="text2" w:themeFillTint="33"/>
            <w:vAlign w:val="center"/>
          </w:tcPr>
          <w:p w14:paraId="2814D422" w14:textId="6B1D0250" w:rsidR="0087503B" w:rsidRDefault="00FF5C3F" w:rsidP="00F3033D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71" w:type="dxa"/>
            <w:shd w:val="clear" w:color="auto" w:fill="C6D9F1" w:themeFill="text2" w:themeFillTint="33"/>
            <w:noWrap/>
            <w:vAlign w:val="center"/>
          </w:tcPr>
          <w:p w14:paraId="421AF451" w14:textId="639EF116" w:rsidR="0087503B" w:rsidRPr="00F3033D" w:rsidRDefault="00FF5C3F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  <w:szCs w:val="24"/>
              </w:rPr>
            </w:pPr>
            <w:r w:rsidRPr="00FF5C3F">
              <w:rPr>
                <w:rFonts w:eastAsia="Times New Roman" w:cs="Calibri"/>
                <w:color w:val="000000"/>
                <w:szCs w:val="24"/>
              </w:rPr>
              <w:t>JLJFUSIBLES24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1F1BAAB5" w14:textId="4DB1E8F3" w:rsidR="0087503B" w:rsidRDefault="00FF5C3F" w:rsidP="000B16B4">
            <w:pPr>
              <w:spacing w:line="240" w:lineRule="auto"/>
              <w:rPr>
                <w:rFonts w:eastAsia="Times New Roman" w:cs="Calibri"/>
                <w:color w:val="000000"/>
                <w:szCs w:val="24"/>
              </w:rPr>
            </w:pPr>
            <w:r w:rsidRPr="00FF5C3F">
              <w:rPr>
                <w:rFonts w:eastAsia="Times New Roman" w:cs="Calibri"/>
                <w:color w:val="000000"/>
                <w:szCs w:val="24"/>
              </w:rPr>
              <w:t>JUEGO 3 FUSIBLES C. DE 24kV (SM6 Y RM6)</w:t>
            </w:r>
          </w:p>
        </w:tc>
        <w:tc>
          <w:tcPr>
            <w:tcW w:w="3351" w:type="dxa"/>
            <w:shd w:val="clear" w:color="auto" w:fill="C6D9F1" w:themeFill="text2" w:themeFillTint="33"/>
            <w:vAlign w:val="center"/>
          </w:tcPr>
          <w:p w14:paraId="0370AF15" w14:textId="4828E520" w:rsidR="0087503B" w:rsidRPr="000B16B4" w:rsidRDefault="00FF5C3F" w:rsidP="00F3033D">
            <w:pPr>
              <w:spacing w:line="240" w:lineRule="auto"/>
              <w:jc w:val="both"/>
              <w:rPr>
                <w:rFonts w:eastAsia="Times New Roman" w:cs="Calibri"/>
                <w:color w:val="000000"/>
                <w:szCs w:val="24"/>
              </w:rPr>
            </w:pPr>
            <w:r w:rsidRPr="00FF5C3F">
              <w:rPr>
                <w:rFonts w:eastAsia="Times New Roman" w:cs="Calibri"/>
                <w:color w:val="000000"/>
                <w:szCs w:val="24"/>
              </w:rPr>
              <w:t xml:space="preserve">Tipo </w:t>
            </w:r>
            <w:proofErr w:type="spellStart"/>
            <w:r w:rsidRPr="00FF5C3F">
              <w:rPr>
                <w:rFonts w:eastAsia="Times New Roman" w:cs="Calibri"/>
                <w:color w:val="000000"/>
                <w:szCs w:val="24"/>
              </w:rPr>
              <w:t>Fusarc</w:t>
            </w:r>
            <w:proofErr w:type="spellEnd"/>
            <w:r w:rsidRPr="00FF5C3F">
              <w:rPr>
                <w:rFonts w:eastAsia="Times New Roman" w:cs="Calibri"/>
                <w:color w:val="000000"/>
                <w:szCs w:val="24"/>
              </w:rPr>
              <w:t xml:space="preserve"> CF</w:t>
            </w:r>
          </w:p>
        </w:tc>
        <w:tc>
          <w:tcPr>
            <w:tcW w:w="969" w:type="dxa"/>
            <w:shd w:val="clear" w:color="auto" w:fill="FFFFFF" w:themeFill="background1"/>
            <w:vAlign w:val="center"/>
          </w:tcPr>
          <w:p w14:paraId="14F97D7E" w14:textId="77777777" w:rsidR="0087503B" w:rsidRPr="00C50E31" w:rsidRDefault="0087503B" w:rsidP="00F3033D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26B0455C" w14:textId="44A3DEE4" w:rsidR="0035379F" w:rsidRDefault="00CC056C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87F">
        <w:rPr>
          <w:rFonts w:asciiTheme="minorHAnsi" w:hAnsiTheme="minorHAnsi" w:cstheme="minorHAnsi"/>
          <w:sz w:val="22"/>
          <w:szCs w:val="22"/>
        </w:rPr>
        <w:tab/>
      </w:r>
    </w:p>
    <w:p w14:paraId="7D1252EB" w14:textId="77777777" w:rsidR="006D45C5" w:rsidRDefault="003D61AB" w:rsidP="006340D2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</w:p>
    <w:p w14:paraId="4A9E4C6C" w14:textId="77777777" w:rsidR="006340D2" w:rsidRPr="005D0C35" w:rsidRDefault="006340D2" w:rsidP="006340D2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D0C35">
        <w:rPr>
          <w:rFonts w:asciiTheme="minorHAnsi" w:hAnsiTheme="minorHAnsi" w:cstheme="minorHAnsi"/>
          <w:sz w:val="22"/>
          <w:szCs w:val="22"/>
        </w:rPr>
        <w:t>Todos los repuestos corresponden al fabricante Schneider Electric.</w:t>
      </w:r>
    </w:p>
    <w:p w14:paraId="08507DAC" w14:textId="77777777" w:rsidR="006D45C5" w:rsidRDefault="006D45C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466168" w14:textId="7689960D" w:rsidR="00E96D05" w:rsidRDefault="00E96D05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74E6E15" w14:textId="77777777" w:rsidR="006D45C5" w:rsidRDefault="006D45C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27E7F81" w14:textId="12F1E762" w:rsidR="00C7087F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</w:p>
    <w:p w14:paraId="645356C5" w14:textId="45BB0368" w:rsidR="00CC056C" w:rsidRPr="00CC056C" w:rsidRDefault="003D61AB" w:rsidP="00C7087F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2D78373F" w:rsidR="00FC1164" w:rsidRPr="00A600D8" w:rsidRDefault="003D61AB" w:rsidP="00C7087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7087F">
      <w:headerReference w:type="default" r:id="rId8"/>
      <w:footerReference w:type="default" r:id="rId9"/>
      <w:pgSz w:w="11900" w:h="16840"/>
      <w:pgMar w:top="1741" w:right="1673" w:bottom="1276" w:left="1321" w:header="851" w:footer="189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75C15" w14:textId="77777777" w:rsidR="007D3061" w:rsidRDefault="007D3061" w:rsidP="006026D8">
      <w:pPr>
        <w:spacing w:line="240" w:lineRule="auto"/>
      </w:pPr>
      <w:r>
        <w:separator/>
      </w:r>
    </w:p>
  </w:endnote>
  <w:endnote w:type="continuationSeparator" w:id="0">
    <w:p w14:paraId="44A65E80" w14:textId="77777777" w:rsidR="007D3061" w:rsidRDefault="007D3061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2C7DF56A" w:rsidR="0035379F" w:rsidRPr="00C7087F" w:rsidRDefault="00F3033D" w:rsidP="00C7087F">
    <w:pPr>
      <w:spacing w:after="120" w:line="312" w:lineRule="auto"/>
      <w:jc w:val="center"/>
      <w:rPr>
        <w:b/>
        <w:bCs/>
      </w:rPr>
    </w:pPr>
    <w:r w:rsidRPr="00F3033D">
      <w:rPr>
        <w:b/>
        <w:bCs/>
      </w:rPr>
      <w:t>PLIEGO DE PRESCRIPCIONES TÉCNICAS PARA LA CONTRATACIÓN DEL SUMINISTRO DE REPUESTOS PARA EL CT DEL CTA DE METRO DE MADRID S.A.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FB9DA" w14:textId="77777777" w:rsidR="007D3061" w:rsidRDefault="007D3061" w:rsidP="006026D8">
      <w:pPr>
        <w:spacing w:line="240" w:lineRule="auto"/>
      </w:pPr>
      <w:r>
        <w:separator/>
      </w:r>
    </w:p>
  </w:footnote>
  <w:footnote w:type="continuationSeparator" w:id="0">
    <w:p w14:paraId="6B729795" w14:textId="77777777" w:rsidR="007D3061" w:rsidRDefault="007D3061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3EE01F11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2550"/>
    <w:multiLevelType w:val="hybridMultilevel"/>
    <w:tmpl w:val="48C6350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4D3278"/>
    <w:multiLevelType w:val="hybridMultilevel"/>
    <w:tmpl w:val="B92666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41E09"/>
    <w:multiLevelType w:val="hybridMultilevel"/>
    <w:tmpl w:val="F0A0B688"/>
    <w:lvl w:ilvl="0" w:tplc="BBA2BBA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1477FE"/>
    <w:multiLevelType w:val="hybridMultilevel"/>
    <w:tmpl w:val="14EE70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116E6"/>
    <w:multiLevelType w:val="hybridMultilevel"/>
    <w:tmpl w:val="5EA40F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566D2"/>
    <w:multiLevelType w:val="hybridMultilevel"/>
    <w:tmpl w:val="B686C960"/>
    <w:lvl w:ilvl="0" w:tplc="BBA2BBA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1351A"/>
    <w:multiLevelType w:val="hybridMultilevel"/>
    <w:tmpl w:val="C794193E"/>
    <w:lvl w:ilvl="0" w:tplc="BBA2BBA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A97B9B"/>
    <w:multiLevelType w:val="hybridMultilevel"/>
    <w:tmpl w:val="92542A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93343"/>
    <w:multiLevelType w:val="hybridMultilevel"/>
    <w:tmpl w:val="A2923742"/>
    <w:lvl w:ilvl="0" w:tplc="BBA2BBA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71392C"/>
    <w:multiLevelType w:val="hybridMultilevel"/>
    <w:tmpl w:val="159EBA1A"/>
    <w:lvl w:ilvl="0" w:tplc="BBA2BBA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BFA35BE"/>
    <w:multiLevelType w:val="hybridMultilevel"/>
    <w:tmpl w:val="06F64F2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933632F"/>
    <w:multiLevelType w:val="hybridMultilevel"/>
    <w:tmpl w:val="BF68A7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72A64"/>
    <w:multiLevelType w:val="hybridMultilevel"/>
    <w:tmpl w:val="FFB8C8EC"/>
    <w:lvl w:ilvl="0" w:tplc="BBA2BBA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5F2DB3"/>
    <w:multiLevelType w:val="hybridMultilevel"/>
    <w:tmpl w:val="AE00E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013F7"/>
    <w:multiLevelType w:val="hybridMultilevel"/>
    <w:tmpl w:val="43CC65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836395"/>
    <w:multiLevelType w:val="hybridMultilevel"/>
    <w:tmpl w:val="2B269E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6E43E3"/>
    <w:multiLevelType w:val="hybridMultilevel"/>
    <w:tmpl w:val="3F60A9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A602990"/>
    <w:multiLevelType w:val="hybridMultilevel"/>
    <w:tmpl w:val="59769A6E"/>
    <w:lvl w:ilvl="0" w:tplc="35A8DAAC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9201C90"/>
    <w:multiLevelType w:val="hybridMultilevel"/>
    <w:tmpl w:val="12F6BC84"/>
    <w:lvl w:ilvl="0" w:tplc="BBA2BBA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7766D1"/>
    <w:multiLevelType w:val="hybridMultilevel"/>
    <w:tmpl w:val="5B2C1B2A"/>
    <w:lvl w:ilvl="0" w:tplc="BBA2BBA2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14"/>
  </w:num>
  <w:num w:numId="4">
    <w:abstractNumId w:val="15"/>
  </w:num>
  <w:num w:numId="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24"/>
  </w:num>
  <w:num w:numId="8">
    <w:abstractNumId w:val="6"/>
  </w:num>
  <w:num w:numId="9">
    <w:abstractNumId w:val="11"/>
  </w:num>
  <w:num w:numId="10">
    <w:abstractNumId w:val="6"/>
  </w:num>
  <w:num w:numId="11">
    <w:abstractNumId w:val="17"/>
  </w:num>
  <w:num w:numId="12">
    <w:abstractNumId w:val="0"/>
  </w:num>
  <w:num w:numId="13">
    <w:abstractNumId w:val="25"/>
  </w:num>
  <w:num w:numId="14">
    <w:abstractNumId w:val="2"/>
  </w:num>
  <w:num w:numId="15">
    <w:abstractNumId w:val="9"/>
  </w:num>
  <w:num w:numId="16">
    <w:abstractNumId w:val="26"/>
  </w:num>
  <w:num w:numId="17">
    <w:abstractNumId w:val="7"/>
  </w:num>
  <w:num w:numId="18">
    <w:abstractNumId w:val="27"/>
  </w:num>
  <w:num w:numId="19">
    <w:abstractNumId w:val="19"/>
  </w:num>
  <w:num w:numId="20">
    <w:abstractNumId w:val="10"/>
  </w:num>
  <w:num w:numId="21">
    <w:abstractNumId w:val="5"/>
  </w:num>
  <w:num w:numId="22">
    <w:abstractNumId w:val="13"/>
  </w:num>
  <w:num w:numId="23">
    <w:abstractNumId w:val="22"/>
  </w:num>
  <w:num w:numId="24">
    <w:abstractNumId w:val="8"/>
  </w:num>
  <w:num w:numId="25">
    <w:abstractNumId w:val="4"/>
  </w:num>
  <w:num w:numId="26">
    <w:abstractNumId w:val="21"/>
  </w:num>
  <w:num w:numId="27">
    <w:abstractNumId w:val="3"/>
  </w:num>
  <w:num w:numId="28">
    <w:abstractNumId w:val="18"/>
  </w:num>
  <w:num w:numId="29">
    <w:abstractNumId w:val="1"/>
  </w:num>
  <w:num w:numId="30">
    <w:abstractNumId w:val="20"/>
  </w:num>
  <w:num w:numId="31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1BC0"/>
    <w:rsid w:val="000156BD"/>
    <w:rsid w:val="00016B19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4009"/>
    <w:rsid w:val="000626DC"/>
    <w:rsid w:val="00067038"/>
    <w:rsid w:val="000671D2"/>
    <w:rsid w:val="00071E54"/>
    <w:rsid w:val="00074BD6"/>
    <w:rsid w:val="000757B9"/>
    <w:rsid w:val="00080013"/>
    <w:rsid w:val="000807B9"/>
    <w:rsid w:val="00081A8C"/>
    <w:rsid w:val="000826A3"/>
    <w:rsid w:val="00085B8C"/>
    <w:rsid w:val="00093569"/>
    <w:rsid w:val="0009358A"/>
    <w:rsid w:val="000A08AE"/>
    <w:rsid w:val="000A1839"/>
    <w:rsid w:val="000A5B6B"/>
    <w:rsid w:val="000B16B4"/>
    <w:rsid w:val="000B3808"/>
    <w:rsid w:val="000C0903"/>
    <w:rsid w:val="000D0586"/>
    <w:rsid w:val="000D0B64"/>
    <w:rsid w:val="000D0C9B"/>
    <w:rsid w:val="000D3FED"/>
    <w:rsid w:val="000D44B5"/>
    <w:rsid w:val="000D7151"/>
    <w:rsid w:val="000E2531"/>
    <w:rsid w:val="000F29BE"/>
    <w:rsid w:val="000F742B"/>
    <w:rsid w:val="000F7D9C"/>
    <w:rsid w:val="001040B0"/>
    <w:rsid w:val="00104DD7"/>
    <w:rsid w:val="00105B23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651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779D3"/>
    <w:rsid w:val="00180BE9"/>
    <w:rsid w:val="00185628"/>
    <w:rsid w:val="00191295"/>
    <w:rsid w:val="00197231"/>
    <w:rsid w:val="001A36BD"/>
    <w:rsid w:val="001B1CD8"/>
    <w:rsid w:val="001B2103"/>
    <w:rsid w:val="001B2A8F"/>
    <w:rsid w:val="001B5A94"/>
    <w:rsid w:val="001B7F4D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E68BA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27CDE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F7A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7709"/>
    <w:rsid w:val="003168F0"/>
    <w:rsid w:val="00321058"/>
    <w:rsid w:val="00323C76"/>
    <w:rsid w:val="00325264"/>
    <w:rsid w:val="0032674A"/>
    <w:rsid w:val="00333E4B"/>
    <w:rsid w:val="00335041"/>
    <w:rsid w:val="00342CF5"/>
    <w:rsid w:val="00344ECD"/>
    <w:rsid w:val="00346FA2"/>
    <w:rsid w:val="003500EE"/>
    <w:rsid w:val="00350D5D"/>
    <w:rsid w:val="0035379F"/>
    <w:rsid w:val="00353B88"/>
    <w:rsid w:val="00366B2F"/>
    <w:rsid w:val="003679FE"/>
    <w:rsid w:val="00367CF2"/>
    <w:rsid w:val="00373B15"/>
    <w:rsid w:val="00374D1B"/>
    <w:rsid w:val="00375F6B"/>
    <w:rsid w:val="00390226"/>
    <w:rsid w:val="00390C05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B2"/>
    <w:rsid w:val="003D61AB"/>
    <w:rsid w:val="003E1843"/>
    <w:rsid w:val="003E33A5"/>
    <w:rsid w:val="003E358F"/>
    <w:rsid w:val="003E5D5C"/>
    <w:rsid w:val="004038B9"/>
    <w:rsid w:val="00405452"/>
    <w:rsid w:val="004066AD"/>
    <w:rsid w:val="00410F41"/>
    <w:rsid w:val="00411F7A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29A2"/>
    <w:rsid w:val="004535F6"/>
    <w:rsid w:val="00460057"/>
    <w:rsid w:val="00462EA3"/>
    <w:rsid w:val="00463B17"/>
    <w:rsid w:val="00463C88"/>
    <w:rsid w:val="00472ADF"/>
    <w:rsid w:val="00486274"/>
    <w:rsid w:val="00494A24"/>
    <w:rsid w:val="004A0FE1"/>
    <w:rsid w:val="004B2B6F"/>
    <w:rsid w:val="004B3334"/>
    <w:rsid w:val="004B35AD"/>
    <w:rsid w:val="004B4224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156E2"/>
    <w:rsid w:val="00530A13"/>
    <w:rsid w:val="005349DC"/>
    <w:rsid w:val="0053516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9780D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40D2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9322D"/>
    <w:rsid w:val="006A59A9"/>
    <w:rsid w:val="006B05CC"/>
    <w:rsid w:val="006B2CFD"/>
    <w:rsid w:val="006C42CC"/>
    <w:rsid w:val="006D45C5"/>
    <w:rsid w:val="006D4FA9"/>
    <w:rsid w:val="006E2575"/>
    <w:rsid w:val="006E2DB6"/>
    <w:rsid w:val="006E4AF8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74A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5EBD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2600"/>
    <w:rsid w:val="0079320D"/>
    <w:rsid w:val="007A292C"/>
    <w:rsid w:val="007A3D16"/>
    <w:rsid w:val="007A5131"/>
    <w:rsid w:val="007B4588"/>
    <w:rsid w:val="007B6191"/>
    <w:rsid w:val="007B738F"/>
    <w:rsid w:val="007C4D8C"/>
    <w:rsid w:val="007C70D9"/>
    <w:rsid w:val="007D065C"/>
    <w:rsid w:val="007D0A75"/>
    <w:rsid w:val="007D2423"/>
    <w:rsid w:val="007D3061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503B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16EF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CF2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447"/>
    <w:rsid w:val="00BE1E20"/>
    <w:rsid w:val="00BE67E1"/>
    <w:rsid w:val="00BF58FD"/>
    <w:rsid w:val="00BF6166"/>
    <w:rsid w:val="00C104CE"/>
    <w:rsid w:val="00C15CD3"/>
    <w:rsid w:val="00C16879"/>
    <w:rsid w:val="00C2011C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0E31"/>
    <w:rsid w:val="00C514FC"/>
    <w:rsid w:val="00C60C67"/>
    <w:rsid w:val="00C6523E"/>
    <w:rsid w:val="00C66CB2"/>
    <w:rsid w:val="00C7087F"/>
    <w:rsid w:val="00C71CCE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B12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4563E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988"/>
    <w:rsid w:val="00E95F6B"/>
    <w:rsid w:val="00E96233"/>
    <w:rsid w:val="00E96D05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3AB5"/>
    <w:rsid w:val="00EE44C0"/>
    <w:rsid w:val="00EE47CD"/>
    <w:rsid w:val="00EE512C"/>
    <w:rsid w:val="00EF4068"/>
    <w:rsid w:val="00F07C2E"/>
    <w:rsid w:val="00F07F2D"/>
    <w:rsid w:val="00F125A2"/>
    <w:rsid w:val="00F15ED4"/>
    <w:rsid w:val="00F1725F"/>
    <w:rsid w:val="00F209D1"/>
    <w:rsid w:val="00F21A13"/>
    <w:rsid w:val="00F22845"/>
    <w:rsid w:val="00F23BF8"/>
    <w:rsid w:val="00F3033D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1B74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088"/>
    <w:rsid w:val="00FE154B"/>
    <w:rsid w:val="00FE61E7"/>
    <w:rsid w:val="00FF24CD"/>
    <w:rsid w:val="00FF5C3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33D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D337E-71B3-46BC-BD8F-E39A5061E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1107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2023-07-27T11:25:00Z</dcterms:created>
  <dcterms:modified xsi:type="dcterms:W3CDTF">2023-07-27T11:25:00Z</dcterms:modified>
</cp:coreProperties>
</file>