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73B01D59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A11D05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F161CDE" w14:textId="7B7AFA46" w:rsidR="00F11BDA" w:rsidRPr="001D4644" w:rsidRDefault="00F11BDA" w:rsidP="00F11BDA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/>
        </w:rPr>
        <w:t xml:space="preserve">El licitante en caso de ser adjudicatario se compromete a la fabricación de los repuestos según los requerimientos solicitados en la documentación técnica que rige la licitación (PPT, </w:t>
      </w:r>
      <w:r w:rsidRPr="001D4644">
        <w:rPr>
          <w:rFonts w:asciiTheme="minorHAnsi" w:eastAsia="Times New Roman" w:hAnsiTheme="minorHAnsi" w:cstheme="minorHAnsi"/>
          <w:sz w:val="22"/>
          <w:szCs w:val="22"/>
          <w:lang w:eastAsia="en-US"/>
        </w:rPr>
        <w:t>Especificaciones técnicas, etc</w:t>
      </w:r>
      <w:r w:rsidR="00B054C3">
        <w:rPr>
          <w:rFonts w:asciiTheme="minorHAnsi" w:eastAsia="Times New Roman" w:hAnsiTheme="minorHAnsi" w:cstheme="minorHAnsi"/>
          <w:sz w:val="22"/>
          <w:szCs w:val="22"/>
          <w:lang w:eastAsia="en-US"/>
        </w:rPr>
        <w:t>.</w:t>
      </w:r>
      <w:r w:rsidRPr="001D4644">
        <w:rPr>
          <w:rFonts w:asciiTheme="minorHAnsi" w:eastAsia="Times New Roman" w:hAnsiTheme="minorHAnsi" w:cstheme="minorHAnsi"/>
          <w:sz w:val="22"/>
          <w:szCs w:val="22"/>
          <w:lang w:eastAsia="en-US"/>
        </w:rPr>
        <w:t>) no siendo posible modificación alguna, sin previa autorización del Servicio de Compras de Metro Madrid</w:t>
      </w:r>
      <w:r w:rsidR="00DE4791">
        <w:rPr>
          <w:rFonts w:asciiTheme="minorHAnsi" w:eastAsia="Times New Roman" w:hAnsiTheme="minorHAnsi" w:cstheme="minorHAnsi"/>
          <w:sz w:val="22"/>
          <w:szCs w:val="22"/>
          <w:lang w:eastAsia="en-US"/>
        </w:rPr>
        <w:t>, y que suministrará repuestos nuevos.</w:t>
      </w:r>
    </w:p>
    <w:p w14:paraId="498B7846" w14:textId="5C1DBA25" w:rsidR="00250456" w:rsidRPr="00FB3AF7" w:rsidRDefault="00B054C3" w:rsidP="00965E8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BD7AC9" w:rsidRPr="00FB3AF7">
        <w:rPr>
          <w:rFonts w:asciiTheme="minorHAnsi" w:hAnsiTheme="minorHAnsi" w:cstheme="minorHAnsi"/>
          <w:sz w:val="22"/>
          <w:szCs w:val="22"/>
        </w:rPr>
        <w:t xml:space="preserve"> plazo de suministro </w:t>
      </w:r>
      <w:r w:rsidR="00FB3AF7" w:rsidRPr="00FB3AF7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cada entrega</w:t>
      </w:r>
      <w:r w:rsidR="00FB3AF7" w:rsidRPr="00B054C3">
        <w:rPr>
          <w:rFonts w:asciiTheme="minorHAnsi" w:hAnsiTheme="minorHAnsi" w:cstheme="minorHAnsi"/>
          <w:sz w:val="22"/>
          <w:szCs w:val="22"/>
        </w:rPr>
        <w:t xml:space="preserve"> </w:t>
      </w:r>
      <w:r w:rsidR="00BD7AC9" w:rsidRPr="00B054C3">
        <w:rPr>
          <w:rFonts w:asciiTheme="minorHAnsi" w:hAnsiTheme="minorHAnsi" w:cstheme="minorHAnsi"/>
          <w:sz w:val="22"/>
          <w:szCs w:val="22"/>
        </w:rPr>
        <w:t>no superar</w:t>
      </w:r>
      <w:r>
        <w:rPr>
          <w:rFonts w:asciiTheme="minorHAnsi" w:hAnsiTheme="minorHAnsi" w:cstheme="minorHAnsi"/>
          <w:sz w:val="22"/>
          <w:szCs w:val="22"/>
        </w:rPr>
        <w:t>á</w:t>
      </w:r>
      <w:r w:rsidR="00BD7AC9" w:rsidRPr="00B054C3">
        <w:rPr>
          <w:rFonts w:asciiTheme="minorHAnsi" w:hAnsiTheme="minorHAnsi" w:cstheme="minorHAnsi"/>
          <w:sz w:val="22"/>
          <w:szCs w:val="22"/>
        </w:rPr>
        <w:t xml:space="preserve"> las </w:t>
      </w:r>
      <w:r w:rsidR="001D4644" w:rsidRPr="00B054C3">
        <w:rPr>
          <w:rFonts w:asciiTheme="minorHAnsi" w:hAnsiTheme="minorHAnsi" w:cstheme="minorHAnsi"/>
          <w:sz w:val="22"/>
          <w:szCs w:val="22"/>
        </w:rPr>
        <w:t>d</w:t>
      </w:r>
      <w:r w:rsidR="00DE4791" w:rsidRPr="00B054C3">
        <w:rPr>
          <w:rFonts w:asciiTheme="minorHAnsi" w:hAnsiTheme="minorHAnsi" w:cstheme="minorHAnsi"/>
          <w:sz w:val="22"/>
          <w:szCs w:val="22"/>
        </w:rPr>
        <w:t>oce</w:t>
      </w:r>
      <w:r w:rsidR="001D4644" w:rsidRPr="00B054C3">
        <w:rPr>
          <w:rFonts w:asciiTheme="minorHAnsi" w:hAnsiTheme="minorHAnsi" w:cstheme="minorHAnsi"/>
          <w:sz w:val="22"/>
          <w:szCs w:val="22"/>
        </w:rPr>
        <w:t xml:space="preserve"> (1</w:t>
      </w:r>
      <w:r w:rsidR="00DE4791" w:rsidRPr="00B054C3">
        <w:rPr>
          <w:rFonts w:asciiTheme="minorHAnsi" w:hAnsiTheme="minorHAnsi" w:cstheme="minorHAnsi"/>
          <w:sz w:val="22"/>
          <w:szCs w:val="22"/>
        </w:rPr>
        <w:t>2</w:t>
      </w:r>
      <w:r w:rsidR="001D4644" w:rsidRPr="00B054C3">
        <w:rPr>
          <w:rFonts w:asciiTheme="minorHAnsi" w:hAnsiTheme="minorHAnsi" w:cstheme="minorHAnsi"/>
          <w:sz w:val="22"/>
          <w:szCs w:val="22"/>
        </w:rPr>
        <w:t>)</w:t>
      </w:r>
      <w:r w:rsidR="00BD7AC9" w:rsidRPr="00B054C3">
        <w:rPr>
          <w:rFonts w:asciiTheme="minorHAnsi" w:hAnsiTheme="minorHAnsi" w:cstheme="minorHAnsi"/>
          <w:sz w:val="22"/>
          <w:szCs w:val="22"/>
        </w:rPr>
        <w:t xml:space="preserve"> semanas</w:t>
      </w:r>
      <w:r w:rsidR="00BD7AC9" w:rsidRPr="00FB3AF7">
        <w:rPr>
          <w:rFonts w:asciiTheme="minorHAnsi" w:hAnsiTheme="minorHAnsi" w:cstheme="minorHAnsi"/>
          <w:sz w:val="22"/>
          <w:szCs w:val="22"/>
        </w:rPr>
        <w:t xml:space="preserve"> establecidas y que durante la vigencia del contrato corresponderán a los que a continuación se indican: </w:t>
      </w:r>
    </w:p>
    <w:tbl>
      <w:tblPr>
        <w:tblW w:w="10055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958"/>
        <w:gridCol w:w="3018"/>
        <w:gridCol w:w="1701"/>
        <w:gridCol w:w="3969"/>
      </w:tblGrid>
      <w:tr w:rsidR="00FB3AF7" w:rsidRPr="008328A3" w14:paraId="305AC82B" w14:textId="705838F7" w:rsidTr="00723CF5">
        <w:trPr>
          <w:trHeight w:val="752"/>
          <w:jc w:val="center"/>
        </w:trPr>
        <w:tc>
          <w:tcPr>
            <w:tcW w:w="409" w:type="dxa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432ED7EA" w14:textId="1D41CA36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POS</w:t>
            </w:r>
          </w:p>
        </w:tc>
        <w:tc>
          <w:tcPr>
            <w:tcW w:w="95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3F90A8BA" w14:textId="7E9F5FE5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REFERENCIA INTERNA METRO</w:t>
            </w:r>
          </w:p>
        </w:tc>
        <w:tc>
          <w:tcPr>
            <w:tcW w:w="3018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2BA5C78E" w14:textId="77777777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FB3AF7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701" w:type="dxa"/>
            <w:tcBorders>
              <w:bottom w:val="single" w:sz="8" w:space="0" w:color="0070C0"/>
            </w:tcBorders>
            <w:shd w:val="clear" w:color="000000" w:fill="548DD4"/>
            <w:vAlign w:val="center"/>
            <w:hideMark/>
          </w:tcPr>
          <w:p w14:paraId="39559C6C" w14:textId="744FCF8E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PLAZO DE SUMINISTRO</w:t>
            </w:r>
          </w:p>
          <w:p w14:paraId="34DA7791" w14:textId="3D7508A4" w:rsidR="00FB3AF7" w:rsidRPr="00FB3AF7" w:rsidRDefault="00FB3AF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PRIMERA ENTREGA</w:t>
            </w:r>
          </w:p>
          <w:p w14:paraId="4EF88D8A" w14:textId="2FBB7629" w:rsidR="00FB3AF7" w:rsidRPr="00FB3AF7" w:rsidRDefault="00FB3AF7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 xml:space="preserve"> (SEMANAS) (*)</w:t>
            </w:r>
          </w:p>
        </w:tc>
        <w:tc>
          <w:tcPr>
            <w:tcW w:w="3969" w:type="dxa"/>
            <w:tcBorders>
              <w:bottom w:val="single" w:sz="8" w:space="0" w:color="0070C0"/>
            </w:tcBorders>
            <w:shd w:val="clear" w:color="000000" w:fill="548DD4"/>
            <w:vAlign w:val="center"/>
          </w:tcPr>
          <w:p w14:paraId="3B1FEB84" w14:textId="77777777" w:rsid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 w:rsidRPr="00FB3AF7">
              <w:rPr>
                <w:rFonts w:eastAsia="Times New Roman" w:cs="Calibri"/>
                <w:b/>
                <w:bCs/>
                <w:color w:val="FFFFFF" w:themeColor="background1"/>
              </w:rPr>
              <w:t>OBSERVACIONES</w:t>
            </w:r>
          </w:p>
          <w:p w14:paraId="038E61A2" w14:textId="6E94F31A" w:rsidR="00FB3AF7" w:rsidRPr="00FB3AF7" w:rsidRDefault="00FB3AF7" w:rsidP="00FB3AF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</w:rPr>
            </w:pPr>
            <w:r>
              <w:rPr>
                <w:rFonts w:eastAsia="Times New Roman" w:cs="Calibri"/>
                <w:b/>
                <w:bCs/>
                <w:color w:val="FFFFFF" w:themeColor="background1"/>
              </w:rPr>
              <w:t>(**)</w:t>
            </w:r>
          </w:p>
        </w:tc>
      </w:tr>
      <w:tr w:rsidR="00723CF5" w:rsidRPr="00654FE7" w14:paraId="4D8126C4" w14:textId="084427BF" w:rsidTr="00723CF5">
        <w:trPr>
          <w:trHeight w:val="366"/>
          <w:jc w:val="center"/>
        </w:trPr>
        <w:tc>
          <w:tcPr>
            <w:tcW w:w="409" w:type="dxa"/>
            <w:shd w:val="clear" w:color="auto" w:fill="DBE5F1" w:themeFill="accent1" w:themeFillTint="33"/>
            <w:vAlign w:val="center"/>
          </w:tcPr>
          <w:p w14:paraId="4CAB0354" w14:textId="11311482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01</w:t>
            </w:r>
          </w:p>
        </w:tc>
        <w:tc>
          <w:tcPr>
            <w:tcW w:w="958" w:type="dxa"/>
            <w:shd w:val="clear" w:color="auto" w:fill="DBE5F1" w:themeFill="accent1" w:themeFillTint="33"/>
            <w:noWrap/>
            <w:vAlign w:val="center"/>
          </w:tcPr>
          <w:p w14:paraId="51BD7E16" w14:textId="32D6955B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70304</w:t>
            </w:r>
          </w:p>
        </w:tc>
        <w:tc>
          <w:tcPr>
            <w:tcW w:w="3018" w:type="dxa"/>
            <w:shd w:val="clear" w:color="auto" w:fill="DBE5F1" w:themeFill="accent1" w:themeFillTint="33"/>
            <w:noWrap/>
            <w:vAlign w:val="center"/>
          </w:tcPr>
          <w:p w14:paraId="6D9AF7D1" w14:textId="644AAB5F" w:rsidR="00723CF5" w:rsidRPr="00FB3AF7" w:rsidRDefault="00723CF5" w:rsidP="00723CF5">
            <w:pPr>
              <w:spacing w:line="240" w:lineRule="auto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LEVA CONTACTO AUXILIAR-CONTACTOR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22075B" w14:textId="77777777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9B57E17" w14:textId="77777777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723CF5" w:rsidRPr="00654FE7" w14:paraId="67782128" w14:textId="02B2F893" w:rsidTr="00723CF5">
        <w:trPr>
          <w:trHeight w:val="400"/>
          <w:jc w:val="center"/>
        </w:trPr>
        <w:tc>
          <w:tcPr>
            <w:tcW w:w="409" w:type="dxa"/>
            <w:shd w:val="clear" w:color="auto" w:fill="DBE5F1" w:themeFill="accent1" w:themeFillTint="33"/>
            <w:vAlign w:val="center"/>
          </w:tcPr>
          <w:p w14:paraId="6A634081" w14:textId="22EC824A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02</w:t>
            </w:r>
          </w:p>
        </w:tc>
        <w:tc>
          <w:tcPr>
            <w:tcW w:w="958" w:type="dxa"/>
            <w:shd w:val="clear" w:color="auto" w:fill="DBE5F1" w:themeFill="accent1" w:themeFillTint="33"/>
            <w:noWrap/>
            <w:vAlign w:val="center"/>
          </w:tcPr>
          <w:p w14:paraId="39C4BAF0" w14:textId="6EC97BB5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70311</w:t>
            </w:r>
          </w:p>
        </w:tc>
        <w:tc>
          <w:tcPr>
            <w:tcW w:w="3018" w:type="dxa"/>
            <w:shd w:val="clear" w:color="auto" w:fill="DBE5F1" w:themeFill="accent1" w:themeFillTint="33"/>
            <w:noWrap/>
            <w:vAlign w:val="center"/>
          </w:tcPr>
          <w:p w14:paraId="4B4450AB" w14:textId="6C6B3540" w:rsidR="00723CF5" w:rsidRPr="00FB3AF7" w:rsidRDefault="00723CF5" w:rsidP="00723CF5">
            <w:pPr>
              <w:spacing w:line="240" w:lineRule="auto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CONTACTO AUXILIAR (PARTE INFERIOR)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D794E7" w14:textId="77777777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6F6C611" w14:textId="77777777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723CF5" w:rsidRPr="00654FE7" w14:paraId="6B21FD17" w14:textId="64194986" w:rsidTr="00723CF5">
        <w:trPr>
          <w:trHeight w:val="407"/>
          <w:jc w:val="center"/>
        </w:trPr>
        <w:tc>
          <w:tcPr>
            <w:tcW w:w="409" w:type="dxa"/>
            <w:shd w:val="clear" w:color="auto" w:fill="DBE5F1" w:themeFill="accent1" w:themeFillTint="33"/>
            <w:vAlign w:val="center"/>
          </w:tcPr>
          <w:p w14:paraId="4E7D1729" w14:textId="664F1A29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03</w:t>
            </w:r>
          </w:p>
        </w:tc>
        <w:tc>
          <w:tcPr>
            <w:tcW w:w="958" w:type="dxa"/>
            <w:shd w:val="clear" w:color="auto" w:fill="DBE5F1" w:themeFill="accent1" w:themeFillTint="33"/>
            <w:noWrap/>
            <w:vAlign w:val="center"/>
          </w:tcPr>
          <w:p w14:paraId="2076E0FC" w14:textId="1D3E94FF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70312</w:t>
            </w:r>
          </w:p>
        </w:tc>
        <w:tc>
          <w:tcPr>
            <w:tcW w:w="3018" w:type="dxa"/>
            <w:shd w:val="clear" w:color="auto" w:fill="DBE5F1" w:themeFill="accent1" w:themeFillTint="33"/>
            <w:noWrap/>
            <w:vAlign w:val="center"/>
          </w:tcPr>
          <w:p w14:paraId="0BA1E304" w14:textId="243BD779" w:rsidR="00723CF5" w:rsidRPr="00FB3AF7" w:rsidRDefault="00723CF5" w:rsidP="00723CF5">
            <w:pPr>
              <w:spacing w:line="240" w:lineRule="auto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CONTACTO AUXILIAR (PARTE SUPERIOR)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8EBE28" w14:textId="77777777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3926983C" w14:textId="77777777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723CF5" w:rsidRPr="00654FE7" w14:paraId="030A5D8B" w14:textId="18AB079F" w:rsidTr="00723CF5">
        <w:trPr>
          <w:trHeight w:val="412"/>
          <w:jc w:val="center"/>
        </w:trPr>
        <w:tc>
          <w:tcPr>
            <w:tcW w:w="409" w:type="dxa"/>
            <w:shd w:val="clear" w:color="auto" w:fill="DBE5F1" w:themeFill="accent1" w:themeFillTint="33"/>
            <w:vAlign w:val="center"/>
          </w:tcPr>
          <w:p w14:paraId="6709468D" w14:textId="03AB8977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04</w:t>
            </w:r>
          </w:p>
        </w:tc>
        <w:tc>
          <w:tcPr>
            <w:tcW w:w="958" w:type="dxa"/>
            <w:shd w:val="clear" w:color="auto" w:fill="DBE5F1" w:themeFill="accent1" w:themeFillTint="33"/>
            <w:noWrap/>
            <w:vAlign w:val="center"/>
          </w:tcPr>
          <w:p w14:paraId="57F8ABDA" w14:textId="1382FA0A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70313</w:t>
            </w:r>
          </w:p>
        </w:tc>
        <w:tc>
          <w:tcPr>
            <w:tcW w:w="3018" w:type="dxa"/>
            <w:shd w:val="clear" w:color="auto" w:fill="DBE5F1" w:themeFill="accent1" w:themeFillTint="33"/>
            <w:noWrap/>
            <w:vAlign w:val="center"/>
          </w:tcPr>
          <w:p w14:paraId="79E5B57D" w14:textId="1952C562" w:rsidR="00723CF5" w:rsidRPr="00FB3AF7" w:rsidRDefault="00723CF5" w:rsidP="00723CF5">
            <w:pPr>
              <w:spacing w:line="240" w:lineRule="auto"/>
              <w:rPr>
                <w:color w:val="000000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CORREDERA CONTACTO AUXILIAR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7080CE" w14:textId="77777777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74501FB9" w14:textId="77777777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723CF5" w:rsidRPr="00654FE7" w14:paraId="3BCF95A2" w14:textId="40DDE88E" w:rsidTr="00723CF5">
        <w:trPr>
          <w:trHeight w:val="404"/>
          <w:jc w:val="center"/>
        </w:trPr>
        <w:tc>
          <w:tcPr>
            <w:tcW w:w="409" w:type="dxa"/>
            <w:shd w:val="clear" w:color="auto" w:fill="DBE5F1" w:themeFill="accent1" w:themeFillTint="33"/>
            <w:vAlign w:val="center"/>
          </w:tcPr>
          <w:p w14:paraId="7E81EFBC" w14:textId="66C5434A" w:rsidR="00723CF5" w:rsidRPr="00FB3AF7" w:rsidRDefault="00723CF5" w:rsidP="00723CF5">
            <w:pPr>
              <w:spacing w:line="240" w:lineRule="auto"/>
              <w:jc w:val="center"/>
              <w:rPr>
                <w:color w:val="000000"/>
              </w:rPr>
            </w:pPr>
            <w:r w:rsidRPr="00FB3AF7">
              <w:rPr>
                <w:rFonts w:asciiTheme="minorHAnsi" w:eastAsia="Times New Roman" w:hAnsiTheme="minorHAnsi" w:cstheme="minorHAnsi"/>
                <w:color w:val="000000"/>
              </w:rPr>
              <w:t>05</w:t>
            </w:r>
          </w:p>
        </w:tc>
        <w:tc>
          <w:tcPr>
            <w:tcW w:w="958" w:type="dxa"/>
            <w:shd w:val="clear" w:color="auto" w:fill="DBE5F1" w:themeFill="accent1" w:themeFillTint="33"/>
            <w:noWrap/>
            <w:vAlign w:val="center"/>
          </w:tcPr>
          <w:p w14:paraId="562FBDA3" w14:textId="00612F91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70412</w:t>
            </w:r>
          </w:p>
        </w:tc>
        <w:tc>
          <w:tcPr>
            <w:tcW w:w="3018" w:type="dxa"/>
            <w:shd w:val="clear" w:color="auto" w:fill="DBE5F1" w:themeFill="accent1" w:themeFillTint="33"/>
            <w:noWrap/>
            <w:vAlign w:val="center"/>
          </w:tcPr>
          <w:p w14:paraId="008B0BA2" w14:textId="2F962A98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D40E41">
              <w:rPr>
                <w:rFonts w:asciiTheme="minorHAnsi" w:eastAsia="Times New Roman" w:hAnsiTheme="minorHAnsi" w:cstheme="minorHAnsi"/>
                <w:color w:val="000000"/>
              </w:rPr>
              <w:t>CARRETE BOBINA CONTACTOR ISG-82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49EB2A" w14:textId="77777777" w:rsidR="00723CF5" w:rsidRPr="00FB3AF7" w:rsidRDefault="00723CF5" w:rsidP="00723CF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1C2F5C3D" w14:textId="77777777" w:rsidR="00723CF5" w:rsidRPr="00FB3AF7" w:rsidRDefault="00723CF5" w:rsidP="00723CF5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14:paraId="417363BB" w14:textId="77777777" w:rsidR="00FB3AF7" w:rsidRDefault="00FB3AF7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501E9CD4" w:rsidR="00390226" w:rsidRPr="00723CF5" w:rsidRDefault="00390226" w:rsidP="00DE4791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723CF5">
        <w:rPr>
          <w:rFonts w:asciiTheme="minorHAnsi" w:hAnsiTheme="minorHAnsi" w:cstheme="minorHAnsi"/>
          <w:b/>
          <w:bCs/>
          <w:i/>
          <w:sz w:val="18"/>
          <w:szCs w:val="18"/>
        </w:rPr>
        <w:t>Notas para la correcta cumplimentación:</w:t>
      </w:r>
    </w:p>
    <w:p w14:paraId="260B371C" w14:textId="1E352D0D" w:rsidR="00BD7AC9" w:rsidRDefault="00BD7AC9" w:rsidP="00DE4791">
      <w:pPr>
        <w:pStyle w:val="Textosinformato"/>
        <w:spacing w:after="120" w:line="312" w:lineRule="auto"/>
        <w:ind w:firstLine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352B3C4E" w14:textId="791E3192" w:rsidR="008328A3" w:rsidRDefault="008328A3" w:rsidP="00DE4791">
      <w:pPr>
        <w:pStyle w:val="Textosinformato"/>
        <w:numPr>
          <w:ilvl w:val="0"/>
          <w:numId w:val="11"/>
        </w:numPr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 w:rsidR="00FB3AF7">
        <w:rPr>
          <w:rFonts w:asciiTheme="minorHAnsi" w:hAnsiTheme="minorHAnsi" w:cstheme="minorHAnsi"/>
          <w:i/>
          <w:sz w:val="18"/>
          <w:szCs w:val="18"/>
        </w:rPr>
        <w:t xml:space="preserve"> PLAZO DE SUMINISTRO: 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B054C3">
        <w:rPr>
          <w:rFonts w:asciiTheme="minorHAnsi" w:hAnsiTheme="minorHAnsi" w:cstheme="minorHAnsi"/>
          <w:i/>
          <w:sz w:val="18"/>
          <w:szCs w:val="18"/>
          <w:u w:val="single"/>
        </w:rPr>
        <w:t>Se debe cumplimentar la columna habilitada para tal efecto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. El plazo de suministro será contado desde la fecha de </w:t>
      </w:r>
      <w:r w:rsidR="005E71EB">
        <w:rPr>
          <w:rFonts w:asciiTheme="minorHAnsi" w:hAnsiTheme="minorHAnsi" w:cstheme="minorHAnsi"/>
          <w:i/>
          <w:sz w:val="18"/>
          <w:szCs w:val="18"/>
        </w:rPr>
        <w:t xml:space="preserve">emisión y </w:t>
      </w:r>
      <w:r w:rsidRPr="008328A3">
        <w:rPr>
          <w:rFonts w:asciiTheme="minorHAnsi" w:hAnsiTheme="minorHAnsi" w:cstheme="minorHAnsi"/>
          <w:i/>
          <w:sz w:val="18"/>
          <w:szCs w:val="18"/>
        </w:rPr>
        <w:t>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</w:t>
      </w:r>
      <w:r w:rsidR="005E71EB">
        <w:rPr>
          <w:rFonts w:asciiTheme="minorHAnsi" w:hAnsiTheme="minorHAnsi" w:cstheme="minorHAnsi"/>
          <w:i/>
          <w:sz w:val="18"/>
          <w:szCs w:val="18"/>
        </w:rPr>
        <w:t xml:space="preserve"> (no se tendrá en cuenta la primera semana del año, cuatro semanas del mes de agosto y la última semana del año)</w:t>
      </w:r>
      <w:r>
        <w:rPr>
          <w:rFonts w:asciiTheme="minorHAnsi" w:hAnsiTheme="minorHAnsi" w:cstheme="minorHAnsi"/>
          <w:i/>
          <w:sz w:val="18"/>
          <w:szCs w:val="18"/>
        </w:rPr>
        <w:t>.</w:t>
      </w:r>
    </w:p>
    <w:p w14:paraId="7338185A" w14:textId="081F8A38" w:rsidR="00723CF5" w:rsidRDefault="00FB3AF7" w:rsidP="00DE4791">
      <w:pPr>
        <w:pStyle w:val="Textosinformato"/>
        <w:numPr>
          <w:ilvl w:val="0"/>
          <w:numId w:val="11"/>
        </w:numPr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(**) </w:t>
      </w:r>
      <w:r w:rsidR="00723CF5">
        <w:rPr>
          <w:rFonts w:asciiTheme="minorHAnsi" w:hAnsiTheme="minorHAnsi" w:cstheme="minorHAnsi"/>
          <w:i/>
          <w:sz w:val="18"/>
          <w:szCs w:val="18"/>
        </w:rPr>
        <w:t>En la columna OBSERVACIONES s</w:t>
      </w:r>
      <w:r w:rsidR="00723CF5" w:rsidRPr="00723CF5">
        <w:rPr>
          <w:rFonts w:asciiTheme="minorHAnsi" w:hAnsiTheme="minorHAnsi" w:cstheme="minorHAnsi"/>
          <w:i/>
          <w:sz w:val="18"/>
          <w:szCs w:val="18"/>
        </w:rPr>
        <w:t xml:space="preserve">e deberá indicar todo lo que el suministrador considere oportuno matizar de cada uno de los repuestos ofertados, </w:t>
      </w:r>
      <w:r w:rsidR="00723CF5" w:rsidRPr="00723CF5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siendo obligatorio</w:t>
      </w:r>
      <w:r w:rsidR="00723CF5" w:rsidRPr="00723CF5">
        <w:rPr>
          <w:rFonts w:asciiTheme="minorHAnsi" w:hAnsiTheme="minorHAnsi" w:cstheme="minorHAnsi"/>
          <w:i/>
          <w:sz w:val="18"/>
          <w:szCs w:val="18"/>
        </w:rPr>
        <w:t xml:space="preserve"> indicar el material de fabricación ofertado de cada uno de los repuestos</w:t>
      </w:r>
    </w:p>
    <w:p w14:paraId="766D59DF" w14:textId="46287905" w:rsidR="00B054C3" w:rsidRDefault="00B054C3" w:rsidP="00DE4791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78631" wp14:editId="7BC7A545">
                <wp:simplePos x="0" y="0"/>
                <wp:positionH relativeFrom="column">
                  <wp:posOffset>-55418</wp:posOffset>
                </wp:positionH>
                <wp:positionV relativeFrom="paragraph">
                  <wp:posOffset>120246</wp:posOffset>
                </wp:positionV>
                <wp:extent cx="5770418" cy="568036"/>
                <wp:effectExtent l="0" t="0" r="20955" b="22860"/>
                <wp:wrapNone/>
                <wp:docPr id="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418" cy="56803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ADD0F6" id="Rectángulo: esquinas redondeadas 2" o:spid="_x0000_s1026" style="position:absolute;margin-left:-4.35pt;margin-top:9.45pt;width:454.35pt;height:4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" filled="f" strokecolor="red" strokeweight="2pt"/>
            </w:pict>
          </mc:Fallback>
        </mc:AlternateContent>
      </w:r>
    </w:p>
    <w:p w14:paraId="0E11DA82" w14:textId="0D61A7C1" w:rsidR="00DE4791" w:rsidRPr="00DE4791" w:rsidRDefault="00DE4791" w:rsidP="00B054C3">
      <w:pPr>
        <w:jc w:val="both"/>
        <w:rPr>
          <w:sz w:val="18"/>
          <w:szCs w:val="18"/>
        </w:rPr>
      </w:pPr>
      <w:r w:rsidRPr="00DE4791">
        <w:rPr>
          <w:sz w:val="18"/>
          <w:szCs w:val="18"/>
        </w:rPr>
        <w:t xml:space="preserve">Asimismo, también </w:t>
      </w:r>
      <w:r w:rsidRPr="00DE4791">
        <w:rPr>
          <w:b/>
          <w:bCs/>
          <w:sz w:val="18"/>
          <w:szCs w:val="18"/>
        </w:rPr>
        <w:t xml:space="preserve">se recuerda que es </w:t>
      </w:r>
      <w:r w:rsidRPr="00DE4791">
        <w:rPr>
          <w:b/>
          <w:bCs/>
          <w:color w:val="FF0000"/>
          <w:sz w:val="18"/>
          <w:szCs w:val="18"/>
          <w:u w:val="single"/>
        </w:rPr>
        <w:t>imprescindible</w:t>
      </w:r>
      <w:r w:rsidRPr="00DE4791">
        <w:rPr>
          <w:b/>
          <w:bCs/>
          <w:color w:val="FF0000"/>
          <w:sz w:val="18"/>
          <w:szCs w:val="18"/>
        </w:rPr>
        <w:t xml:space="preserve"> </w:t>
      </w:r>
      <w:r w:rsidRPr="00DE4791">
        <w:rPr>
          <w:b/>
          <w:bCs/>
          <w:sz w:val="18"/>
          <w:szCs w:val="18"/>
        </w:rPr>
        <w:t>presentar como parte de la oferta técnica</w:t>
      </w:r>
      <w:r w:rsidRPr="00DE479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(carpeta nº2) </w:t>
      </w:r>
      <w:r w:rsidRPr="00DE4791">
        <w:rPr>
          <w:sz w:val="18"/>
          <w:szCs w:val="18"/>
        </w:rPr>
        <w:t>las fichas técnicas de los materiales plásticos empleados para la fabricación, los cuales deberán ser correspondientes con los materiales de fabricación indicados en el presente Anexo I.</w:t>
      </w:r>
    </w:p>
    <w:p w14:paraId="26B0455C" w14:textId="0D2FC633" w:rsidR="0035379F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54D1A9A1" w14:textId="5B542149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458DC1F7" w14:textId="77777777" w:rsidR="00DE4791" w:rsidRDefault="00DE4791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A80EB2" w14:textId="60C4AD4E" w:rsidR="00007C77" w:rsidRPr="00723CF5" w:rsidRDefault="003D61AB" w:rsidP="00723CF5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007C77" w:rsidRPr="00723CF5" w:rsidSect="00DE4791">
      <w:headerReference w:type="default" r:id="rId7"/>
      <w:footerReference w:type="default" r:id="rId8"/>
      <w:pgSz w:w="11900" w:h="16840"/>
      <w:pgMar w:top="1418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41EE5" w14:textId="77777777" w:rsidR="00A6499D" w:rsidRDefault="00A6499D" w:rsidP="006026D8">
      <w:pPr>
        <w:spacing w:line="240" w:lineRule="auto"/>
      </w:pPr>
      <w:r>
        <w:separator/>
      </w:r>
    </w:p>
  </w:endnote>
  <w:endnote w:type="continuationSeparator" w:id="0">
    <w:p w14:paraId="059D4D93" w14:textId="77777777" w:rsidR="00A6499D" w:rsidRDefault="00A6499D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5CA54623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</w:t>
    </w:r>
    <w:r w:rsidR="00723CF5" w:rsidRPr="00723CF5">
      <w:rPr>
        <w:b/>
        <w:bCs/>
      </w:rPr>
      <w:t>SUMINISTRO DE DIVERSOS REPUESTOS FABRICACIÓN PLASTICA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940F" w14:textId="77777777" w:rsidR="00A6499D" w:rsidRDefault="00A6499D" w:rsidP="006026D8">
      <w:pPr>
        <w:spacing w:line="240" w:lineRule="auto"/>
      </w:pPr>
      <w:r>
        <w:separator/>
      </w:r>
    </w:p>
  </w:footnote>
  <w:footnote w:type="continuationSeparator" w:id="0">
    <w:p w14:paraId="00BFDC9C" w14:textId="77777777" w:rsidR="00A6499D" w:rsidRDefault="00A6499D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3A8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4644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4C86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0D37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E71E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81BE9"/>
    <w:rsid w:val="00685C7A"/>
    <w:rsid w:val="0069211A"/>
    <w:rsid w:val="006A0392"/>
    <w:rsid w:val="006A59A9"/>
    <w:rsid w:val="006A7367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3CF5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93C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C75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1D05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499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967A2"/>
    <w:rsid w:val="00AB0B94"/>
    <w:rsid w:val="00AB5734"/>
    <w:rsid w:val="00AC4752"/>
    <w:rsid w:val="00AD03E4"/>
    <w:rsid w:val="00AD2A09"/>
    <w:rsid w:val="00AD7083"/>
    <w:rsid w:val="00AE0314"/>
    <w:rsid w:val="00AE0B82"/>
    <w:rsid w:val="00AE1A34"/>
    <w:rsid w:val="00AE1A3E"/>
    <w:rsid w:val="00AE1E1F"/>
    <w:rsid w:val="00AE1F8C"/>
    <w:rsid w:val="00AE70E1"/>
    <w:rsid w:val="00AF4C0D"/>
    <w:rsid w:val="00AF7562"/>
    <w:rsid w:val="00B017F5"/>
    <w:rsid w:val="00B054C3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5AC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791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1497"/>
    <w:rsid w:val="00FA261E"/>
    <w:rsid w:val="00FA30A3"/>
    <w:rsid w:val="00FA4A7A"/>
    <w:rsid w:val="00FB3AF7"/>
    <w:rsid w:val="00FC0BA4"/>
    <w:rsid w:val="00FC1164"/>
    <w:rsid w:val="00FC1B0C"/>
    <w:rsid w:val="00FC29AB"/>
    <w:rsid w:val="00FC4D93"/>
    <w:rsid w:val="00FC6612"/>
    <w:rsid w:val="00FD00C7"/>
    <w:rsid w:val="00FD21B6"/>
    <w:rsid w:val="00FD29B5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2023-10-06T08:05:00Z</dcterms:created>
  <dcterms:modified xsi:type="dcterms:W3CDTF">2023-10-06T08:05:00Z</dcterms:modified>
</cp:coreProperties>
</file>