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280" w:rsidRPr="006C41F0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bookmarkStart w:id="0" w:name="_Toc41567271"/>
      <w:bookmarkStart w:id="1" w:name="_Toc45183524"/>
      <w:bookmarkStart w:id="2" w:name="_GoBack"/>
      <w:bookmarkEnd w:id="2"/>
    </w:p>
    <w:p w:rsidR="00094280" w:rsidRPr="00B84A6D" w:rsidRDefault="00094280" w:rsidP="00094280">
      <w:pPr>
        <w:pStyle w:val="Ttulo"/>
        <w:spacing w:before="0" w:after="0" w:line="276" w:lineRule="auto"/>
        <w:ind w:left="284"/>
        <w:rPr>
          <w:rFonts w:ascii="Century Gothic" w:hAnsi="Century Gothic"/>
          <w:color w:val="000000" w:themeColor="text1"/>
          <w:sz w:val="22"/>
          <w:szCs w:val="22"/>
        </w:rPr>
      </w:pPr>
      <w:bookmarkStart w:id="3" w:name="_Toc150950580"/>
      <w:r w:rsidRPr="00B84A6D">
        <w:rPr>
          <w:rFonts w:ascii="Century Gothic" w:hAnsi="Century Gothic"/>
          <w:color w:val="000000" w:themeColor="text1"/>
          <w:sz w:val="22"/>
          <w:szCs w:val="22"/>
        </w:rPr>
        <w:t>ANEXO I PROPOSICIÓN ECONÓMICA.</w:t>
      </w:r>
      <w:bookmarkStart w:id="4" w:name="Anexo_I_1"/>
      <w:bookmarkEnd w:id="0"/>
      <w:bookmarkEnd w:id="3"/>
      <w:bookmarkEnd w:id="4"/>
    </w:p>
    <w:p w:rsidR="00094280" w:rsidRPr="00B84A6D" w:rsidRDefault="00094280" w:rsidP="00094280">
      <w:pPr>
        <w:spacing w:line="276" w:lineRule="auto"/>
        <w:rPr>
          <w:color w:val="000000" w:themeColor="text1"/>
        </w:rPr>
      </w:pPr>
    </w:p>
    <w:p w:rsidR="00094280" w:rsidRPr="00B84A6D" w:rsidRDefault="00094280" w:rsidP="00094280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D./Dª......................................................................................................................., con DNI número ................................... en nombre (propio) o actuando en representación de (empresa que representa) ....................................................................... con CIF/NIF.............................con domicilio en .......................................................................... calle …….................... número.................. en relación con la licitación del contrato de servicios, a adjudicar por el procedimiento Abierto Simplificado con pluralidad de criterios para la realización de los trabajos consistentes en:</w:t>
      </w:r>
      <w:r w:rsidRPr="00B84A6D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 xml:space="preserve"> </w:t>
      </w:r>
      <w:r w:rsidRPr="008B722E">
        <w:rPr>
          <w:rFonts w:ascii="Century Gothic" w:hAnsi="Century Gothic" w:cstheme="majorHAnsi"/>
          <w:b/>
          <w:sz w:val="22"/>
          <w:szCs w:val="22"/>
        </w:rPr>
        <w:t>REDACCIÓN DEL PROYECTO BÁSICO Y DE EJECUCIÓN DE LA ACTUACIÓN SUPRAMUNICIPAL DENOMINADA “CAMINO JUAN DE GOYENECHE, ENTRE OLMEDA DE LAS FUENTES Y NUEVO BAZTÁN</w:t>
      </w:r>
      <w:r>
        <w:rPr>
          <w:rFonts w:ascii="Century Gothic" w:hAnsi="Century Gothic" w:cstheme="majorHAnsi"/>
          <w:b/>
          <w:sz w:val="22"/>
          <w:szCs w:val="22"/>
        </w:rPr>
        <w:t xml:space="preserve">” </w:t>
      </w:r>
      <w:r w:rsidRPr="002B3C72">
        <w:rPr>
          <w:rFonts w:ascii="Century Gothic" w:hAnsi="Century Gothic" w:cstheme="majorHAnsi"/>
          <w:b/>
          <w:sz w:val="22"/>
          <w:szCs w:val="22"/>
        </w:rPr>
        <w:t>EXPEDIENTE: CA/SUPRA.2226.0</w:t>
      </w:r>
      <w:r>
        <w:rPr>
          <w:rFonts w:ascii="Century Gothic" w:hAnsi="Century Gothic" w:cstheme="majorHAnsi"/>
          <w:b/>
          <w:sz w:val="22"/>
          <w:szCs w:val="22"/>
        </w:rPr>
        <w:t>98</w:t>
      </w:r>
      <w:r w:rsidRPr="002B3C72">
        <w:rPr>
          <w:rFonts w:ascii="Century Gothic" w:hAnsi="Century Gothic" w:cstheme="majorHAnsi"/>
          <w:b/>
          <w:sz w:val="22"/>
          <w:szCs w:val="22"/>
        </w:rPr>
        <w:t>.01/0</w:t>
      </w:r>
      <w:r>
        <w:rPr>
          <w:rFonts w:ascii="Century Gothic" w:hAnsi="Century Gothic" w:cstheme="majorHAnsi"/>
          <w:b/>
          <w:sz w:val="22"/>
          <w:szCs w:val="22"/>
        </w:rPr>
        <w:t>1</w:t>
      </w:r>
      <w:r w:rsidRPr="002B3C72">
        <w:rPr>
          <w:rFonts w:ascii="Century Gothic" w:hAnsi="Century Gothic" w:cstheme="majorHAnsi"/>
          <w:b/>
          <w:sz w:val="22"/>
          <w:szCs w:val="22"/>
        </w:rPr>
        <w:t>/S</w:t>
      </w:r>
      <w:r w:rsidRPr="00B84A6D">
        <w:rPr>
          <w:rFonts w:ascii="Century Gothic" w:hAnsi="Century Gothic" w:cs="Arial"/>
          <w:b/>
          <w:i/>
          <w:color w:val="000000" w:themeColor="text1"/>
          <w:sz w:val="22"/>
          <w:szCs w:val="22"/>
        </w:rPr>
        <w:t xml:space="preserve"> 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094280" w:rsidRPr="00B84A6D" w:rsidRDefault="00094280" w:rsidP="00094280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00094280" w:rsidRPr="00B84A6D" w:rsidRDefault="00094280" w:rsidP="00094280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560"/>
        <w:gridCol w:w="2834"/>
      </w:tblGrid>
      <w:tr w:rsidR="00094280" w:rsidRPr="00B84A6D" w:rsidTr="004333B5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94280" w:rsidRPr="00B84A6D" w:rsidRDefault="00094280" w:rsidP="004333B5">
            <w:pPr>
              <w:spacing w:line="276" w:lineRule="auto"/>
              <w:ind w:left="1159" w:right="-20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BASE IMPONIBLE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94280" w:rsidRPr="00B84A6D" w:rsidRDefault="00094280" w:rsidP="004333B5">
            <w:pPr>
              <w:spacing w:line="276" w:lineRule="auto"/>
              <w:ind w:left="273" w:right="215" w:firstLine="274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1"/>
                <w:sz w:val="20"/>
                <w:szCs w:val="20"/>
              </w:rPr>
              <w:t xml:space="preserve">IVA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94280" w:rsidRPr="00B84A6D" w:rsidRDefault="00094280" w:rsidP="004333B5">
            <w:pPr>
              <w:spacing w:line="276" w:lineRule="auto"/>
              <w:ind w:left="482" w:right="301" w:hanging="125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I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2"/>
                <w:sz w:val="20"/>
                <w:szCs w:val="20"/>
              </w:rPr>
              <w:t>M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P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ORT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 xml:space="preserve">E 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O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3"/>
                <w:sz w:val="20"/>
                <w:szCs w:val="20"/>
              </w:rPr>
              <w:t>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3"/>
                <w:sz w:val="20"/>
                <w:szCs w:val="20"/>
              </w:rPr>
              <w:t>A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L</w:t>
            </w:r>
          </w:p>
        </w:tc>
      </w:tr>
      <w:tr w:rsidR="00094280" w:rsidRPr="00B84A6D" w:rsidTr="004333B5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80" w:rsidRPr="00B84A6D" w:rsidRDefault="00094280" w:rsidP="004333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80" w:rsidRPr="00B84A6D" w:rsidRDefault="00094280" w:rsidP="004333B5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80" w:rsidRPr="00B84A6D" w:rsidRDefault="00094280" w:rsidP="004333B5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:rsidR="00094280" w:rsidRPr="00B84A6D" w:rsidRDefault="00094280" w:rsidP="00094280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094280" w:rsidRPr="00B84A6D" w:rsidRDefault="00094280" w:rsidP="00094280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:rsidR="00094280" w:rsidRPr="00B84A6D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pacing w:val="-3"/>
          <w:sz w:val="20"/>
          <w:szCs w:val="20"/>
        </w:rPr>
        <w:t>Fecha y firma del licitador.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:rsidR="00094280" w:rsidRPr="00B84A6D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094280" w:rsidRPr="00B84A6D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094280" w:rsidRPr="00B84A6D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094280" w:rsidRPr="00B743DC" w:rsidRDefault="00094280" w:rsidP="00094280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B84A6D">
        <w:rPr>
          <w:rFonts w:ascii="Century Gothic" w:hAnsi="Century Gothic"/>
          <w:b/>
          <w:color w:val="000000" w:themeColor="text1"/>
          <w:sz w:val="20"/>
          <w:szCs w:val="20"/>
        </w:rPr>
        <w:t xml:space="preserve">A 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>PLANIFICA MADRID, PROYECTOS Y OBRAS, M.P., S.A.</w:t>
      </w:r>
    </w:p>
    <w:p w:rsidR="00094280" w:rsidRPr="00B743DC" w:rsidRDefault="00094280" w:rsidP="00094280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B743DC">
        <w:rPr>
          <w:rFonts w:ascii="Century Gothic" w:hAnsi="Century Gothic"/>
          <w:b/>
          <w:sz w:val="20"/>
          <w:szCs w:val="20"/>
          <w:u w:val="single"/>
        </w:rPr>
        <w:t>Nota: Este documento es de presentación obligatoria en el SOBRE/ARCHIVO ELECTRÓNICO Nº. 2- Proposición económica y criterios objetivos evaluables por aplicación de fórmulas.</w:t>
      </w:r>
    </w:p>
    <w:p w:rsidR="00094280" w:rsidRDefault="00094280" w:rsidP="00094280">
      <w:pPr>
        <w:jc w:val="left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br w:type="page"/>
      </w:r>
    </w:p>
    <w:p w:rsidR="00094280" w:rsidRDefault="00094280" w:rsidP="00094280">
      <w:pPr>
        <w:pStyle w:val="Ttulo"/>
        <w:spacing w:before="0" w:after="0" w:line="276" w:lineRule="auto"/>
        <w:jc w:val="both"/>
        <w:rPr>
          <w:rFonts w:ascii="Century Gothic" w:hAnsi="Century Gothic"/>
          <w:color w:val="000000" w:themeColor="text1"/>
          <w:sz w:val="22"/>
          <w:szCs w:val="22"/>
        </w:rPr>
      </w:pPr>
      <w:bookmarkStart w:id="5" w:name="_Toc138752883"/>
      <w:bookmarkStart w:id="6" w:name="_Toc140579948"/>
      <w:bookmarkStart w:id="7" w:name="_Toc150950581"/>
      <w:r w:rsidRPr="005C7E89">
        <w:rPr>
          <w:rFonts w:ascii="Century Gothic" w:hAnsi="Century Gothic"/>
          <w:color w:val="000000" w:themeColor="text1"/>
          <w:sz w:val="22"/>
          <w:szCs w:val="22"/>
        </w:rPr>
        <w:lastRenderedPageBreak/>
        <w:t>ANEXO I</w:t>
      </w:r>
      <w:r>
        <w:rPr>
          <w:rFonts w:ascii="Century Gothic" w:hAnsi="Century Gothic"/>
          <w:color w:val="000000" w:themeColor="text1"/>
          <w:sz w:val="22"/>
          <w:szCs w:val="22"/>
        </w:rPr>
        <w:t>I</w:t>
      </w:r>
      <w:r w:rsidRPr="005C7E89">
        <w:rPr>
          <w:rFonts w:ascii="Century Gothic" w:hAnsi="Century Gothic"/>
          <w:color w:val="000000" w:themeColor="text1"/>
          <w:sz w:val="22"/>
          <w:szCs w:val="22"/>
        </w:rPr>
        <w:t xml:space="preserve"> MODELO DE DECLARACIÓN RESPONSABLE </w:t>
      </w:r>
      <w:bookmarkStart w:id="8" w:name="Anexo_II"/>
      <w:bookmarkEnd w:id="8"/>
      <w:r>
        <w:rPr>
          <w:rFonts w:ascii="Century Gothic" w:hAnsi="Century Gothic"/>
          <w:color w:val="000000" w:themeColor="text1"/>
          <w:sz w:val="22"/>
          <w:szCs w:val="22"/>
        </w:rPr>
        <w:t>MÚLTIPLE</w:t>
      </w:r>
      <w:bookmarkEnd w:id="5"/>
      <w:bookmarkEnd w:id="6"/>
      <w:bookmarkEnd w:id="7"/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6F6EC9">
        <w:rPr>
          <w:rFonts w:ascii="Century Gothic" w:hAnsi="Century Gothic"/>
          <w:color w:val="000000" w:themeColor="text1"/>
          <w:sz w:val="22"/>
          <w:szCs w:val="22"/>
        </w:rPr>
        <w:t>D./Dña</w:t>
      </w:r>
      <w:r w:rsidRPr="006F6EC9">
        <w:rPr>
          <w:rFonts w:ascii="Century Gothic" w:hAnsi="Century Gothic"/>
          <w:b/>
          <w:bCs/>
          <w:color w:val="000000" w:themeColor="text1"/>
          <w:sz w:val="22"/>
          <w:szCs w:val="22"/>
        </w:rPr>
        <w:t>. ……………………………………………………,</w:t>
      </w:r>
      <w:r w:rsidRPr="006F6EC9">
        <w:rPr>
          <w:rFonts w:ascii="Century Gothic" w:hAnsi="Century Gothic"/>
          <w:bCs/>
          <w:color w:val="000000" w:themeColor="text1"/>
          <w:sz w:val="22"/>
          <w:szCs w:val="22"/>
        </w:rPr>
        <w:t xml:space="preserve"> con DNI/NIE …</w:t>
      </w:r>
      <w:proofErr w:type="gramStart"/>
      <w:r w:rsidRPr="006F6EC9">
        <w:rPr>
          <w:rFonts w:ascii="Century Gothic" w:hAnsi="Century Gothic"/>
          <w:bCs/>
          <w:color w:val="000000" w:themeColor="text1"/>
          <w:sz w:val="22"/>
          <w:szCs w:val="22"/>
        </w:rPr>
        <w:t>…….</w:t>
      </w:r>
      <w:proofErr w:type="gramEnd"/>
      <w:r w:rsidRPr="006F6EC9">
        <w:rPr>
          <w:rFonts w:ascii="Century Gothic" w:hAnsi="Century Gothic"/>
          <w:bCs/>
          <w:color w:val="000000" w:themeColor="text1"/>
          <w:sz w:val="22"/>
          <w:szCs w:val="22"/>
        </w:rPr>
        <w:t>.……… en nombre propio o en representación de la Sociedad ……………………..…………………,  entidad que [SI]  [NO] cumple las condiciones de PYME, con N.I.F. ….……………, en calidad de ………………………...……………al objeto de participar en la contratación denominada</w:t>
      </w:r>
      <w:r w:rsidRPr="006F6EC9">
        <w:rPr>
          <w:rFonts w:ascii="Century Gothic" w:hAnsi="Century Gothic"/>
          <w:b/>
          <w:bCs/>
          <w:color w:val="000000" w:themeColor="text1"/>
          <w:sz w:val="22"/>
          <w:szCs w:val="22"/>
        </w:rPr>
        <w:t xml:space="preserve"> “</w:t>
      </w:r>
      <w:r w:rsidRPr="008B722E">
        <w:rPr>
          <w:rFonts w:ascii="Century Gothic" w:hAnsi="Century Gothic"/>
          <w:b/>
          <w:bCs/>
          <w:color w:val="000000" w:themeColor="text1"/>
          <w:sz w:val="22"/>
          <w:szCs w:val="22"/>
        </w:rPr>
        <w:t>REDACCIÓN DEL PROYECTO BÁSICO Y DE EJECUCIÓN DE LA ACTUACIÓN SUPRAMUNICIPAL DENOMINADA “CAMINO JUAN DE GOYENECHE, ENTRE OLMEDA DE LAS FUENTES Y NUEVO BAZTÁN</w:t>
      </w:r>
      <w:r>
        <w:rPr>
          <w:rFonts w:ascii="Century Gothic" w:hAnsi="Century Gothic"/>
          <w:b/>
          <w:bCs/>
          <w:color w:val="000000" w:themeColor="text1"/>
          <w:sz w:val="22"/>
          <w:szCs w:val="22"/>
        </w:rPr>
        <w:t>” EXPTE CA/SUPRA.226.098.01/01/S</w:t>
      </w:r>
      <w:r w:rsidRPr="005328E6">
        <w:t xml:space="preserve"> </w:t>
      </w:r>
      <w:r w:rsidRPr="005328E6">
        <w:rPr>
          <w:rFonts w:ascii="Century Gothic" w:hAnsi="Century Gothic"/>
          <w:color w:val="000000" w:themeColor="text1"/>
          <w:sz w:val="22"/>
          <w:szCs w:val="22"/>
        </w:rPr>
        <w:t>y de conformidad con lo dispuesto en el artículo 140 de la Ley 9/2017, de 8 de noviembre, de Contratos del Sector Público y en el pliego de cláusulas administrativas particulares (PCAP) del contrato</w:t>
      </w:r>
    </w:p>
    <w:p w:rsidR="00094280" w:rsidRPr="000D11EA" w:rsidRDefault="00094280" w:rsidP="00094280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theme="minorBidi"/>
          <w:b/>
          <w:spacing w:val="-1"/>
          <w:sz w:val="22"/>
          <w:szCs w:val="22"/>
          <w:lang w:eastAsia="en-US"/>
        </w:rPr>
        <w:t>DECLARA</w:t>
      </w:r>
      <w:r w:rsidRPr="000D11EA">
        <w:rPr>
          <w:rFonts w:ascii="Century Gothic" w:eastAsia="Century Gothic" w:hAnsi="Century Gothic" w:cstheme="minorBidi"/>
          <w:spacing w:val="-4"/>
          <w:sz w:val="22"/>
          <w:szCs w:val="22"/>
          <w:lang w:eastAsia="en-US"/>
        </w:rPr>
        <w:t xml:space="preserve"> </w:t>
      </w:r>
      <w:r w:rsidRPr="000D11EA">
        <w:rPr>
          <w:rFonts w:ascii="Century Gothic" w:eastAsia="Century Gothic" w:hAnsi="Century Gothic" w:cstheme="minorBidi"/>
          <w:b/>
          <w:sz w:val="22"/>
          <w:szCs w:val="22"/>
          <w:lang w:eastAsia="en-US"/>
        </w:rPr>
        <w:t>RESPONSABLEMENTE:</w:t>
      </w:r>
      <w:r w:rsidRPr="000D11EA">
        <w:rPr>
          <w:rFonts w:ascii="Century Gothic" w:eastAsia="Century Gothic" w:hAnsi="Century Gothic" w:cstheme="minorBidi"/>
          <w:sz w:val="22"/>
          <w:szCs w:val="22"/>
          <w:lang w:eastAsia="en-US"/>
        </w:rPr>
        <w:t xml:space="preserve"> </w:t>
      </w:r>
      <w:r w:rsidRPr="000D11EA">
        <w:rPr>
          <w:rFonts w:ascii="Century Gothic" w:eastAsia="Century Gothic" w:hAnsi="Century Gothic" w:cstheme="minorBidi"/>
          <w:i/>
          <w:sz w:val="22"/>
          <w:szCs w:val="22"/>
          <w:lang w:eastAsia="en-US"/>
        </w:rPr>
        <w:t>(márquese y complétese lo que proceda</w:t>
      </w:r>
      <w:r w:rsidRPr="000D11EA">
        <w:rPr>
          <w:rFonts w:ascii="Century Gothic" w:eastAsia="Century Gothic" w:hAnsi="Century Gothic" w:cstheme="minorBidi"/>
          <w:spacing w:val="-1"/>
          <w:sz w:val="22"/>
          <w:szCs w:val="22"/>
          <w:lang w:eastAsia="en-US"/>
        </w:rPr>
        <w:t>:</w:t>
      </w:r>
    </w:p>
    <w:p w:rsidR="00094280" w:rsidRPr="000D11EA" w:rsidRDefault="00094280" w:rsidP="00094280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theme="minorBidi"/>
          <w:b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theme="minorBidi"/>
          <w:b/>
          <w:sz w:val="22"/>
          <w:szCs w:val="22"/>
          <w:lang w:eastAsia="en-US"/>
        </w:rPr>
        <w:t xml:space="preserve">I.-Capacidad para contratar y solvencia requerida </w:t>
      </w:r>
    </w:p>
    <w:p w:rsidR="00094280" w:rsidRPr="000D11EA" w:rsidRDefault="00094280" w:rsidP="00094280">
      <w:pPr>
        <w:widowControl w:val="0"/>
        <w:spacing w:line="259" w:lineRule="auto"/>
        <w:jc w:val="left"/>
        <w:rPr>
          <w:rFonts w:ascii="Century Gothic" w:eastAsia="Century Gothic" w:hAnsi="Century Gothic" w:cstheme="minorBidi"/>
          <w:b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</w:t>
      </w:r>
      <w:r w:rsidRPr="000D11EA">
        <w:rPr>
          <w:rFonts w:ascii="Century Gothic" w:eastAsia="Century Gothic" w:hAnsi="Century Gothic" w:cstheme="minorBidi"/>
          <w:sz w:val="22"/>
          <w:szCs w:val="22"/>
          <w:lang w:eastAsia="en-US"/>
        </w:rPr>
        <w:t>Que la sociedad cuenta con la adecuada solvencia económica, financiera y técnica o, en su caso, la clasificación correspondiente, y con las autorizaciones necesarias para ejercer la actividad objeto del contrato.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theme="minorBidi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</w:t>
      </w:r>
      <w:r w:rsidRPr="000D11EA">
        <w:rPr>
          <w:rFonts w:ascii="Century Gothic" w:eastAsia="Century Gothic" w:hAnsi="Century Gothic" w:cstheme="minorBidi"/>
          <w:sz w:val="22"/>
          <w:szCs w:val="22"/>
          <w:lang w:eastAsia="en-US"/>
        </w:rPr>
        <w:t>Que la sociedad no se encuentra incursa en ninguna prohibición de contratar.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theme="minorBidi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</w:t>
      </w:r>
      <w:r w:rsidRPr="000D11EA">
        <w:rPr>
          <w:rFonts w:ascii="Century Gothic" w:eastAsia="Century Gothic" w:hAnsi="Century Gothic" w:cstheme="minorBidi"/>
          <w:sz w:val="22"/>
          <w:szCs w:val="22"/>
          <w:lang w:eastAsia="en-US"/>
        </w:rPr>
        <w:t xml:space="preserve"> Que ni la sociedad, ni sus administradores y representantes legales, así como el firmante, se hallan comprendidos en ninguna de las incompatibilidades para contratar señaladas en la Ley 14/1995, de 21 de abril, de Incompatibilidades de Altos Cargos de la Comunidad de Madrid.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theme="minorBidi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</w:t>
      </w:r>
      <w:r w:rsidRPr="000D11EA">
        <w:rPr>
          <w:rFonts w:ascii="Century Gothic" w:eastAsia="Century Gothic" w:hAnsi="Century Gothic" w:cstheme="minorBidi"/>
          <w:sz w:val="22"/>
          <w:szCs w:val="22"/>
          <w:lang w:eastAsia="en-US"/>
        </w:rPr>
        <w:t xml:space="preserve"> Que tanto la sociedad como el firmante no tienen deudas en período ejecutivo de pago con la Comunidad de Madrid y, si las tienen, estén garantizadas, conforme a lo dispuesto en el artículo 29.5 de la Ley 9/1990, de 8 de noviembre, Reguladora de la Hacienda de la Comunidad de Madrid.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theme="minorBidi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</w:t>
      </w:r>
      <w:r w:rsidRPr="000D11EA">
        <w:rPr>
          <w:rFonts w:ascii="Century Gothic" w:eastAsia="Century Gothic" w:hAnsi="Century Gothic" w:cstheme="minorBidi"/>
          <w:sz w:val="22"/>
          <w:szCs w:val="22"/>
          <w:lang w:eastAsia="en-US"/>
        </w:rPr>
        <w:t xml:space="preserve"> Que, si recurre a las capacidades de otras entidades, demostrará que va a disponer de los recursos necesarios mediante la presentación del compromiso por escrito de dichas entidades a requerimiento del órgano de contratación.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theme="minorBidi"/>
          <w:b/>
          <w:spacing w:val="-1"/>
          <w:sz w:val="22"/>
          <w:szCs w:val="22"/>
          <w:lang w:eastAsia="en-US"/>
        </w:rPr>
        <w:t>II. –</w:t>
      </w:r>
      <w:r w:rsidRPr="000D11EA">
        <w:rPr>
          <w:rFonts w:ascii="Century Gothic" w:eastAsia="Century Gothic" w:hAnsi="Century Gothic" w:cstheme="minorBidi"/>
          <w:b/>
          <w:spacing w:val="-8"/>
          <w:sz w:val="22"/>
          <w:szCs w:val="22"/>
          <w:lang w:eastAsia="en-US"/>
        </w:rPr>
        <w:t xml:space="preserve"> </w:t>
      </w:r>
      <w:r w:rsidRPr="000D11EA">
        <w:rPr>
          <w:rFonts w:ascii="Century Gothic" w:eastAsia="Century Gothic" w:hAnsi="Century Gothic" w:cstheme="minorBidi"/>
          <w:b/>
          <w:sz w:val="22"/>
          <w:szCs w:val="22"/>
          <w:lang w:eastAsia="en-US"/>
        </w:rPr>
        <w:t>Registro de Licitadores y Empresas Clasificadas del Sector Público</w:t>
      </w:r>
    </w:p>
    <w:p w:rsidR="00094280" w:rsidRPr="000D11EA" w:rsidRDefault="00094280" w:rsidP="00094280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Que se encuentra inscrito en el Registro de Licitadores y Empresas Clasificadas del Sector Público.</w:t>
      </w:r>
    </w:p>
    <w:p w:rsidR="00094280" w:rsidRPr="000D11EA" w:rsidRDefault="00094280" w:rsidP="00094280">
      <w:pPr>
        <w:widowControl w:val="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="Century Gothic" w:hAnsi="Century Gothic" w:cstheme="minorBidi"/>
          <w:sz w:val="22"/>
          <w:szCs w:val="22"/>
          <w:lang w:eastAsia="en-US"/>
        </w:rPr>
        <w:t xml:space="preserve"> Que ha presentado la solicitud de inscripción en el citado Registro junto </w:t>
      </w:r>
      <w:r w:rsidRPr="000D11EA">
        <w:rPr>
          <w:rFonts w:ascii="Century Gothic" w:eastAsia="Century Gothic" w:hAnsi="Century Gothic" w:cstheme="minorBidi"/>
          <w:sz w:val="22"/>
          <w:szCs w:val="22"/>
          <w:lang w:eastAsia="en-US"/>
        </w:rPr>
        <w:lastRenderedPageBreak/>
        <w:t>con la documentación preceptiva para ello y no ha recibido requerimiento de subsanación.</w:t>
      </w:r>
    </w:p>
    <w:p w:rsidR="00094280" w:rsidRPr="000D11EA" w:rsidRDefault="00094280" w:rsidP="00094280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III. Pertenencia o no a grupo empresarial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 no pertenece a ningún grupo empresarial (no se encuentra en ninguno de los supuestos previstos en el artículo 42.1 del Código de Comercio o de los supuestos alternativos establecidos en ese artículo).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 pertenece al siguiente grupo empresarial: ……………………………………………….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ind w:left="708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 no presenta oferta ninguna otra empresa perteneciente al mismo grupo empresarial.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ind w:left="708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 también presenta/n oferta al/</w:t>
      </w:r>
      <w:proofErr w:type="gramStart"/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>a los lote</w:t>
      </w:r>
      <w:proofErr w:type="gramEnd"/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>/s ………. la/s empresa/s siguiente/s perteneciente/s al mismo grupo empresarial (indicar nombre/s): ………………………………….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 xml:space="preserve">IV.- Participación de la empresa en el procedimiento de contratación junto con otros en UTE, 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Sí, junto con ____________________, siendo el porcentaje de participación de_____________, aportando el compromiso a que se refiere el artículo 159.4 c) en relación con el art. 69.3 LCSP.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No.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jc w:val="left"/>
        <w:rPr>
          <w:rFonts w:ascii="Century Gothic" w:eastAsiaTheme="minorHAnsi" w:hAnsi="Century Gothic" w:cstheme="minorBidi"/>
          <w:b/>
          <w:sz w:val="22"/>
          <w:szCs w:val="22"/>
          <w:u w:val="single"/>
          <w:lang w:eastAsia="en-US"/>
        </w:rPr>
      </w:pPr>
      <w:r w:rsidRPr="000D11EA">
        <w:rPr>
          <w:rFonts w:ascii="Century Gothic" w:eastAsia="Century Gothic" w:hAnsi="Century Gothic" w:cstheme="minorBidi"/>
          <w:b/>
          <w:spacing w:val="-1"/>
          <w:sz w:val="22"/>
          <w:szCs w:val="22"/>
          <w:lang w:eastAsia="en-US"/>
        </w:rPr>
        <w:t>V.-</w:t>
      </w:r>
      <w:r w:rsidRPr="000D11EA">
        <w:rPr>
          <w:rFonts w:asciiTheme="minorHAnsi" w:eastAsiaTheme="minorHAnsi" w:hAnsiTheme="minorHAnsi" w:cstheme="minorBidi"/>
          <w:b/>
          <w:spacing w:val="-1"/>
          <w:sz w:val="22"/>
          <w:szCs w:val="22"/>
          <w:lang w:eastAsia="en-US"/>
        </w:rPr>
        <w:t xml:space="preserve"> </w:t>
      </w:r>
      <w:r w:rsidRPr="000D11EA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Jurisdicción para las empresas extranjeras</w:t>
      </w:r>
    </w:p>
    <w:p w:rsidR="00094280" w:rsidRPr="000D11EA" w:rsidRDefault="00094280" w:rsidP="00094280">
      <w:pPr>
        <w:widowControl w:val="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t xml:space="preserve"> </w:t>
      </w: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Que es una empresa extranjera y se somete a la jurisdicción de los juzgados y tribunales españoles de cualquier orden, para todas las incidencias que de modo directo o indirecto pudieran surgir del contrato, con renuncia, al fuero jurisdiccional extranjero que le pudiera corresponder.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VI. Compromiso Adscripción de medios personales y/o materiales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sym w:font="Wingdings" w:char="F06F"/>
      </w:r>
      <w:r w:rsidRPr="000D11EA">
        <w:rPr>
          <w:rFonts w:ascii="Century Gothic" w:eastAsia="Century Gothic" w:hAnsi="Century Gothic" w:cs="Century Gothic"/>
          <w:sz w:val="22"/>
          <w:szCs w:val="22"/>
          <w:lang w:eastAsia="en-US"/>
        </w:rPr>
        <w:t xml:space="preserve"> Que, de resultar adjudicatario del contrato, si así se requiere en la cláusula 1 del PCAP, se compromete a dedicar o adscribir a su ejecución los medios personales y/o materiales que se especifican en la citada cláusula, con las características, requisitos y condiciones que se señalan en ella.</w:t>
      </w:r>
    </w:p>
    <w:p w:rsidR="00094280" w:rsidRPr="000D11EA" w:rsidRDefault="00094280" w:rsidP="00094280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jc w:val="left"/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VII. Subcontratación</w:t>
      </w:r>
    </w:p>
    <w:p w:rsidR="00094280" w:rsidRPr="000D11EA" w:rsidRDefault="00094280" w:rsidP="00094280">
      <w:pPr>
        <w:widowControl w:val="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numPr>
          <w:ilvl w:val="0"/>
          <w:numId w:val="1"/>
        </w:numPr>
        <w:contextualSpacing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Si en la cláusula 1 del PCAP se requiere que los licitadores indiquen la parte del contrato que tengan previsto subcontratar:</w:t>
      </w:r>
    </w:p>
    <w:p w:rsidR="00094280" w:rsidRPr="000D11EA" w:rsidRDefault="00094280" w:rsidP="00094280">
      <w:pPr>
        <w:widowControl w:val="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t xml:space="preserve"> </w:t>
      </w: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Que no tiene prevista ninguna subcontratación.</w:t>
      </w:r>
    </w:p>
    <w:p w:rsidR="00094280" w:rsidRPr="000D11EA" w:rsidRDefault="00094280" w:rsidP="00094280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2"/>
          <w:szCs w:val="3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0D11EA">
        <w:rPr>
          <w:rFonts w:ascii="Century Gothic" w:eastAsiaTheme="minorHAnsi" w:hAnsi="Century Gothic" w:cstheme="minorBidi"/>
          <w:sz w:val="22"/>
          <w:szCs w:val="32"/>
          <w:lang w:eastAsia="en-US"/>
        </w:rPr>
        <w:t xml:space="preserve"> Que tiene previsto subcontratar:</w:t>
      </w:r>
    </w:p>
    <w:p w:rsidR="00094280" w:rsidRPr="000D11EA" w:rsidRDefault="00094280" w:rsidP="00094280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- La siguiente parte del contrato (o del lote nº …): ………………………………………</w:t>
      </w:r>
    </w:p>
    <w:p w:rsidR="00094280" w:rsidRPr="000D11EA" w:rsidRDefault="00094280" w:rsidP="00094280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- Por importe de: ………………………….</w:t>
      </w:r>
    </w:p>
    <w:p w:rsidR="00094280" w:rsidRPr="000D11EA" w:rsidRDefault="00094280" w:rsidP="00094280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- Con (nombre o perfil empresarial del/</w:t>
      </w:r>
      <w:proofErr w:type="gramStart"/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de los subcontratista</w:t>
      </w:r>
      <w:proofErr w:type="gramEnd"/>
      <w:r w:rsidRPr="000D11EA">
        <w:rPr>
          <w:rFonts w:ascii="Century Gothic" w:eastAsiaTheme="minorHAnsi" w:hAnsi="Century Gothic" w:cstheme="minorBidi"/>
          <w:sz w:val="22"/>
          <w:szCs w:val="22"/>
          <w:lang w:eastAsia="en-US"/>
        </w:rPr>
        <w:t>/s): …………………………</w:t>
      </w:r>
    </w:p>
    <w:p w:rsidR="00094280" w:rsidRPr="000D11EA" w:rsidRDefault="00094280" w:rsidP="00094280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VIII. Empleo de personas con discapacidad e igualdad de mujeres y hombres</w:t>
      </w:r>
    </w:p>
    <w:p w:rsidR="00094280" w:rsidRDefault="00094280" w:rsidP="00094280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94280" w:rsidRPr="00CA6103" w:rsidRDefault="00094280" w:rsidP="00094280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22"/>
          <w:lang w:eastAsia="en-US"/>
        </w:rPr>
        <w:t>Que la empresa a la que representa emplea a: (Marque la casilla que corresponda):</w:t>
      </w:r>
    </w:p>
    <w:p w:rsidR="00094280" w:rsidRPr="00CA6103" w:rsidRDefault="00094280" w:rsidP="00094280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94280" w:rsidRPr="00CA6103" w:rsidRDefault="00094280" w:rsidP="00094280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CA6103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 Menos de 50 trabajadores</w:t>
      </w:r>
    </w:p>
    <w:p w:rsidR="00094280" w:rsidRPr="00CA6103" w:rsidRDefault="00094280" w:rsidP="00094280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94280" w:rsidRPr="00CA6103" w:rsidRDefault="00094280" w:rsidP="00094280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CA6103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50 o más trabajadores y (Marque la casilla que corresponda)</w:t>
      </w:r>
    </w:p>
    <w:p w:rsidR="00094280" w:rsidRPr="00CA6103" w:rsidRDefault="00094280" w:rsidP="00094280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94280" w:rsidRPr="00CA6103" w:rsidRDefault="00094280" w:rsidP="00094280">
      <w:pPr>
        <w:widowControl w:val="0"/>
        <w:ind w:left="705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>
        <w:rPr>
          <w:rFonts w:ascii="Century Gothic" w:eastAsiaTheme="minorHAnsi" w:hAnsi="Century Gothic" w:cstheme="minorBidi"/>
          <w:sz w:val="22"/>
          <w:szCs w:val="32"/>
          <w:lang w:eastAsia="en-US"/>
        </w:rPr>
        <w:t xml:space="preserve"> </w:t>
      </w:r>
      <w:r w:rsidRPr="00CA6103">
        <w:rPr>
          <w:rFonts w:ascii="Century Gothic" w:eastAsiaTheme="minorHAnsi" w:hAnsi="Century Gothic" w:cstheme="minorBidi"/>
          <w:sz w:val="22"/>
          <w:szCs w:val="22"/>
          <w:lang w:eastAsia="en-US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094280" w:rsidRPr="00CA6103" w:rsidRDefault="00094280" w:rsidP="00094280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94280" w:rsidRPr="00CA6103" w:rsidRDefault="00094280" w:rsidP="00094280">
      <w:pPr>
        <w:widowControl w:val="0"/>
        <w:ind w:left="705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 w:rsidRPr="00CA6103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Cumple las medidas alternativas previstas en el Real Decreto 364/2005, de 8 de abril, por el que se regula el cumplimiento alternativo con carácter excepcional de la cuota de reserva a favor de trabajadores con discapacidad.</w:t>
      </w:r>
    </w:p>
    <w:p w:rsidR="00094280" w:rsidRPr="00CA6103" w:rsidRDefault="00094280" w:rsidP="00094280">
      <w:pPr>
        <w:widowControl w:val="0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ind w:left="705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A6103">
        <w:rPr>
          <w:rFonts w:ascii="Century Gothic" w:eastAsiaTheme="minorHAnsi" w:hAnsi="Century Gothic" w:cstheme="minorBidi"/>
          <w:sz w:val="22"/>
          <w:szCs w:val="32"/>
          <w:lang w:eastAsia="en-US"/>
        </w:rPr>
        <w:sym w:font="Wingdings" w:char="F06F"/>
      </w:r>
      <w:r>
        <w:rPr>
          <w:rFonts w:ascii="Century Gothic" w:eastAsiaTheme="minorHAnsi" w:hAnsi="Century Gothic" w:cstheme="minorBidi"/>
          <w:sz w:val="22"/>
          <w:szCs w:val="32"/>
          <w:lang w:eastAsia="en-US"/>
        </w:rPr>
        <w:t xml:space="preserve"> </w:t>
      </w:r>
      <w:r w:rsidRPr="00CA6103">
        <w:rPr>
          <w:rFonts w:ascii="Century Gothic" w:eastAsiaTheme="minorHAnsi" w:hAnsi="Century Gothic" w:cstheme="minorBidi"/>
          <w:sz w:val="22"/>
          <w:szCs w:val="22"/>
          <w:lang w:eastAsia="en-US"/>
        </w:rPr>
        <w:t>Cumple con la obligación de contar con un plan de igualdad conforme a lo dispuesto en el artículo 45 de la Ley Orgánica 3/2007, de 22 de marzo, para la igualdad efectiva de mujeres y hombres, y se compromete a acreditar el cumplimiento de la referida obligación ante el órgano de contratación cuando sea requerido para ello.</w:t>
      </w:r>
    </w:p>
    <w:p w:rsidR="00094280" w:rsidRPr="000D11EA" w:rsidRDefault="00094280" w:rsidP="00094280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  <w:r w:rsidRPr="000D11EA">
        <w:rPr>
          <w:rFonts w:ascii="Century Gothic" w:eastAsiaTheme="minorHAnsi" w:hAnsi="Century Gothic" w:cstheme="minorBidi"/>
          <w:b/>
          <w:sz w:val="22"/>
          <w:szCs w:val="22"/>
          <w:lang w:eastAsia="en-US"/>
        </w:rPr>
        <w:t>IX</w:t>
      </w:r>
      <w:r w:rsidRPr="000D11EA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- Dirección de correo electrónico “habilitada” para efectuar las notificaciones, de conformidad con lo dispuesto en la Disposición adicional decimoquinta de la LCSP:</w:t>
      </w:r>
    </w:p>
    <w:p w:rsidR="00094280" w:rsidRPr="000D11EA" w:rsidRDefault="00094280" w:rsidP="00094280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2"/>
          <w:szCs w:val="22"/>
          <w:lang w:eastAsia="en-US"/>
        </w:rPr>
      </w:pPr>
      <w:r w:rsidRPr="000D11EA">
        <w:rPr>
          <w:rFonts w:ascii="Century Gothic" w:eastAsia="Century Gothic" w:hAnsi="Century Gothic" w:cs="Century Gothic"/>
          <w:b/>
          <w:sz w:val="22"/>
          <w:szCs w:val="22"/>
          <w:lang w:eastAsia="en-US"/>
        </w:rPr>
        <w:t>…………………………….</w:t>
      </w:r>
    </w:p>
    <w:p w:rsidR="00094280" w:rsidRPr="000D11EA" w:rsidRDefault="00094280" w:rsidP="00094280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b/>
          <w:bCs/>
          <w:sz w:val="22"/>
          <w:szCs w:val="22"/>
          <w:lang w:eastAsia="en-US"/>
        </w:rPr>
      </w:pPr>
    </w:p>
    <w:p w:rsidR="00094280" w:rsidRPr="005328E6" w:rsidRDefault="00094280" w:rsidP="00094280">
      <w:pPr>
        <w:widowControl w:val="0"/>
        <w:spacing w:line="276" w:lineRule="auto"/>
        <w:rPr>
          <w:rFonts w:ascii="Century Gothic" w:hAnsi="Century Gothic" w:cs="Arial"/>
          <w:color w:val="000000" w:themeColor="text1"/>
          <w:sz w:val="22"/>
          <w:szCs w:val="22"/>
        </w:rPr>
      </w:pPr>
    </w:p>
    <w:p w:rsidR="00094280" w:rsidRPr="005328E6" w:rsidRDefault="00094280" w:rsidP="00094280">
      <w:pPr>
        <w:rPr>
          <w:rFonts w:ascii="Century Gothic" w:hAnsi="Century Gothic"/>
          <w:sz w:val="22"/>
        </w:rPr>
      </w:pPr>
      <w:r w:rsidRPr="005328E6">
        <w:rPr>
          <w:rFonts w:ascii="Century Gothic" w:hAnsi="Century Gothic"/>
          <w:sz w:val="22"/>
        </w:rPr>
        <w:t>Y para que conste a los efectos oportunos, expido y firmo la presente declaración en ……………………… (</w:t>
      </w:r>
      <w:r w:rsidRPr="005328E6">
        <w:rPr>
          <w:rFonts w:ascii="Century Gothic" w:hAnsi="Century Gothic"/>
          <w:i/>
          <w:sz w:val="22"/>
        </w:rPr>
        <w:t>firmar electrónicamente</w:t>
      </w:r>
      <w:r w:rsidRPr="005328E6">
        <w:rPr>
          <w:rFonts w:ascii="Century Gothic" w:hAnsi="Century Gothic"/>
          <w:sz w:val="22"/>
        </w:rPr>
        <w:t>).</w:t>
      </w:r>
    </w:p>
    <w:p w:rsidR="00094280" w:rsidRPr="005C7E89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Pr="005C7E89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P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  <w:u w:val="single"/>
        </w:rPr>
      </w:pPr>
      <w:r w:rsidRPr="00094280">
        <w:rPr>
          <w:rFonts w:ascii="Century Gothic" w:hAnsi="Century Gothic"/>
          <w:b/>
          <w:color w:val="000000" w:themeColor="text1"/>
          <w:sz w:val="20"/>
          <w:szCs w:val="20"/>
        </w:rPr>
        <w:t xml:space="preserve">Nota: Este documento es de presentación obligatoria en el </w:t>
      </w:r>
      <w:r w:rsidRPr="00094280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SOBRE/ARCHIVO ELECTRÓNICO Nº 1</w:t>
      </w:r>
    </w:p>
    <w:p w:rsidR="00094280" w:rsidRPr="00094280" w:rsidRDefault="00094280" w:rsidP="00094280">
      <w:pPr>
        <w:pStyle w:val="Sinespaciado"/>
        <w:spacing w:line="276" w:lineRule="auto"/>
        <w:rPr>
          <w:rStyle w:val="Ttulo1Car"/>
          <w:rFonts w:ascii="Century Gothic" w:hAnsi="Century Gothic"/>
          <w:sz w:val="14"/>
          <w:szCs w:val="14"/>
        </w:rPr>
      </w:pPr>
      <w:r w:rsidRPr="00094280">
        <w:rPr>
          <w:rFonts w:ascii="Century Gothic" w:hAnsi="Century Gothic"/>
          <w:b/>
          <w:i/>
          <w:sz w:val="14"/>
          <w:szCs w:val="14"/>
        </w:rPr>
        <w:t>En el caso de licitación en unión temporal de empresarios, deberá presentarse una declaración responsable por cada una de las empresas componentes de la UTE (art. 140.1 e) de la Ley 9/20117, de 8 de noviembre, de Contratos del Sector Público).</w:t>
      </w:r>
      <w:r w:rsidRPr="00094280">
        <w:rPr>
          <w:rFonts w:ascii="Century Gothic" w:hAnsi="Century Gothic"/>
          <w:b/>
          <w:color w:val="000000" w:themeColor="text1"/>
          <w:sz w:val="14"/>
          <w:szCs w:val="14"/>
        </w:rPr>
        <w:br w:type="page"/>
      </w:r>
      <w:bookmarkStart w:id="9" w:name="_Toc64617380"/>
      <w:bookmarkStart w:id="10" w:name="_Toc45183526"/>
      <w:bookmarkEnd w:id="1"/>
    </w:p>
    <w:p w:rsidR="00094280" w:rsidRPr="00846768" w:rsidRDefault="00094280" w:rsidP="00094280">
      <w:pPr>
        <w:pStyle w:val="Ttulo"/>
        <w:spacing w:before="0" w:after="0" w:line="276" w:lineRule="auto"/>
        <w:jc w:val="both"/>
        <w:rPr>
          <w:rFonts w:ascii="Century Gothic" w:hAnsi="Century Gothic"/>
          <w:color w:val="000000" w:themeColor="text1"/>
          <w:sz w:val="22"/>
          <w:szCs w:val="22"/>
        </w:rPr>
      </w:pPr>
      <w:bookmarkStart w:id="11" w:name="_Toc140579950"/>
      <w:bookmarkStart w:id="12" w:name="_Toc150950582"/>
      <w:bookmarkEnd w:id="9"/>
      <w:r w:rsidRPr="00846768">
        <w:rPr>
          <w:rFonts w:ascii="Century Gothic" w:hAnsi="Century Gothic"/>
          <w:color w:val="000000" w:themeColor="text1"/>
          <w:sz w:val="22"/>
          <w:szCs w:val="22"/>
        </w:rPr>
        <w:t xml:space="preserve">ANEXO </w:t>
      </w:r>
      <w:r>
        <w:rPr>
          <w:rFonts w:ascii="Century Gothic" w:hAnsi="Century Gothic"/>
          <w:color w:val="000000" w:themeColor="text1"/>
          <w:sz w:val="22"/>
          <w:szCs w:val="22"/>
        </w:rPr>
        <w:t>III</w:t>
      </w:r>
      <w:r w:rsidRPr="00846768">
        <w:rPr>
          <w:rFonts w:ascii="Century Gothic" w:hAnsi="Century Gothic"/>
          <w:color w:val="000000" w:themeColor="text1"/>
          <w:sz w:val="22"/>
          <w:szCs w:val="22"/>
        </w:rPr>
        <w:t xml:space="preserve"> MODELO DE DECLARACIÓN RESPONSABLE DEL CONTRATISTA EN MATERIA DE PROTECCIÓN DE DATOS PERSONALES</w:t>
      </w:r>
      <w:bookmarkEnd w:id="11"/>
      <w:bookmarkEnd w:id="12"/>
    </w:p>
    <w:p w:rsidR="00094280" w:rsidRPr="00BC57C9" w:rsidRDefault="00094280" w:rsidP="00094280">
      <w:pPr>
        <w:spacing w:line="259" w:lineRule="auto"/>
        <w:ind w:right="-143"/>
        <w:rPr>
          <w:rFonts w:ascii="Century Gothic" w:eastAsia="Century Gothic" w:hAnsi="Century Gothic" w:cs="Century Gothic"/>
          <w:b/>
          <w:bCs/>
          <w:spacing w:val="-2"/>
          <w:sz w:val="22"/>
          <w:szCs w:val="22"/>
        </w:rPr>
      </w:pPr>
    </w:p>
    <w:p w:rsidR="00094280" w:rsidRPr="00846768" w:rsidRDefault="00094280" w:rsidP="00094280">
      <w:pPr>
        <w:spacing w:line="259" w:lineRule="auto"/>
        <w:ind w:right="-143"/>
        <w:rPr>
          <w:rFonts w:ascii="Century Gothic" w:eastAsia="Century Gothic" w:hAnsi="Century Gothic" w:cs="Century Gothic"/>
          <w:b/>
          <w:bCs/>
          <w:spacing w:val="-2"/>
          <w:sz w:val="22"/>
          <w:szCs w:val="22"/>
        </w:rPr>
      </w:pP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D.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/</w:t>
      </w:r>
      <w:proofErr w:type="spellStart"/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D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ña</w:t>
      </w:r>
      <w:proofErr w:type="spellEnd"/>
      <w:r w:rsidRPr="00443AD9">
        <w:rPr>
          <w:rFonts w:ascii="Century Gothic" w:eastAsia="Century Gothic" w:hAnsi="Century Gothic" w:cs="Century Gothic"/>
          <w:spacing w:val="9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………………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………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</w:t>
      </w:r>
      <w:proofErr w:type="gramStart"/>
      <w:r w:rsidRPr="00443AD9">
        <w:rPr>
          <w:rFonts w:ascii="Century Gothic" w:eastAsia="Century Gothic" w:hAnsi="Century Gothic" w:cs="Century Gothic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....</w:t>
      </w:r>
      <w:proofErr w:type="gramEnd"/>
      <w:r w:rsidRPr="00443AD9">
        <w:rPr>
          <w:rFonts w:ascii="Century Gothic" w:eastAsia="Century Gothic" w:hAnsi="Century Gothic" w:cs="Century Gothic"/>
          <w:spacing w:val="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,</w:t>
      </w:r>
      <w:r w:rsidRPr="00443AD9">
        <w:rPr>
          <w:rFonts w:ascii="Century Gothic" w:eastAsia="Century Gothic" w:hAnsi="Century Gothic" w:cs="Century Gothic"/>
          <w:spacing w:val="7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pacing w:val="1"/>
          <w:sz w:val="22"/>
          <w:szCs w:val="22"/>
        </w:rPr>
        <w:t>c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on</w:t>
      </w:r>
      <w:r w:rsidRPr="00443AD9">
        <w:rPr>
          <w:rFonts w:ascii="Century Gothic" w:eastAsia="Century Gothic" w:hAnsi="Century Gothic" w:cs="Century Gothic"/>
          <w:spacing w:val="8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D</w:t>
      </w:r>
      <w:r w:rsidRPr="00443AD9">
        <w:rPr>
          <w:rFonts w:ascii="Century Gothic" w:eastAsia="Century Gothic" w:hAnsi="Century Gothic" w:cs="Century Gothic"/>
          <w:spacing w:val="-3"/>
          <w:sz w:val="22"/>
          <w:szCs w:val="22"/>
        </w:rPr>
        <w:t>N</w:t>
      </w:r>
      <w:r w:rsidRPr="00443AD9">
        <w:rPr>
          <w:rFonts w:ascii="Century Gothic" w:eastAsia="Century Gothic" w:hAnsi="Century Gothic" w:cs="Century Gothic"/>
          <w:spacing w:val="5"/>
          <w:sz w:val="22"/>
          <w:szCs w:val="22"/>
        </w:rPr>
        <w:t>I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/</w:t>
      </w:r>
      <w:r w:rsidRPr="00443AD9">
        <w:rPr>
          <w:rFonts w:ascii="Century Gothic" w:eastAsia="Century Gothic" w:hAnsi="Century Gothic" w:cs="Century Gothic"/>
          <w:spacing w:val="-6"/>
          <w:sz w:val="22"/>
          <w:szCs w:val="22"/>
        </w:rPr>
        <w:t>N</w:t>
      </w:r>
      <w:r w:rsidRPr="00443AD9">
        <w:rPr>
          <w:rFonts w:ascii="Century Gothic" w:eastAsia="Century Gothic" w:hAnsi="Century Gothic" w:cs="Century Gothic"/>
          <w:spacing w:val="5"/>
          <w:sz w:val="22"/>
          <w:szCs w:val="22"/>
        </w:rPr>
        <w:t>I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E</w:t>
      </w:r>
      <w:r w:rsidRPr="00443AD9">
        <w:rPr>
          <w:rFonts w:ascii="Century Gothic" w:eastAsia="Century Gothic" w:hAnsi="Century Gothic" w:cs="Century Gothic"/>
          <w:spacing w:val="5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pacing w:val="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pacing w:val="-4"/>
          <w:sz w:val="22"/>
          <w:szCs w:val="22"/>
        </w:rPr>
        <w:t>.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………</w:t>
      </w:r>
      <w:r w:rsidRPr="00443AD9">
        <w:rPr>
          <w:rFonts w:ascii="Century Gothic" w:eastAsia="Century Gothic" w:hAnsi="Century Gothic" w:cs="Century Gothic"/>
          <w:spacing w:val="8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en</w:t>
      </w:r>
      <w:r w:rsidRPr="00443AD9">
        <w:rPr>
          <w:rFonts w:ascii="Century Gothic" w:eastAsia="Century Gothic" w:hAnsi="Century Gothic" w:cs="Century Gothic"/>
          <w:spacing w:val="9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n</w:t>
      </w: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om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b</w:t>
      </w:r>
      <w:r w:rsidRPr="00443AD9">
        <w:rPr>
          <w:rFonts w:ascii="Century Gothic" w:eastAsia="Century Gothic" w:hAnsi="Century Gothic" w:cs="Century Gothic"/>
          <w:spacing w:val="1"/>
          <w:sz w:val="22"/>
          <w:szCs w:val="22"/>
        </w:rPr>
        <w:t>r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e</w:t>
      </w:r>
      <w:r w:rsidRPr="00443AD9">
        <w:rPr>
          <w:rFonts w:ascii="Century Gothic" w:eastAsia="Century Gothic" w:hAnsi="Century Gothic" w:cs="Century Gothic"/>
          <w:spacing w:val="9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p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ro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p</w:t>
      </w:r>
      <w:r w:rsidRPr="00443AD9">
        <w:rPr>
          <w:rFonts w:ascii="Century Gothic" w:eastAsia="Century Gothic" w:hAnsi="Century Gothic" w:cs="Century Gothic"/>
          <w:spacing w:val="1"/>
          <w:sz w:val="22"/>
          <w:szCs w:val="22"/>
        </w:rPr>
        <w:t>i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o</w:t>
      </w:r>
      <w:r w:rsidRPr="00443AD9">
        <w:rPr>
          <w:rFonts w:ascii="Century Gothic" w:eastAsia="Century Gothic" w:hAnsi="Century Gothic" w:cs="Century Gothic"/>
          <w:spacing w:val="8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o en</w:t>
      </w:r>
      <w:r w:rsidRPr="00443AD9">
        <w:rPr>
          <w:rFonts w:ascii="Century Gothic" w:eastAsia="Century Gothic" w:hAnsi="Century Gothic" w:cs="Century Gothic"/>
          <w:spacing w:val="47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r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e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p</w:t>
      </w: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r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e</w:t>
      </w: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s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ent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a</w:t>
      </w:r>
      <w:r w:rsidRPr="00443AD9">
        <w:rPr>
          <w:rFonts w:ascii="Century Gothic" w:eastAsia="Century Gothic" w:hAnsi="Century Gothic" w:cs="Century Gothic"/>
          <w:spacing w:val="1"/>
          <w:sz w:val="22"/>
          <w:szCs w:val="22"/>
        </w:rPr>
        <w:t>ci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ón</w:t>
      </w:r>
      <w:r w:rsidRPr="00443AD9">
        <w:rPr>
          <w:rFonts w:ascii="Century Gothic" w:eastAsia="Century Gothic" w:hAnsi="Century Gothic" w:cs="Century Gothic"/>
          <w:spacing w:val="45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de</w:t>
      </w:r>
      <w:r w:rsidRPr="00443AD9">
        <w:rPr>
          <w:rFonts w:ascii="Century Gothic" w:eastAsia="Century Gothic" w:hAnsi="Century Gothic" w:cs="Century Gothic"/>
          <w:spacing w:val="45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pacing w:val="1"/>
          <w:sz w:val="22"/>
          <w:szCs w:val="22"/>
        </w:rPr>
        <w:t>l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a</w:t>
      </w:r>
      <w:r w:rsidRPr="00443AD9">
        <w:rPr>
          <w:rFonts w:ascii="Century Gothic" w:eastAsia="Century Gothic" w:hAnsi="Century Gothic" w:cs="Century Gothic"/>
          <w:spacing w:val="47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e</w:t>
      </w: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m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p</w:t>
      </w: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r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e</w:t>
      </w: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s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a</w:t>
      </w:r>
      <w:r w:rsidRPr="00443AD9">
        <w:rPr>
          <w:rFonts w:ascii="Century Gothic" w:eastAsia="Century Gothic" w:hAnsi="Century Gothic" w:cs="Century Gothic"/>
          <w:spacing w:val="45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………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pacing w:val="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.</w:t>
      </w:r>
      <w:r w:rsidRPr="00443AD9">
        <w:rPr>
          <w:rFonts w:ascii="Century Gothic" w:eastAsia="Century Gothic" w:hAnsi="Century Gothic" w:cs="Century Gothic"/>
          <w:spacing w:val="-4"/>
          <w:sz w:val="22"/>
          <w:szCs w:val="22"/>
        </w:rPr>
        <w:t>.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………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……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……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………,</w:t>
      </w:r>
      <w:r w:rsidRPr="00443AD9">
        <w:rPr>
          <w:rFonts w:ascii="Century Gothic" w:eastAsia="Century Gothic" w:hAnsi="Century Gothic" w:cs="Century Gothic"/>
          <w:spacing w:val="46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pacing w:val="1"/>
          <w:sz w:val="22"/>
          <w:szCs w:val="22"/>
        </w:rPr>
        <w:t>c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on</w:t>
      </w:r>
      <w:r w:rsidRPr="00443AD9">
        <w:rPr>
          <w:rFonts w:ascii="Century Gothic" w:eastAsia="Century Gothic" w:hAnsi="Century Gothic" w:cs="Century Gothic"/>
          <w:spacing w:val="44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pacing w:val="-3"/>
          <w:sz w:val="22"/>
          <w:szCs w:val="22"/>
        </w:rPr>
        <w:t>N</w:t>
      </w:r>
      <w:r w:rsidRPr="00443AD9">
        <w:rPr>
          <w:rFonts w:ascii="Century Gothic" w:eastAsia="Century Gothic" w:hAnsi="Century Gothic" w:cs="Century Gothic"/>
          <w:spacing w:val="3"/>
          <w:sz w:val="22"/>
          <w:szCs w:val="22"/>
        </w:rPr>
        <w:t>I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F</w:t>
      </w:r>
      <w:r w:rsidRPr="00443AD9">
        <w:rPr>
          <w:rFonts w:ascii="Century Gothic" w:eastAsia="Century Gothic" w:hAnsi="Century Gothic" w:cs="Century Gothic"/>
          <w:spacing w:val="45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nº ………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pacing w:val="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pacing w:val="-4"/>
          <w:sz w:val="22"/>
          <w:szCs w:val="22"/>
        </w:rPr>
        <w:t>.</w:t>
      </w:r>
      <w:r w:rsidRPr="00443AD9">
        <w:rPr>
          <w:rFonts w:ascii="Century Gothic" w:eastAsia="Century Gothic" w:hAnsi="Century Gothic" w:cs="Century Gothic"/>
          <w:spacing w:val="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pacing w:val="-4"/>
          <w:sz w:val="22"/>
          <w:szCs w:val="22"/>
        </w:rPr>
        <w:t>.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……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……</w:t>
      </w:r>
      <w:r w:rsidRPr="00443AD9">
        <w:rPr>
          <w:rFonts w:ascii="Century Gothic" w:eastAsia="Century Gothic" w:hAnsi="Century Gothic" w:cs="Century Gothic"/>
          <w:spacing w:val="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,</w:t>
      </w:r>
      <w:r w:rsidRPr="00443AD9">
        <w:rPr>
          <w:rFonts w:ascii="Century Gothic" w:eastAsia="Century Gothic" w:hAnsi="Century Gothic" w:cs="Century Gothic"/>
          <w:spacing w:val="17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en</w:t>
      </w:r>
      <w:r w:rsidRPr="00443AD9">
        <w:rPr>
          <w:rFonts w:ascii="Century Gothic" w:eastAsia="Century Gothic" w:hAnsi="Century Gothic" w:cs="Century Gothic"/>
          <w:spacing w:val="18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pacing w:val="1"/>
          <w:sz w:val="22"/>
          <w:szCs w:val="22"/>
        </w:rPr>
        <w:t>c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a</w:t>
      </w:r>
      <w:r w:rsidRPr="00443AD9">
        <w:rPr>
          <w:rFonts w:ascii="Century Gothic" w:eastAsia="Century Gothic" w:hAnsi="Century Gothic" w:cs="Century Gothic"/>
          <w:spacing w:val="1"/>
          <w:sz w:val="22"/>
          <w:szCs w:val="22"/>
        </w:rPr>
        <w:t>li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d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ad</w:t>
      </w:r>
      <w:r w:rsidRPr="00443AD9">
        <w:rPr>
          <w:rFonts w:ascii="Century Gothic" w:eastAsia="Century Gothic" w:hAnsi="Century Gothic" w:cs="Century Gothic"/>
          <w:spacing w:val="18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de</w:t>
      </w:r>
      <w:r w:rsidRPr="00443AD9">
        <w:rPr>
          <w:rFonts w:ascii="Century Gothic" w:eastAsia="Century Gothic" w:hAnsi="Century Gothic" w:cs="Century Gothic"/>
          <w:spacing w:val="19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………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………</w:t>
      </w: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...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pacing w:val="2"/>
          <w:sz w:val="22"/>
          <w:szCs w:val="22"/>
        </w:rPr>
        <w:t>…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,</w:t>
      </w:r>
      <w:r w:rsidRPr="00443AD9">
        <w:rPr>
          <w:rFonts w:ascii="Century Gothic" w:eastAsia="Century Gothic" w:hAnsi="Century Gothic" w:cs="Century Gothic"/>
          <w:spacing w:val="17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e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n</w:t>
      </w:r>
      <w:r w:rsidRPr="00443AD9">
        <w:rPr>
          <w:rFonts w:ascii="Century Gothic" w:eastAsia="Century Gothic" w:hAnsi="Century Gothic" w:cs="Century Gothic"/>
          <w:spacing w:val="18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re</w:t>
      </w:r>
      <w:r w:rsidRPr="00443AD9">
        <w:rPr>
          <w:rFonts w:ascii="Century Gothic" w:eastAsia="Century Gothic" w:hAnsi="Century Gothic" w:cs="Century Gothic"/>
          <w:spacing w:val="2"/>
          <w:sz w:val="22"/>
          <w:szCs w:val="22"/>
        </w:rPr>
        <w:t>l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>a</w:t>
      </w: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c</w:t>
      </w:r>
      <w:r w:rsidRPr="00443AD9">
        <w:rPr>
          <w:rFonts w:ascii="Century Gothic" w:eastAsia="Century Gothic" w:hAnsi="Century Gothic" w:cs="Century Gothic"/>
          <w:spacing w:val="1"/>
          <w:sz w:val="22"/>
          <w:szCs w:val="22"/>
        </w:rPr>
        <w:t>i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ón</w:t>
      </w:r>
      <w:r w:rsidRPr="00443AD9">
        <w:rPr>
          <w:rFonts w:ascii="Century Gothic" w:eastAsia="Century Gothic" w:hAnsi="Century Gothic" w:cs="Century Gothic"/>
          <w:spacing w:val="17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pacing w:val="1"/>
          <w:sz w:val="22"/>
          <w:szCs w:val="22"/>
        </w:rPr>
        <w:t>c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on</w:t>
      </w:r>
      <w:r w:rsidRPr="00443AD9">
        <w:rPr>
          <w:rFonts w:ascii="Century Gothic" w:eastAsia="Century Gothic" w:hAnsi="Century Gothic" w:cs="Century Gothic"/>
          <w:spacing w:val="17"/>
          <w:sz w:val="22"/>
          <w:szCs w:val="22"/>
        </w:rPr>
        <w:t xml:space="preserve"> 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 xml:space="preserve">el </w:t>
      </w:r>
      <w:r w:rsidRPr="00443AD9">
        <w:rPr>
          <w:rFonts w:ascii="Century Gothic" w:eastAsia="Century Gothic" w:hAnsi="Century Gothic" w:cs="Century Gothic"/>
          <w:spacing w:val="1"/>
          <w:sz w:val="22"/>
          <w:szCs w:val="22"/>
        </w:rPr>
        <w:t>c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o</w:t>
      </w:r>
      <w:r w:rsidRPr="00443AD9">
        <w:rPr>
          <w:rFonts w:ascii="Century Gothic" w:eastAsia="Century Gothic" w:hAnsi="Century Gothic" w:cs="Century Gothic"/>
          <w:spacing w:val="-1"/>
          <w:sz w:val="22"/>
          <w:szCs w:val="22"/>
        </w:rPr>
        <w:t>n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>trato</w:t>
      </w:r>
      <w:r w:rsidRPr="00443AD9">
        <w:rPr>
          <w:rFonts w:ascii="Century Gothic" w:eastAsia="Century Gothic" w:hAnsi="Century Gothic" w:cs="Century Gothic"/>
          <w:spacing w:val="-2"/>
          <w:sz w:val="22"/>
          <w:szCs w:val="22"/>
        </w:rPr>
        <w:t xml:space="preserve"> d</w:t>
      </w:r>
      <w:r w:rsidRPr="00443AD9">
        <w:rPr>
          <w:rFonts w:ascii="Century Gothic" w:eastAsia="Century Gothic" w:hAnsi="Century Gothic" w:cs="Century Gothic"/>
          <w:sz w:val="22"/>
          <w:szCs w:val="22"/>
        </w:rPr>
        <w:t xml:space="preserve">e </w:t>
      </w:r>
      <w:r>
        <w:rPr>
          <w:rFonts w:ascii="Century Gothic" w:eastAsia="Century Gothic" w:hAnsi="Century Gothic" w:cs="Century Gothic"/>
          <w:sz w:val="22"/>
          <w:szCs w:val="22"/>
        </w:rPr>
        <w:t xml:space="preserve">servicios para la </w:t>
      </w:r>
      <w:r w:rsidRPr="008F3951">
        <w:rPr>
          <w:rFonts w:ascii="Century Gothic" w:eastAsia="Century Gothic" w:hAnsi="Century Gothic" w:cs="Century Gothic"/>
          <w:b/>
          <w:bCs/>
          <w:spacing w:val="-2"/>
          <w:sz w:val="22"/>
          <w:szCs w:val="22"/>
        </w:rPr>
        <w:t>“</w:t>
      </w:r>
      <w:r w:rsidRPr="0040176C">
        <w:rPr>
          <w:rFonts w:ascii="Century Gothic" w:eastAsia="Century Gothic" w:hAnsi="Century Gothic" w:cs="Century Gothic"/>
          <w:b/>
          <w:bCs/>
          <w:spacing w:val="-2"/>
          <w:sz w:val="22"/>
          <w:szCs w:val="22"/>
        </w:rPr>
        <w:t xml:space="preserve">REDACCIÓN DEL PROYECTO BÁSICO Y DE EJECUCIÓN DE LA ACTUACIÓN SUPRAMUNICIPAL DENOMINADA “CAMINO JUAN DE GOYENECHE, ENTRE OLMEDA DE LAS FUENTES Y NUEVO BAZTÁN” EXPTE CA/SUPRA.226.098.01/01/S </w:t>
      </w:r>
      <w:proofErr w:type="spellStart"/>
      <w:r>
        <w:rPr>
          <w:rFonts w:ascii="Century Gothic" w:eastAsia="Century Gothic" w:hAnsi="Century Gothic" w:cs="Century Gothic"/>
          <w:b/>
          <w:bCs/>
          <w:spacing w:val="-2"/>
          <w:sz w:val="22"/>
          <w:szCs w:val="22"/>
        </w:rPr>
        <w:t>S</w:t>
      </w:r>
      <w:proofErr w:type="spellEnd"/>
      <w:r>
        <w:rPr>
          <w:rFonts w:ascii="Century Gothic" w:eastAsia="Century Gothic" w:hAnsi="Century Gothic" w:cs="Century Gothic"/>
          <w:b/>
          <w:bCs/>
          <w:spacing w:val="-2"/>
          <w:sz w:val="22"/>
          <w:szCs w:val="22"/>
        </w:rPr>
        <w:t>”</w:t>
      </w:r>
      <w:r w:rsidRPr="00846768">
        <w:t xml:space="preserve"> </w:t>
      </w:r>
      <w:r w:rsidRPr="00846768">
        <w:rPr>
          <w:rFonts w:ascii="Century Gothic" w:eastAsia="Century Gothic" w:hAnsi="Century Gothic" w:cs="Century Gothic"/>
          <w:bCs/>
          <w:spacing w:val="-2"/>
          <w:sz w:val="22"/>
          <w:szCs w:val="22"/>
        </w:rPr>
        <w:t xml:space="preserve">en relación con el </w:t>
      </w:r>
      <w:r>
        <w:rPr>
          <w:rFonts w:ascii="Century Gothic" w:eastAsia="Century Gothic" w:hAnsi="Century Gothic" w:cs="Century Gothic"/>
          <w:bCs/>
          <w:spacing w:val="-2"/>
          <w:sz w:val="22"/>
          <w:szCs w:val="22"/>
        </w:rPr>
        <w:t xml:space="preserve">precitado </w:t>
      </w:r>
      <w:r w:rsidRPr="00846768">
        <w:rPr>
          <w:rFonts w:ascii="Century Gothic" w:eastAsia="Century Gothic" w:hAnsi="Century Gothic" w:cs="Century Gothic"/>
          <w:bCs/>
          <w:spacing w:val="-2"/>
          <w:sz w:val="22"/>
          <w:szCs w:val="22"/>
        </w:rPr>
        <w:t>expediente de contratación y de conformidad con lo dispuesto en el artículo 122.2 de la Ley 9/2017, de 8 de noviembre, de Contratos del Sector Público y en el pliego de cláusulas administrativas particulares (PCAP) del contrato:</w:t>
      </w:r>
    </w:p>
    <w:p w:rsidR="00094280" w:rsidRPr="00846768" w:rsidRDefault="00094280" w:rsidP="00094280">
      <w:pPr>
        <w:spacing w:line="259" w:lineRule="auto"/>
        <w:ind w:right="-143"/>
        <w:rPr>
          <w:rFonts w:ascii="Century Gothic" w:eastAsia="Century Gothic" w:hAnsi="Century Gothic" w:cs="Century Gothic"/>
          <w:b/>
          <w:bCs/>
          <w:spacing w:val="-2"/>
          <w:sz w:val="22"/>
          <w:szCs w:val="22"/>
        </w:rPr>
      </w:pPr>
    </w:p>
    <w:p w:rsidR="00094280" w:rsidRPr="00443AD9" w:rsidRDefault="00094280" w:rsidP="00094280">
      <w:pPr>
        <w:spacing w:line="259" w:lineRule="auto"/>
        <w:ind w:right="-143"/>
        <w:rPr>
          <w:rFonts w:ascii="Century Gothic" w:eastAsia="Century Gothic" w:hAnsi="Century Gothic" w:cs="Century Gothic"/>
          <w:i/>
          <w:sz w:val="22"/>
          <w:szCs w:val="22"/>
        </w:rPr>
      </w:pPr>
      <w:r w:rsidRPr="00846768">
        <w:rPr>
          <w:rFonts w:ascii="Century Gothic" w:eastAsia="Century Gothic" w:hAnsi="Century Gothic" w:cs="Century Gothic"/>
          <w:b/>
          <w:bCs/>
          <w:spacing w:val="-2"/>
          <w:sz w:val="22"/>
          <w:szCs w:val="22"/>
        </w:rPr>
        <w:t>DECLARA RESPONSABLEMENTE: (</w:t>
      </w:r>
      <w:r w:rsidRPr="00846768">
        <w:rPr>
          <w:rFonts w:ascii="Century Gothic" w:eastAsia="Century Gothic" w:hAnsi="Century Gothic" w:cs="Century Gothic"/>
          <w:bCs/>
          <w:spacing w:val="-2"/>
          <w:sz w:val="22"/>
          <w:szCs w:val="22"/>
        </w:rPr>
        <w:t>márquese y complétese lo que proceda)</w:t>
      </w: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846768">
        <w:rPr>
          <w:rFonts w:ascii="Century Gothic" w:hAnsi="Century Gothic"/>
          <w:b/>
          <w:color w:val="000000" w:themeColor="text1"/>
          <w:sz w:val="22"/>
          <w:szCs w:val="22"/>
        </w:rPr>
        <w:t>Tratamiento de datos personales</w:t>
      </w: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846768">
        <w:rPr>
          <w:rFonts w:ascii="Century Gothic" w:hAnsi="Century Gothic"/>
          <w:color w:val="000000" w:themeColor="text1"/>
          <w:sz w:val="22"/>
          <w:szCs w:val="22"/>
        </w:rPr>
        <w:t> Que ofrece las garantías suficientes, propias de un encargado de tratamiento, para aplicar las medidas técnicas y organizativas apropiadas conforme a lo establecido en el capítulo IV del Reglamento (UE) 2016/679 y concordantes de la Ley Orgánica 3/2018, de 5 de diciembre, de Protección de datos personales y garantía de los derechos digitales.</w:t>
      </w: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846768">
        <w:rPr>
          <w:rFonts w:ascii="Century Gothic" w:hAnsi="Century Gothic"/>
          <w:color w:val="000000" w:themeColor="text1"/>
          <w:sz w:val="22"/>
          <w:szCs w:val="22"/>
        </w:rPr>
        <w:t> Que se someterá a la normativa vigente de protección de datos personales, respecto al tratamiento de datos objeto del encargo de tratamiento derivados de la ejecución del contrato, así como a las instrucciones del responsable del tratamiento.</w:t>
      </w: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846768">
        <w:rPr>
          <w:rFonts w:ascii="Century Gothic" w:hAnsi="Century Gothic"/>
          <w:color w:val="000000" w:themeColor="text1"/>
          <w:sz w:val="22"/>
          <w:szCs w:val="22"/>
        </w:rPr>
        <w:t> Que conoce que las obligaciones relativas a la protección de datos tienen el carácter de obligaciones esenciales y los efectos que ello conlleva.</w:t>
      </w: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>
        <w:rPr>
          <w:rFonts w:ascii="Century Gothic" w:hAnsi="Century Gothic"/>
          <w:b/>
          <w:color w:val="000000" w:themeColor="text1"/>
          <w:sz w:val="22"/>
          <w:szCs w:val="22"/>
        </w:rPr>
        <w:t>Ubicación *</w:t>
      </w:r>
      <w:r w:rsidRPr="00846768">
        <w:rPr>
          <w:rFonts w:ascii="Century Gothic" w:hAnsi="Century Gothic"/>
          <w:b/>
          <w:color w:val="000000" w:themeColor="text1"/>
          <w:sz w:val="22"/>
          <w:szCs w:val="22"/>
        </w:rPr>
        <w:t xml:space="preserve"> de los servidores y/o servicios asociados:</w:t>
      </w: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846768">
        <w:rPr>
          <w:rFonts w:ascii="Century Gothic" w:hAnsi="Century Gothic"/>
          <w:color w:val="000000" w:themeColor="text1"/>
          <w:sz w:val="22"/>
          <w:szCs w:val="22"/>
        </w:rPr>
        <w:t> Los servidores que contengan los datos personales estarán ubicados en: ………………...…….</w:t>
      </w: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846768">
        <w:rPr>
          <w:rFonts w:ascii="Century Gothic" w:hAnsi="Century Gothic"/>
          <w:color w:val="000000" w:themeColor="text1"/>
          <w:sz w:val="22"/>
          <w:szCs w:val="22"/>
        </w:rPr>
        <w:t xml:space="preserve"> Los servicios asociados (tránsito, </w:t>
      </w:r>
      <w:proofErr w:type="spellStart"/>
      <w:r w:rsidRPr="00846768">
        <w:rPr>
          <w:rFonts w:ascii="Century Gothic" w:hAnsi="Century Gothic"/>
          <w:color w:val="000000" w:themeColor="text1"/>
          <w:sz w:val="22"/>
          <w:szCs w:val="22"/>
        </w:rPr>
        <w:t>call</w:t>
      </w:r>
      <w:proofErr w:type="spellEnd"/>
      <w:r w:rsidRPr="00846768"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  <w:proofErr w:type="gramStart"/>
      <w:r w:rsidRPr="00846768">
        <w:rPr>
          <w:rFonts w:ascii="Century Gothic" w:hAnsi="Century Gothic"/>
          <w:color w:val="000000" w:themeColor="text1"/>
          <w:sz w:val="22"/>
          <w:szCs w:val="22"/>
        </w:rPr>
        <w:t>center,…</w:t>
      </w:r>
      <w:proofErr w:type="gramEnd"/>
      <w:r w:rsidRPr="00846768">
        <w:rPr>
          <w:rFonts w:ascii="Century Gothic" w:hAnsi="Century Gothic"/>
          <w:color w:val="000000" w:themeColor="text1"/>
          <w:sz w:val="22"/>
          <w:szCs w:val="22"/>
        </w:rPr>
        <w:t>) que se realicen con los datos personales se prestarán desde: ……………………………………………………………………………………</w:t>
      </w: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846768">
        <w:rPr>
          <w:rFonts w:ascii="Century Gothic" w:hAnsi="Century Gothic"/>
          <w:color w:val="000000" w:themeColor="text1"/>
          <w:sz w:val="22"/>
          <w:szCs w:val="22"/>
        </w:rPr>
        <w:t> Otros (especificar cuáles): ……………………………………………</w:t>
      </w:r>
      <w:proofErr w:type="gramStart"/>
      <w:r w:rsidRPr="00846768">
        <w:rPr>
          <w:rFonts w:ascii="Century Gothic" w:hAnsi="Century Gothic"/>
          <w:color w:val="000000" w:themeColor="text1"/>
          <w:sz w:val="22"/>
          <w:szCs w:val="22"/>
        </w:rPr>
        <w:t>…….</w:t>
      </w:r>
      <w:proofErr w:type="gramEnd"/>
      <w:r w:rsidRPr="00846768">
        <w:rPr>
          <w:rFonts w:ascii="Century Gothic" w:hAnsi="Century Gothic"/>
          <w:color w:val="000000" w:themeColor="text1"/>
          <w:sz w:val="22"/>
          <w:szCs w:val="22"/>
        </w:rPr>
        <w:t>………………….</w:t>
      </w: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846768">
        <w:rPr>
          <w:rFonts w:ascii="Century Gothic" w:hAnsi="Century Gothic"/>
          <w:color w:val="000000" w:themeColor="text1"/>
          <w:sz w:val="22"/>
          <w:szCs w:val="22"/>
        </w:rPr>
        <w:t>Asimismo, durante toda la vida del contrato, asume la obligación de comunicar cualquier cambio que se produzca respecto a la información facilitada en la presente declaración.</w:t>
      </w: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846768">
        <w:rPr>
          <w:rFonts w:ascii="Century Gothic" w:hAnsi="Century Gothic"/>
          <w:color w:val="000000" w:themeColor="text1"/>
          <w:sz w:val="22"/>
          <w:szCs w:val="22"/>
        </w:rPr>
        <w:t>Y para que conste a los efectos oportunos, expido y firmo la presente declaración en</w:t>
      </w:r>
      <w:r w:rsidRPr="00846768">
        <w:rPr>
          <w:rFonts w:ascii="Century Gothic" w:hAnsi="Century Gothic"/>
          <w:b/>
          <w:color w:val="000000" w:themeColor="text1"/>
          <w:sz w:val="22"/>
          <w:szCs w:val="22"/>
        </w:rPr>
        <w:t xml:space="preserve"> ……………………… (firmar electrónicamente).</w:t>
      </w: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094280" w:rsidRPr="00846768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16"/>
          <w:szCs w:val="16"/>
        </w:rPr>
      </w:pPr>
      <w:r>
        <w:rPr>
          <w:rFonts w:ascii="Century Gothic" w:hAnsi="Century Gothic"/>
          <w:color w:val="000000" w:themeColor="text1"/>
          <w:sz w:val="18"/>
          <w:szCs w:val="18"/>
        </w:rPr>
        <w:t>*</w:t>
      </w:r>
      <w:r w:rsidRPr="00846768">
        <w:rPr>
          <w:rFonts w:ascii="Century Gothic" w:hAnsi="Century Gothic"/>
          <w:color w:val="000000" w:themeColor="text1"/>
          <w:sz w:val="18"/>
          <w:szCs w:val="18"/>
        </w:rPr>
        <w:t xml:space="preserve">Para las categorías especiales de datos [artículo 9 del Reglamento (UE) 2016/679] los servidores deberán estar ubicados en la Unión Europea. Para aquellos servidores fuera del territorio de la Unión Europea (véase nulidad del </w:t>
      </w:r>
      <w:proofErr w:type="spellStart"/>
      <w:r w:rsidRPr="00846768">
        <w:rPr>
          <w:rFonts w:ascii="Century Gothic" w:hAnsi="Century Gothic"/>
          <w:color w:val="000000" w:themeColor="text1"/>
          <w:sz w:val="18"/>
          <w:szCs w:val="18"/>
        </w:rPr>
        <w:t>Privacy</w:t>
      </w:r>
      <w:proofErr w:type="spellEnd"/>
      <w:r w:rsidRPr="0084676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proofErr w:type="spellStart"/>
      <w:r w:rsidRPr="00846768">
        <w:rPr>
          <w:rFonts w:ascii="Century Gothic" w:hAnsi="Century Gothic"/>
          <w:color w:val="000000" w:themeColor="text1"/>
          <w:sz w:val="18"/>
          <w:szCs w:val="18"/>
        </w:rPr>
        <w:t>Shield</w:t>
      </w:r>
      <w:proofErr w:type="spellEnd"/>
      <w:r w:rsidRPr="00846768">
        <w:rPr>
          <w:rFonts w:ascii="Century Gothic" w:hAnsi="Century Gothic"/>
          <w:color w:val="000000" w:themeColor="text1"/>
          <w:sz w:val="18"/>
          <w:szCs w:val="18"/>
        </w:rPr>
        <w:t xml:space="preserve"> USA, STJUE de 16 de julio 2020) se deberá verificar que el país destinatario/de tránsito haya sido declarado de nivel de protección adecuado por la Comisión Europea (</w:t>
      </w:r>
      <w:hyperlink r:id="rId7" w:history="1">
        <w:r w:rsidRPr="003C2CC0">
          <w:rPr>
            <w:rStyle w:val="Hipervnculo"/>
            <w:rFonts w:ascii="Century Gothic" w:hAnsi="Century Gothic"/>
            <w:sz w:val="18"/>
            <w:szCs w:val="18"/>
          </w:rPr>
          <w:t>https://www.aepd.es/es/derechos-y-deberes/cumple-tus-deberes/medidas-de-cumplimiento/transferencias-internacionales</w:t>
        </w:r>
      </w:hyperlink>
      <w:r w:rsidRPr="00846768">
        <w:rPr>
          <w:rFonts w:ascii="Century Gothic" w:hAnsi="Century Gothic"/>
          <w:color w:val="000000" w:themeColor="text1"/>
          <w:sz w:val="18"/>
          <w:szCs w:val="18"/>
        </w:rPr>
        <w:t>).</w:t>
      </w:r>
      <w:r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</w:p>
    <w:p w:rsidR="00094280" w:rsidRDefault="00094280" w:rsidP="00094280">
      <w:pPr>
        <w:jc w:val="left"/>
        <w:rPr>
          <w:rFonts w:ascii="Century Gothic" w:hAnsi="Century Gothic"/>
          <w:b/>
          <w:color w:val="000000" w:themeColor="text1"/>
          <w:sz w:val="18"/>
          <w:szCs w:val="18"/>
          <w:u w:val="single"/>
        </w:rPr>
      </w:pPr>
      <w:r>
        <w:rPr>
          <w:rFonts w:ascii="Century Gothic" w:hAnsi="Century Gothic"/>
          <w:b/>
          <w:color w:val="000000" w:themeColor="text1"/>
          <w:sz w:val="18"/>
          <w:szCs w:val="18"/>
          <w:u w:val="single"/>
        </w:rPr>
        <w:br w:type="page"/>
      </w:r>
    </w:p>
    <w:p w:rsidR="00094280" w:rsidRPr="001C7983" w:rsidRDefault="00094280" w:rsidP="00094280">
      <w:pPr>
        <w:pStyle w:val="Ttulo1"/>
        <w:rPr>
          <w:rFonts w:ascii="Century Gothic" w:hAnsi="Century Gothic"/>
          <w:sz w:val="22"/>
          <w:szCs w:val="22"/>
        </w:rPr>
      </w:pPr>
      <w:bookmarkStart w:id="13" w:name="_Toc150950583"/>
      <w:bookmarkEnd w:id="10"/>
      <w:r w:rsidRPr="00DD1071">
        <w:rPr>
          <w:rFonts w:ascii="Century Gothic" w:hAnsi="Century Gothic"/>
          <w:sz w:val="22"/>
          <w:szCs w:val="22"/>
        </w:rPr>
        <w:t xml:space="preserve">ANEXO </w:t>
      </w:r>
      <w:r>
        <w:rPr>
          <w:rFonts w:ascii="Century Gothic" w:hAnsi="Century Gothic"/>
          <w:sz w:val="22"/>
          <w:szCs w:val="22"/>
        </w:rPr>
        <w:t>I</w:t>
      </w:r>
      <w:r w:rsidRPr="00DD1071">
        <w:rPr>
          <w:rFonts w:ascii="Century Gothic" w:hAnsi="Century Gothic"/>
          <w:sz w:val="22"/>
          <w:szCs w:val="22"/>
        </w:rPr>
        <w:t xml:space="preserve">V. </w:t>
      </w:r>
      <w:r w:rsidRPr="001C7983">
        <w:rPr>
          <w:rFonts w:ascii="Century Gothic" w:hAnsi="Century Gothic"/>
          <w:sz w:val="22"/>
          <w:szCs w:val="22"/>
        </w:rPr>
        <w:t>DECLARACION RESPONSABLE SOBRE LOS CRITERIOS CUALITATIVOS EVALUABLES DE FORMA AUTOMÁTICA MEDIANTE APLICACIÓN DE FÓRMULAS (</w:t>
      </w:r>
      <w:r>
        <w:rPr>
          <w:rFonts w:ascii="Century Gothic" w:hAnsi="Century Gothic"/>
          <w:sz w:val="22"/>
          <w:szCs w:val="22"/>
        </w:rPr>
        <w:t>30</w:t>
      </w:r>
      <w:r w:rsidRPr="001C7983">
        <w:rPr>
          <w:rFonts w:ascii="Century Gothic" w:hAnsi="Century Gothic"/>
          <w:sz w:val="22"/>
          <w:szCs w:val="22"/>
        </w:rPr>
        <w:t xml:space="preserve"> PUNTOS)</w:t>
      </w:r>
      <w:bookmarkEnd w:id="13"/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color w:val="000000" w:themeColor="text1"/>
          <w:sz w:val="18"/>
          <w:szCs w:val="18"/>
        </w:rPr>
      </w:pPr>
    </w:p>
    <w:p w:rsidR="00094280" w:rsidRPr="000E212C" w:rsidRDefault="00094280" w:rsidP="00094280">
      <w:pPr>
        <w:ind w:right="51"/>
        <w:rPr>
          <w:rFonts w:ascii="Century Gothic" w:eastAsia="Century Gothic" w:hAnsi="Century Gothic" w:cs="Century Gothic"/>
          <w:sz w:val="22"/>
          <w:szCs w:val="22"/>
        </w:rPr>
      </w:pPr>
      <w:r w:rsidRPr="000E212C">
        <w:rPr>
          <w:rFonts w:ascii="Century Gothic" w:eastAsia="Century Gothic" w:hAnsi="Century Gothic" w:cs="Century Gothic"/>
          <w:sz w:val="22"/>
          <w:szCs w:val="22"/>
        </w:rPr>
        <w:t>D./</w:t>
      </w:r>
      <w:proofErr w:type="spellStart"/>
      <w:r w:rsidRPr="000E212C">
        <w:rPr>
          <w:rFonts w:ascii="Century Gothic" w:eastAsia="Century Gothic" w:hAnsi="Century Gothic" w:cs="Century Gothic"/>
          <w:sz w:val="22"/>
          <w:szCs w:val="22"/>
        </w:rPr>
        <w:t>Dña</w:t>
      </w:r>
      <w:proofErr w:type="spellEnd"/>
      <w:r w:rsidRPr="000E212C">
        <w:rPr>
          <w:rFonts w:ascii="Century Gothic" w:eastAsia="Century Gothic" w:hAnsi="Century Gothic" w:cs="Century Gothic"/>
          <w:sz w:val="22"/>
          <w:szCs w:val="22"/>
        </w:rPr>
        <w:t xml:space="preserve"> ………………………………</w:t>
      </w:r>
      <w:proofErr w:type="gramStart"/>
      <w:r w:rsidRPr="000E212C">
        <w:rPr>
          <w:rFonts w:ascii="Century Gothic" w:eastAsia="Century Gothic" w:hAnsi="Century Gothic" w:cs="Century Gothic"/>
          <w:sz w:val="22"/>
          <w:szCs w:val="22"/>
        </w:rPr>
        <w:t>…....</w:t>
      </w:r>
      <w:proofErr w:type="gramEnd"/>
      <w:r w:rsidRPr="000E212C">
        <w:rPr>
          <w:rFonts w:ascii="Century Gothic" w:eastAsia="Century Gothic" w:hAnsi="Century Gothic" w:cs="Century Gothic"/>
          <w:sz w:val="22"/>
          <w:szCs w:val="22"/>
        </w:rPr>
        <w:t>…, con DNI/NIE …….……… en nombre propio o en representación de la empresa …………</w:t>
      </w:r>
      <w:proofErr w:type="gramStart"/>
      <w:r w:rsidRPr="000E212C">
        <w:rPr>
          <w:rFonts w:ascii="Century Gothic" w:eastAsia="Century Gothic" w:hAnsi="Century Gothic" w:cs="Century Gothic"/>
          <w:sz w:val="22"/>
          <w:szCs w:val="22"/>
        </w:rPr>
        <w:t>…….</w:t>
      </w:r>
      <w:proofErr w:type="gramEnd"/>
      <w:r w:rsidRPr="000E212C">
        <w:rPr>
          <w:rFonts w:ascii="Century Gothic" w:eastAsia="Century Gothic" w:hAnsi="Century Gothic" w:cs="Century Gothic"/>
          <w:sz w:val="22"/>
          <w:szCs w:val="22"/>
        </w:rPr>
        <w:t>.……………………………, con NIF nº…………….….……………, en calidad de ………………………...……, en relación con el contrato de servicios para la “</w:t>
      </w:r>
      <w:r w:rsidRPr="000E212C">
        <w:rPr>
          <w:rFonts w:ascii="Century Gothic" w:eastAsia="Century Gothic" w:hAnsi="Century Gothic" w:cs="Century Gothic"/>
          <w:b/>
          <w:sz w:val="22"/>
          <w:szCs w:val="22"/>
        </w:rPr>
        <w:t>REDACCIÓN DEL PROYECTO BÁSICO Y DE EJECUCIÓN DE LA ACTUACIÓN SUPRAMUNICIPAL DENOMINADA “CAMINO JUAN DE GOYENECHE, ENTRE OLMEDA DE LAS FUENTES Y NUEVO BAZTÁN” EXPTE CA/SUPRA.226.098.01/01/S</w:t>
      </w:r>
      <w:r w:rsidRPr="000E212C">
        <w:rPr>
          <w:rFonts w:ascii="Century Gothic" w:hAnsi="Century Gothic" w:cstheme="majorHAnsi"/>
          <w:b/>
          <w:sz w:val="22"/>
          <w:szCs w:val="22"/>
        </w:rPr>
        <w:t>.</w:t>
      </w:r>
    </w:p>
    <w:p w:rsidR="00094280" w:rsidRPr="000E212C" w:rsidRDefault="00094280" w:rsidP="00094280">
      <w:pPr>
        <w:spacing w:line="200" w:lineRule="exact"/>
        <w:rPr>
          <w:rFonts w:ascii="Century Gothic" w:hAnsi="Century Gothic"/>
          <w:sz w:val="22"/>
          <w:szCs w:val="22"/>
        </w:rPr>
      </w:pPr>
    </w:p>
    <w:p w:rsidR="00094280" w:rsidRPr="000E212C" w:rsidRDefault="00094280" w:rsidP="00094280">
      <w:pPr>
        <w:spacing w:line="200" w:lineRule="exact"/>
        <w:rPr>
          <w:rFonts w:ascii="Century Gothic" w:hAnsi="Century Gothic"/>
          <w:sz w:val="22"/>
          <w:szCs w:val="22"/>
        </w:rPr>
      </w:pPr>
    </w:p>
    <w:p w:rsidR="00094280" w:rsidRPr="00923C5F" w:rsidRDefault="00094280" w:rsidP="00094280">
      <w:pPr>
        <w:ind w:right="7512"/>
        <w:rPr>
          <w:rFonts w:ascii="Century Gothic" w:eastAsia="Century Gothic" w:hAnsi="Century Gothic" w:cs="Century Gothic"/>
        </w:rPr>
      </w:pPr>
      <w:r w:rsidRPr="00923C5F">
        <w:rPr>
          <w:rFonts w:ascii="Century Gothic" w:eastAsia="Century Gothic" w:hAnsi="Century Gothic" w:cs="Century Gothic"/>
          <w:spacing w:val="-1"/>
        </w:rPr>
        <w:t>DE</w:t>
      </w:r>
      <w:r w:rsidRPr="00923C5F">
        <w:rPr>
          <w:rFonts w:ascii="Century Gothic" w:eastAsia="Century Gothic" w:hAnsi="Century Gothic" w:cs="Century Gothic"/>
        </w:rPr>
        <w:t>C</w:t>
      </w:r>
      <w:r w:rsidRPr="00923C5F">
        <w:rPr>
          <w:rFonts w:ascii="Century Gothic" w:eastAsia="Century Gothic" w:hAnsi="Century Gothic" w:cs="Century Gothic"/>
          <w:spacing w:val="2"/>
        </w:rPr>
        <w:t>L</w:t>
      </w:r>
      <w:r w:rsidRPr="00923C5F">
        <w:rPr>
          <w:rFonts w:ascii="Century Gothic" w:eastAsia="Century Gothic" w:hAnsi="Century Gothic" w:cs="Century Gothic"/>
          <w:spacing w:val="-5"/>
        </w:rPr>
        <w:t>A</w:t>
      </w:r>
      <w:r w:rsidRPr="00923C5F">
        <w:rPr>
          <w:rFonts w:ascii="Century Gothic" w:eastAsia="Century Gothic" w:hAnsi="Century Gothic" w:cs="Century Gothic"/>
        </w:rPr>
        <w:t>RO:</w:t>
      </w:r>
    </w:p>
    <w:p w:rsidR="00094280" w:rsidRDefault="00094280" w:rsidP="00094280">
      <w:pPr>
        <w:spacing w:before="8" w:line="260" w:lineRule="exact"/>
        <w:rPr>
          <w:sz w:val="26"/>
          <w:szCs w:val="26"/>
        </w:rPr>
      </w:pPr>
    </w:p>
    <w:p w:rsidR="00094280" w:rsidRPr="000E212C" w:rsidRDefault="00094280" w:rsidP="00094280">
      <w:pPr>
        <w:ind w:right="51"/>
        <w:rPr>
          <w:rFonts w:ascii="Century Gothic" w:eastAsia="Century Gothic" w:hAnsi="Century Gothic" w:cs="Century Gothic"/>
          <w:b/>
          <w:sz w:val="22"/>
          <w:szCs w:val="22"/>
        </w:rPr>
      </w:pPr>
      <w:r w:rsidRPr="000E212C">
        <w:rPr>
          <w:rFonts w:ascii="Century Gothic" w:eastAsia="Century Gothic" w:hAnsi="Century Gothic" w:cs="Century Gothic"/>
          <w:sz w:val="22"/>
          <w:szCs w:val="22"/>
        </w:rPr>
        <w:t>Que,</w:t>
      </w:r>
      <w:r w:rsidRPr="000E212C">
        <w:rPr>
          <w:rFonts w:ascii="Century Gothic" w:eastAsia="Century Gothic" w:hAnsi="Century Gothic" w:cs="Century Gothic"/>
          <w:spacing w:val="-2"/>
          <w:sz w:val="22"/>
          <w:szCs w:val="22"/>
        </w:rPr>
        <w:t xml:space="preserve"> </w:t>
      </w:r>
      <w:r w:rsidRPr="000E212C">
        <w:rPr>
          <w:rFonts w:ascii="Century Gothic" w:eastAsia="Century Gothic" w:hAnsi="Century Gothic" w:cs="Century Gothic"/>
          <w:sz w:val="22"/>
          <w:szCs w:val="22"/>
        </w:rPr>
        <w:t>en</w:t>
      </w:r>
      <w:r w:rsidRPr="000E212C">
        <w:rPr>
          <w:rFonts w:ascii="Century Gothic" w:eastAsia="Century Gothic" w:hAnsi="Century Gothic" w:cs="Century Gothic"/>
          <w:spacing w:val="-1"/>
          <w:sz w:val="22"/>
          <w:szCs w:val="22"/>
        </w:rPr>
        <w:t xml:space="preserve"> </w:t>
      </w:r>
      <w:r w:rsidRPr="000E212C">
        <w:rPr>
          <w:rFonts w:ascii="Century Gothic" w:eastAsia="Century Gothic" w:hAnsi="Century Gothic" w:cs="Century Gothic"/>
          <w:sz w:val="22"/>
          <w:szCs w:val="22"/>
        </w:rPr>
        <w:t>rel</w:t>
      </w:r>
      <w:r w:rsidRPr="000E212C">
        <w:rPr>
          <w:rFonts w:ascii="Century Gothic" w:eastAsia="Century Gothic" w:hAnsi="Century Gothic" w:cs="Century Gothic"/>
          <w:spacing w:val="-2"/>
          <w:sz w:val="22"/>
          <w:szCs w:val="22"/>
        </w:rPr>
        <w:t>a</w:t>
      </w:r>
      <w:r w:rsidRPr="000E212C">
        <w:rPr>
          <w:rFonts w:ascii="Century Gothic" w:eastAsia="Century Gothic" w:hAnsi="Century Gothic" w:cs="Century Gothic"/>
          <w:spacing w:val="1"/>
          <w:sz w:val="22"/>
          <w:szCs w:val="22"/>
        </w:rPr>
        <w:t>ci</w:t>
      </w:r>
      <w:r w:rsidRPr="000E212C">
        <w:rPr>
          <w:rFonts w:ascii="Century Gothic" w:eastAsia="Century Gothic" w:hAnsi="Century Gothic" w:cs="Century Gothic"/>
          <w:sz w:val="22"/>
          <w:szCs w:val="22"/>
        </w:rPr>
        <w:t>ón</w:t>
      </w:r>
      <w:r w:rsidRPr="000E212C">
        <w:rPr>
          <w:rFonts w:ascii="Century Gothic" w:eastAsia="Century Gothic" w:hAnsi="Century Gothic" w:cs="Century Gothic"/>
          <w:spacing w:val="-2"/>
          <w:sz w:val="22"/>
          <w:szCs w:val="22"/>
        </w:rPr>
        <w:t xml:space="preserve"> a</w:t>
      </w:r>
      <w:r w:rsidRPr="000E212C">
        <w:rPr>
          <w:rFonts w:ascii="Century Gothic" w:eastAsia="Century Gothic" w:hAnsi="Century Gothic" w:cs="Century Gothic"/>
          <w:sz w:val="22"/>
          <w:szCs w:val="22"/>
        </w:rPr>
        <w:t xml:space="preserve"> los criterios evaluables por aplicación de fórmulas, descrito en el apartado 8.2.1 de la cláusula 1 del presente pliego de Cláusula Administrativas Particulares, me comprometo a adscribir al contrato en el equipo mínimo, los técnicos que cuentan con la titulación. y experiencia en los trabajos realizados en las áreas especificadas a continuación: </w:t>
      </w:r>
      <w:r w:rsidRPr="000E212C">
        <w:rPr>
          <w:rFonts w:ascii="Century Gothic" w:eastAsia="Century Gothic" w:hAnsi="Century Gothic" w:cs="Century Gothic"/>
          <w:b/>
          <w:spacing w:val="-5"/>
          <w:sz w:val="22"/>
          <w:szCs w:val="22"/>
        </w:rPr>
        <w:t>(Marcar la casilla correspondiente</w:t>
      </w:r>
      <w:r w:rsidRPr="000E212C">
        <w:rPr>
          <w:rFonts w:ascii="Century Gothic" w:eastAsia="Century Gothic" w:hAnsi="Century Gothic" w:cs="Century Gothic"/>
          <w:b/>
          <w:sz w:val="22"/>
          <w:szCs w:val="22"/>
        </w:rPr>
        <w:t>)</w:t>
      </w:r>
    </w:p>
    <w:p w:rsidR="00094280" w:rsidRDefault="00094280" w:rsidP="00094280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</w:p>
    <w:p w:rsidR="00094280" w:rsidRPr="00877F13" w:rsidRDefault="00094280" w:rsidP="00094280">
      <w:pPr>
        <w:ind w:right="51"/>
        <w:rPr>
          <w:rFonts w:ascii="Century Gothic" w:eastAsia="Century Gothic" w:hAnsi="Century Gothic" w:cs="Century Gothic"/>
          <w:b/>
          <w:sz w:val="20"/>
          <w:szCs w:val="20"/>
        </w:rPr>
      </w:pPr>
    </w:p>
    <w:p w:rsidR="00094280" w:rsidRPr="00877F13" w:rsidRDefault="00094280" w:rsidP="00094280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1.-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Compromiso de i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nclusión en el equipo redacto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r de un Técnico con titulación 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e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n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Arqueología. 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máximo 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5 puntos).</w:t>
      </w:r>
      <w:r w:rsidRPr="00877F13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094280" w:rsidRDefault="00094280" w:rsidP="00094280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proofErr w:type="spellStart"/>
      <w:r>
        <w:rPr>
          <w:rFonts w:ascii="Century Gothic" w:eastAsia="Century Gothic" w:hAnsi="Century Gothic" w:cs="Century Gothic"/>
          <w:color w:val="000000"/>
          <w:sz w:val="20"/>
          <w:szCs w:val="20"/>
        </w:rPr>
        <w:t>Si</w:t>
      </w:r>
      <w:proofErr w:type="spellEnd"/>
      <w:r>
        <w:rPr>
          <w:rFonts w:ascii="Century Gothic" w:eastAsia="Century Gothic" w:hAnsi="Century Gothic" w:cs="Century Gothic"/>
          <w:color w:val="000000"/>
          <w:sz w:val="20"/>
          <w:szCs w:val="20"/>
        </w:rPr>
        <w:t>, me comprometo a la inclusión en el equipo mínimo de adscripción obligatoria encargado de la redacción del proyecto a un técnico con titulación en Arqueología.</w:t>
      </w: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094280" w:rsidRPr="00274DB2" w:rsidRDefault="00094280" w:rsidP="00094280">
      <w:pPr>
        <w:spacing w:line="259" w:lineRule="auto"/>
        <w:ind w:right="-143"/>
        <w:jc w:val="left"/>
        <w:rPr>
          <w:rFonts w:ascii="Century Gothic" w:hAnsi="Century Gothic"/>
          <w:color w:val="000000" w:themeColor="text1"/>
          <w:sz w:val="22"/>
          <w:szCs w:val="22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 w:rsidRPr="006E1289">
        <w:rPr>
          <w:rFonts w:ascii="Century Gothic" w:hAnsi="Century Gothic"/>
          <w:color w:val="000000" w:themeColor="text1"/>
          <w:sz w:val="20"/>
          <w:szCs w:val="20"/>
        </w:rPr>
        <w:t>No, no me comprometo</w:t>
      </w:r>
      <w:r>
        <w:rPr>
          <w:rFonts w:ascii="Century Gothic" w:hAnsi="Century Gothic"/>
          <w:color w:val="000000" w:themeColor="text1"/>
          <w:sz w:val="22"/>
          <w:szCs w:val="22"/>
        </w:rPr>
        <w:t>.</w:t>
      </w: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094280" w:rsidRPr="00FD16FD" w:rsidRDefault="00094280" w:rsidP="00094280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2. 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Trabajos de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los técnicos adscritos al contrato en 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diseño, rehabilitación o recuperación de caminos o viales en entornos naturales o zonas verdes. Excluyendo viarios públicos, calles, avenidas, etc. 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máximo 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10 puntos)</w:t>
      </w:r>
    </w:p>
    <w:p w:rsidR="00094280" w:rsidRPr="00FD16FD" w:rsidRDefault="00094280" w:rsidP="00094280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094280" w:rsidRDefault="00094280" w:rsidP="00094280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Nº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trabajos</w:t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094280" w:rsidRPr="00443AD9" w:rsidRDefault="00094280" w:rsidP="00094280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trabajo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094280" w:rsidRPr="00443AD9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094280" w:rsidRPr="00443AD9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(6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4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094280" w:rsidRPr="00574355" w:rsidRDefault="00094280" w:rsidP="00094280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Pr="00574355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5 </w:t>
      </w:r>
      <w:r w:rsidRPr="00574355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o más trabajos </w:t>
      </w:r>
      <w:r w:rsidRPr="00574355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(10 puntos)</w:t>
      </w: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Pr="00443AD9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3.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Trabajos de los técnicos adscritos al contrato en r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edacción de estudios hidrológicos para CHT, o cualquier otra confederación hidrográfica. 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máximo 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7,5 puntos)</w:t>
      </w:r>
    </w:p>
    <w:p w:rsidR="00094280" w:rsidRPr="00FD16FD" w:rsidRDefault="00094280" w:rsidP="00094280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094280" w:rsidRPr="00443AD9" w:rsidRDefault="00094280" w:rsidP="00094280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Nº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094280" w:rsidRPr="00443AD9" w:rsidRDefault="00094280" w:rsidP="00094280">
      <w:pPr>
        <w:pStyle w:val="Prrafodelista"/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trabajo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(2,5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094280" w:rsidRPr="00443AD9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094280" w:rsidRPr="00443AD9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o más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(7,5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Pr="00443AD9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Pr="00FD16FD" w:rsidRDefault="00094280" w:rsidP="00094280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4. Trabajos de los técnicos adscritos al contrato en r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edacción de Proyectos técnicos relacionados con la DG de Carreteras de la Comunidad de Madrid o de cualquier otro ámbito autonómico o estatal. 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máximo </w:t>
      </w:r>
      <w:r w:rsidRPr="00FD16FD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7,5 puntos)</w:t>
      </w:r>
    </w:p>
    <w:p w:rsidR="00094280" w:rsidRPr="00FD16FD" w:rsidRDefault="00094280" w:rsidP="00094280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094280" w:rsidRPr="00443AD9" w:rsidRDefault="00094280" w:rsidP="00094280">
      <w:pPr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Nº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094280" w:rsidRPr="00443AD9" w:rsidRDefault="00094280" w:rsidP="00094280">
      <w:pPr>
        <w:pStyle w:val="Prrafodelista"/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trabajo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(2,5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094280" w:rsidRPr="00443AD9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094280" w:rsidRPr="00443AD9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o más trabajos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(7,5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094280" w:rsidRDefault="00094280" w:rsidP="00094280">
      <w:pPr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pStyle w:val="Prrafodelista"/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pStyle w:val="Prrafodelista"/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pStyle w:val="Prrafodelista"/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pStyle w:val="Prrafodelista"/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Pr="00443AD9" w:rsidRDefault="00094280" w:rsidP="00094280">
      <w:pPr>
        <w:pStyle w:val="Prrafodelista"/>
        <w:tabs>
          <w:tab w:val="left" w:pos="1812"/>
        </w:tabs>
        <w:ind w:right="104"/>
        <w:jc w:val="left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094280" w:rsidRDefault="00094280" w:rsidP="00094280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846768">
        <w:rPr>
          <w:rFonts w:ascii="Century Gothic" w:hAnsi="Century Gothic"/>
          <w:color w:val="000000" w:themeColor="text1"/>
          <w:sz w:val="22"/>
          <w:szCs w:val="22"/>
        </w:rPr>
        <w:t>Y para que conste a los efectos oportunos, expido y firmo la presente declaración en</w:t>
      </w:r>
      <w:r w:rsidRPr="00846768">
        <w:rPr>
          <w:rFonts w:ascii="Century Gothic" w:hAnsi="Century Gothic"/>
          <w:b/>
          <w:color w:val="000000" w:themeColor="text1"/>
          <w:sz w:val="22"/>
          <w:szCs w:val="22"/>
        </w:rPr>
        <w:t xml:space="preserve"> ……………………… (firmar electrónicamente).</w:t>
      </w:r>
    </w:p>
    <w:p w:rsidR="00094280" w:rsidRDefault="00094280" w:rsidP="00094280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</w:p>
    <w:p w:rsidR="00094280" w:rsidRDefault="00094280" w:rsidP="00094280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094280" w:rsidRDefault="00094280" w:rsidP="00094280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094280" w:rsidRDefault="00094280" w:rsidP="00094280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094280" w:rsidRDefault="00094280" w:rsidP="00094280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094280" w:rsidRDefault="00094280" w:rsidP="00094280">
      <w:pPr>
        <w:jc w:val="left"/>
        <w:rPr>
          <w:rFonts w:ascii="Century Gothic" w:hAnsi="Century Gothic"/>
          <w:color w:val="000000" w:themeColor="text1"/>
          <w:sz w:val="22"/>
          <w:szCs w:val="22"/>
        </w:rPr>
      </w:pPr>
    </w:p>
    <w:p w:rsidR="00094280" w:rsidRPr="00623849" w:rsidRDefault="00094280" w:rsidP="00094280">
      <w:pPr>
        <w:pStyle w:val="Sinespaciad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A 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PLANIFICA</w:t>
      </w: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 MADRID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, PROYECTOS Y OBRAS, M.P., S.A</w:t>
      </w:r>
    </w:p>
    <w:p w:rsidR="00094280" w:rsidRDefault="00094280" w:rsidP="00094280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highlight w:val="yellow"/>
          <w:u w:val="single"/>
        </w:rPr>
      </w:pPr>
    </w:p>
    <w:p w:rsidR="00094280" w:rsidRDefault="00094280" w:rsidP="00094280">
      <w:pPr>
        <w:pStyle w:val="Sinespaciado"/>
        <w:rPr>
          <w:rFonts w:ascii="Century Gothic" w:hAnsi="Century Gothic"/>
          <w:b/>
          <w:color w:val="000000" w:themeColor="text1"/>
          <w:sz w:val="18"/>
          <w:szCs w:val="18"/>
          <w:highlight w:val="yellow"/>
          <w:u w:val="single"/>
        </w:rPr>
      </w:pPr>
    </w:p>
    <w:p w:rsidR="00885DA9" w:rsidRDefault="00094280" w:rsidP="00094280">
      <w:r w:rsidRPr="00FD16FD">
        <w:rPr>
          <w:rFonts w:ascii="Century Gothic" w:hAnsi="Century Gothic"/>
          <w:b/>
          <w:sz w:val="18"/>
          <w:szCs w:val="18"/>
          <w:u w:val="single"/>
        </w:rPr>
        <w:t>Nota: Este documento es de presentación obligatoria en el SOBRE/ARCHIVO ELECTRÓNICO Nº 2 Proposición económica y documentación relativa a criterios cualitativos evaluables mediante</w:t>
      </w:r>
    </w:p>
    <w:sectPr w:rsidR="00885DA9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280" w:rsidRDefault="00094280" w:rsidP="00094280">
      <w:r>
        <w:separator/>
      </w:r>
    </w:p>
  </w:endnote>
  <w:endnote w:type="continuationSeparator" w:id="0">
    <w:p w:rsidR="00094280" w:rsidRDefault="00094280" w:rsidP="00094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280" w:rsidRDefault="00094280" w:rsidP="00094280">
    <w:pPr>
      <w:pBdr>
        <w:top w:val="single" w:sz="4" w:space="1" w:color="auto"/>
      </w:pBdr>
      <w:spacing w:before="120"/>
      <w:rPr>
        <w:rFonts w:ascii="Century Gothic" w:hAnsi="Century Gothic"/>
        <w:bCs/>
        <w:sz w:val="14"/>
        <w:szCs w:val="14"/>
      </w:rPr>
    </w:pPr>
  </w:p>
  <w:p w:rsidR="00094280" w:rsidRPr="00210D5E" w:rsidRDefault="00094280" w:rsidP="00094280">
    <w:pPr>
      <w:pBdr>
        <w:top w:val="single" w:sz="4" w:space="1" w:color="auto"/>
      </w:pBdr>
      <w:spacing w:before="120"/>
      <w:rPr>
        <w:rFonts w:ascii="Century Gothic" w:hAnsi="Century Gothic"/>
        <w:sz w:val="14"/>
        <w:szCs w:val="14"/>
      </w:rPr>
    </w:pPr>
    <w:r>
      <w:rPr>
        <w:rFonts w:ascii="Century Gothic" w:hAnsi="Century Gothic"/>
        <w:bCs/>
        <w:sz w:val="14"/>
        <w:szCs w:val="14"/>
      </w:rPr>
      <w:t>ANEXOS PCAP</w:t>
    </w:r>
    <w:r w:rsidRPr="00210D5E">
      <w:rPr>
        <w:rFonts w:ascii="Century Gothic" w:hAnsi="Century Gothic"/>
        <w:sz w:val="14"/>
        <w:szCs w:val="14"/>
      </w:rPr>
      <w:t xml:space="preserve"> </w:t>
    </w:r>
    <w:r w:rsidRPr="00210D5E">
      <w:rPr>
        <w:rFonts w:ascii="Century Gothic" w:hAnsi="Century Gothic"/>
        <w:bCs/>
        <w:sz w:val="14"/>
        <w:szCs w:val="14"/>
      </w:rPr>
      <w:t>EXPEDIENTE: CA/SUPRA.2226.0</w:t>
    </w:r>
    <w:r>
      <w:rPr>
        <w:rFonts w:ascii="Century Gothic" w:hAnsi="Century Gothic"/>
        <w:bCs/>
        <w:sz w:val="14"/>
        <w:szCs w:val="14"/>
      </w:rPr>
      <w:t>98</w:t>
    </w:r>
    <w:r w:rsidRPr="00210D5E">
      <w:rPr>
        <w:rFonts w:ascii="Century Gothic" w:hAnsi="Century Gothic"/>
        <w:bCs/>
        <w:sz w:val="14"/>
        <w:szCs w:val="14"/>
      </w:rPr>
      <w:t>.01/0</w:t>
    </w:r>
    <w:r>
      <w:rPr>
        <w:rFonts w:ascii="Century Gothic" w:hAnsi="Century Gothic"/>
        <w:bCs/>
        <w:sz w:val="14"/>
        <w:szCs w:val="14"/>
      </w:rPr>
      <w:t>1</w:t>
    </w:r>
    <w:r w:rsidRPr="00210D5E">
      <w:rPr>
        <w:rFonts w:ascii="Century Gothic" w:hAnsi="Century Gothic"/>
        <w:bCs/>
        <w:sz w:val="14"/>
        <w:szCs w:val="14"/>
      </w:rPr>
      <w:t>/S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280" w:rsidRDefault="00094280" w:rsidP="00094280">
      <w:r>
        <w:separator/>
      </w:r>
    </w:p>
  </w:footnote>
  <w:footnote w:type="continuationSeparator" w:id="0">
    <w:p w:rsidR="00094280" w:rsidRDefault="00094280" w:rsidP="00094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17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22"/>
      <w:gridCol w:w="6452"/>
    </w:tblGrid>
    <w:tr w:rsidR="00094280" w:rsidTr="004333B5">
      <w:tc>
        <w:tcPr>
          <w:tcW w:w="3722" w:type="dxa"/>
        </w:tcPr>
        <w:p w:rsidR="00094280" w:rsidRDefault="00094280" w:rsidP="00094280">
          <w:pPr>
            <w:pStyle w:val="Encabezado"/>
          </w:pPr>
        </w:p>
      </w:tc>
      <w:tc>
        <w:tcPr>
          <w:tcW w:w="6452" w:type="dxa"/>
        </w:tcPr>
        <w:p w:rsidR="00094280" w:rsidRDefault="00094280" w:rsidP="00094280">
          <w:pPr>
            <w:pStyle w:val="Encabezado"/>
            <w:jc w:val="right"/>
          </w:pPr>
          <w:r>
            <w:rPr>
              <w:noProof/>
            </w:rPr>
            <w:drawing>
              <wp:inline distT="0" distB="0" distL="0" distR="0" wp14:anchorId="469B673F" wp14:editId="52D4B773">
                <wp:extent cx="1903602" cy="57150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4280" w:rsidRDefault="00094280" w:rsidP="00094280">
    <w:pPr>
      <w:pStyle w:val="Encabezado"/>
      <w:tabs>
        <w:tab w:val="clear" w:pos="4252"/>
        <w:tab w:val="clear" w:pos="8504"/>
        <w:tab w:val="left" w:pos="1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280"/>
    <w:rsid w:val="00094280"/>
    <w:rsid w:val="00885DA9"/>
    <w:rsid w:val="00F2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B45D37B-599C-4D28-AE6E-8E81E70D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2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9428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94280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paragraph" w:styleId="Piedepgina">
    <w:name w:val="footer"/>
    <w:basedOn w:val="Normal"/>
    <w:link w:val="PiedepginaCar"/>
    <w:uiPriority w:val="99"/>
    <w:rsid w:val="000942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4280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uiPriority w:val="99"/>
    <w:rsid w:val="00094280"/>
    <w:rPr>
      <w:color w:val="0000FF"/>
      <w:u w:val="single"/>
    </w:rPr>
  </w:style>
  <w:style w:type="paragraph" w:styleId="Prrafodelista">
    <w:name w:val="List Paragraph"/>
    <w:aliases w:val="Párrafo de lista-P"/>
    <w:basedOn w:val="Normal"/>
    <w:uiPriority w:val="34"/>
    <w:qFormat/>
    <w:rsid w:val="00094280"/>
    <w:pPr>
      <w:ind w:left="720"/>
      <w:contextualSpacing/>
    </w:pPr>
  </w:style>
  <w:style w:type="paragraph" w:styleId="Sinespaciado">
    <w:name w:val="No Spacing"/>
    <w:uiPriority w:val="99"/>
    <w:qFormat/>
    <w:rsid w:val="000942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094280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99"/>
    <w:rsid w:val="00094280"/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942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4280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094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epd.es/es/derechos-y-deberes/cumple-tus-deberes/medidas-de-cumplimiento/transferencias-internacional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2150</Words>
  <Characters>11826</Characters>
  <Application>Microsoft Office Word</Application>
  <DocSecurity>4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Perez Sanchez</dc:creator>
  <cp:keywords/>
  <dc:description/>
  <cp:lastModifiedBy>Carmen Gallego Román</cp:lastModifiedBy>
  <cp:revision>2</cp:revision>
  <dcterms:created xsi:type="dcterms:W3CDTF">2023-11-16T07:39:00Z</dcterms:created>
  <dcterms:modified xsi:type="dcterms:W3CDTF">2023-11-16T07:39:00Z</dcterms:modified>
</cp:coreProperties>
</file>