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>
      <w:pPr>
        <w:tabs>
          <w:tab w:val="left" w:pos="10314"/>
        </w:tabs>
        <w:spacing w:before="98" w:line="288" w:lineRule="auto"/>
        <w:ind w:left="340" w:right="139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proofErr w:type="spellStart"/>
      <w:r>
        <w:rPr>
          <w:rFonts w:ascii="Trebuchet MS"/>
          <w:b/>
          <w:spacing w:val="-1"/>
          <w:w w:val="120"/>
          <w:sz w:val="24"/>
        </w:rPr>
        <w:t>Official</w:t>
      </w:r>
      <w:proofErr w:type="spellEnd"/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782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954700" w:rsidRDefault="008A057A">
      <w:pPr>
        <w:pStyle w:val="Ttulo3"/>
      </w:pPr>
      <w:r>
        <w:rPr>
          <w:w w:val="115"/>
        </w:rPr>
        <w:t>Título:</w:t>
      </w:r>
    </w:p>
    <w:p w:rsidR="00954700" w:rsidRDefault="00954700">
      <w:pPr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</w:p>
    <w:p w:rsidR="00C922B8" w:rsidRDefault="009507C8" w:rsidP="009507C8">
      <w:pPr>
        <w:pStyle w:val="Ttulo3"/>
        <w:spacing w:before="30"/>
        <w:jc w:val="both"/>
        <w:rPr>
          <w:b w:val="0"/>
          <w:sz w:val="22"/>
          <w:szCs w:val="22"/>
        </w:rPr>
      </w:pPr>
      <w:r w:rsidRPr="009507C8">
        <w:rPr>
          <w:b w:val="0"/>
          <w:sz w:val="22"/>
          <w:szCs w:val="22"/>
        </w:rPr>
        <w:lastRenderedPageBreak/>
        <w:t>CONTRATO DE SERVICIO DE SOPORTE A LA FUNDACION PARA LA INVESTIGACIÓN BIOMÉDICA DEL HOSPITAL UNIVERSITARIO LA PAZ, PARA LA GESTIÓN DE LA RED EUROPEA DE REFERENCIA EN TRASPLANTE PEDIATRICO DE ORGANO SÓLIDO</w:t>
      </w:r>
      <w:r>
        <w:rPr>
          <w:b w:val="0"/>
          <w:sz w:val="22"/>
          <w:szCs w:val="22"/>
        </w:rPr>
        <w:t xml:space="preserve"> Y PROGENITORES HEMATOPOYÉTICOS </w:t>
      </w:r>
      <w:r w:rsidRPr="009507C8">
        <w:rPr>
          <w:b w:val="0"/>
          <w:sz w:val="22"/>
          <w:szCs w:val="22"/>
        </w:rPr>
        <w:t>(TRANSPLANTCHILD), A ADJUDICAR POR PROCEDIMIENTO ABIERTO MEDIANTE PLURALIDAD DE CRITERIOS. Nº DE EXPEDIENTE PA 01-2024.</w:t>
      </w:r>
    </w:p>
    <w:p w:rsidR="00954700" w:rsidRDefault="008A057A">
      <w:pPr>
        <w:pStyle w:val="Ttulo3"/>
        <w:spacing w:before="30"/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C922B8" w:rsidRDefault="009507C8" w:rsidP="00225F99">
      <w:pPr>
        <w:pStyle w:val="Ttulo3"/>
        <w:spacing w:before="30" w:line="276" w:lineRule="auto"/>
        <w:ind w:right="319"/>
        <w:jc w:val="both"/>
        <w:rPr>
          <w:b w:val="0"/>
          <w:sz w:val="22"/>
          <w:szCs w:val="22"/>
        </w:rPr>
      </w:pPr>
      <w:bookmarkStart w:id="0" w:name="_GoBack"/>
      <w:r w:rsidRPr="009507C8">
        <w:rPr>
          <w:b w:val="0"/>
          <w:sz w:val="22"/>
          <w:szCs w:val="22"/>
        </w:rPr>
        <w:t>CONTRATO DE SERVICIO DE SOPORTE A LA FUNDACION PARA LA INVESTIGACIÓN BIOMÉDICA DEL HOSPITAL UNIVERSITARIO LA PAZ, PARA LA GESTIÓN DE LA RED EUROPEA DE REFERENCIA EN TRASPLANTE PEDIATRICO DE ORGANO SÓLIDO Y PROGENITORES HEMATOPOYÉTICOS (TRANSPLANTCHILD), A ADJUDICAR POR PROCEDIMIENTO ABIERTO MEDIANTE PLURALIDAD DE CRITERIOS. Nº DE EXPEDIENTE PA 01-2024</w:t>
      </w:r>
      <w:bookmarkEnd w:id="0"/>
      <w:r w:rsidRPr="009507C8">
        <w:rPr>
          <w:b w:val="0"/>
          <w:sz w:val="22"/>
          <w:szCs w:val="22"/>
        </w:rPr>
        <w:t>.</w:t>
      </w: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8A057A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PA</w:t>
      </w:r>
      <w:r>
        <w:rPr>
          <w:spacing w:val="8"/>
          <w:w w:val="110"/>
        </w:rPr>
        <w:t xml:space="preserve"> </w:t>
      </w:r>
      <w:r w:rsidR="009507C8">
        <w:rPr>
          <w:w w:val="110"/>
        </w:rPr>
        <w:t>01</w:t>
      </w:r>
      <w:r>
        <w:rPr>
          <w:w w:val="110"/>
        </w:rPr>
        <w:t>-</w:t>
      </w:r>
      <w:r w:rsidR="009507C8">
        <w:rPr>
          <w:w w:val="110"/>
        </w:rPr>
        <w:t>2024</w:t>
      </w:r>
      <w:r w:rsidR="00DE548D">
        <w:rPr>
          <w:w w:val="110"/>
        </w:rPr>
        <w:t>.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12E49" id="Freeform 22" o:spid="_x0000_s1026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8A057A">
      <w:pPr>
        <w:spacing w:before="1" w:line="326" w:lineRule="auto"/>
        <w:ind w:left="340" w:right="319"/>
        <w:rPr>
          <w:rFonts w:ascii="Trebuchet MS"/>
          <w:b/>
          <w:sz w:val="24"/>
        </w:rPr>
      </w:pPr>
      <w:proofErr w:type="gramStart"/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</w:t>
      </w:r>
      <w:proofErr w:type="gramEnd"/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de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cualquier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Estado</w:t>
      </w:r>
      <w:r>
        <w:rPr>
          <w:rFonts w:ascii="Trebuchet MS"/>
          <w:b/>
          <w:spacing w:val="6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miembro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que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pueda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consultarse</w:t>
      </w:r>
      <w:r>
        <w:rPr>
          <w:rFonts w:ascii="Trebuchet MS"/>
          <w:b/>
          <w:spacing w:val="-8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  <w:ind w:right="447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F597F" id="Freeform 21" o:spid="_x0000_s1026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1211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9525" cy="25400"/>
                <wp:effectExtent l="0" t="0" r="0" b="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7 227"/>
                            <a:gd name="T3" fmla="*/ 227 h 40"/>
                            <a:gd name="T4" fmla="+- 0 940 940"/>
                            <a:gd name="T5" fmla="*/ T4 w 10015"/>
                            <a:gd name="T6" fmla="+- 0 227 227"/>
                            <a:gd name="T7" fmla="*/ 227 h 40"/>
                            <a:gd name="T8" fmla="+- 0 940 940"/>
                            <a:gd name="T9" fmla="*/ T8 w 10015"/>
                            <a:gd name="T10" fmla="+- 0 267 227"/>
                            <a:gd name="T11" fmla="*/ 267 h 40"/>
                            <a:gd name="T12" fmla="+- 0 10954 940"/>
                            <a:gd name="T13" fmla="*/ T12 w 10015"/>
                            <a:gd name="T14" fmla="+- 0 267 227"/>
                            <a:gd name="T15" fmla="*/ 267 h 40"/>
                            <a:gd name="T16" fmla="+- 0 10954 940"/>
                            <a:gd name="T17" fmla="*/ T16 w 10015"/>
                            <a:gd name="T18" fmla="+- 0 227 227"/>
                            <a:gd name="T19" fmla="*/ 227 h 40"/>
                            <a:gd name="T20" fmla="+- 0 10934 940"/>
                            <a:gd name="T21" fmla="*/ T20 w 10015"/>
                            <a:gd name="T22" fmla="+- 0 247 227"/>
                            <a:gd name="T23" fmla="*/ 247 h 40"/>
                            <a:gd name="T24" fmla="+- 0 10954 940"/>
                            <a:gd name="T25" fmla="*/ T24 w 10015"/>
                            <a:gd name="T26" fmla="+- 0 227 227"/>
                            <a:gd name="T27" fmla="*/ 227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25C43" id="Freeform 20" o:spid="_x0000_s1026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    <v:path arrowok="t" o:connecttype="custom" o:connectlocs="6358890,144145;0,144145;0,169545;6358890,169545;6358890,144145;6346190,156845;6358890,144145" o:connectangles="0,0,0,0,0,0,0"/>
                <w10:wrap type="topAndBottom" anchorx="page"/>
              </v:shape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spacing w:line="286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>
      <w:pPr>
        <w:spacing w:before="101" w:line="326" w:lineRule="auto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820" w:right="319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>
      <w:pPr>
        <w:pStyle w:val="Textoindependiente"/>
        <w:spacing w:before="0" w:line="285" w:lineRule="auto"/>
        <w:ind w:left="820" w:right="139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8"/>
        <w:ind w:left="0"/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222885</wp:posOffset>
                </wp:positionV>
                <wp:extent cx="6334125" cy="481965"/>
                <wp:effectExtent l="0" t="0" r="0" b="0"/>
                <wp:wrapTopAndBottom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 w:hAns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D: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Información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relativa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subcontratistas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cuya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capacidad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recurra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el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operador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económico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 w:hAnsi="Trebuchet MS"/>
                          <w:b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D: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Información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relativa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subcontratistas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cuya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capacidad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no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recurra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el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operador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económico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spacing w:before="1" w:line="326" w:lineRule="auto"/>
        <w:ind w:right="319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954700">
      <w:pPr>
        <w:spacing w:line="285" w:lineRule="auto"/>
        <w:rPr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left="820" w:right="210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pStyle w:val="Ttulo3"/>
        <w:tabs>
          <w:tab w:val="left" w:pos="10314"/>
        </w:tabs>
        <w:spacing w:before="230" w:line="326" w:lineRule="auto"/>
        <w:ind w:right="139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2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3DDD5" id="Rectangle 18" o:spid="_x0000_s102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>
      <w:pPr>
        <w:pStyle w:val="Textoindependiente"/>
        <w:spacing w:before="0" w:line="318" w:lineRule="exact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954700">
      <w:pPr>
        <w:spacing w:line="318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6CA1A" id="Freeform 17" o:spid="_x0000_s1026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>
      <w:pPr>
        <w:pStyle w:val="Textoindependiente"/>
        <w:spacing w:before="0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>
      <w:pPr>
        <w:pStyle w:val="Textoindependiente"/>
        <w:spacing w:before="95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6181" id="Rectangle 16" o:spid="_x0000_s1026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>
      <w:pPr>
        <w:pStyle w:val="Textoindependiente"/>
        <w:spacing w:before="67" w:line="285" w:lineRule="auto"/>
        <w:ind w:right="210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>
      <w:pPr>
        <w:pStyle w:val="Textoindependiente"/>
        <w:spacing w:before="0" w:line="315" w:lineRule="exact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>
      <w:pPr>
        <w:pStyle w:val="Textoindependiente"/>
        <w:spacing w:line="285" w:lineRule="auto"/>
        <w:ind w:right="477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A76E0" id="Freeform 15" o:spid="_x0000_s1026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609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B92A7" id="Freeform 14" o:spid="_x0000_s1026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10934 940"/>
                            <a:gd name="T5" fmla="*/ T4 w 10015"/>
                            <a:gd name="T6" fmla="+- 0 248 228"/>
                            <a:gd name="T7" fmla="*/ 248 h 40"/>
                            <a:gd name="T8" fmla="+- 0 10954 940"/>
                            <a:gd name="T9" fmla="*/ T8 w 10015"/>
                            <a:gd name="T10" fmla="+- 0 228 228"/>
                            <a:gd name="T11" fmla="*/ 228 h 40"/>
                            <a:gd name="T12" fmla="+- 0 940 940"/>
                            <a:gd name="T13" fmla="*/ T12 w 10015"/>
                            <a:gd name="T14" fmla="+- 0 228 228"/>
                            <a:gd name="T15" fmla="*/ 228 h 40"/>
                            <a:gd name="T16" fmla="+- 0 940 940"/>
                            <a:gd name="T17" fmla="*/ T16 w 10015"/>
                            <a:gd name="T18" fmla="+- 0 268 228"/>
                            <a:gd name="T19" fmla="*/ 268 h 40"/>
                            <a:gd name="T20" fmla="+- 0 10954 940"/>
                            <a:gd name="T21" fmla="*/ T20 w 10015"/>
                            <a:gd name="T22" fmla="+- 0 268 228"/>
                            <a:gd name="T23" fmla="*/ 26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9FED6" id="Freeform 13" o:spid="_x0000_s1026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    <v:path arrowok="t" o:connecttype="custom" o:connectlocs="6358890,144780;6346190,157480;6358890,144780;0,144780;0,170180;6358890,1701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B: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pago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impuestos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cotizaciones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seguridad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B: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al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pago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impuestos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cotizaciones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seguridad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social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E41D7" id="Freeform 11" o:spid="_x0000_s1026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>
      <w:pPr>
        <w:pStyle w:val="Textoindependiente"/>
        <w:spacing w:before="67" w:line="285" w:lineRule="auto"/>
        <w:ind w:right="182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D6CB9" id="Rectangle 10" o:spid="_x0000_s1026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insolvencia,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conflictos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intereses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falta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profesional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insolvencia,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conflictos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intereses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falta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profesional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>
      <w:pPr>
        <w:pStyle w:val="Textoindependiente"/>
        <w:spacing w:line="285" w:lineRule="auto"/>
        <w:ind w:right="336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before="93" w:line="288" w:lineRule="auto"/>
        <w:ind w:right="477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spacing w:before="94" w:line="290" w:lineRule="auto"/>
        <w:ind w:left="340" w:right="336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6BEDE" id="Rectangle 8" o:spid="_x0000_s102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28C13" id="Rectangle 7" o:spid="_x0000_s1026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F6C36" id="Freeform 6" o:spid="_x0000_s1026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7D916" id="Rectangle 5" o:spid="_x0000_s1026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>
      <w:pPr>
        <w:pStyle w:val="Textoindependiente"/>
        <w:spacing w:before="67" w:line="285" w:lineRule="auto"/>
        <w:ind w:right="139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99950" id="Freeform 4" o:spid="_x0000_s1026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DF19F" id="Freeform 3" o:spid="_x0000_s1026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216535</wp:posOffset>
                </wp:positionV>
                <wp:extent cx="6358890" cy="2540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BC7E9" id="Rectangle 2" o:spid="_x0000_s1026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2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1"/>
          <w:w w:val="115"/>
        </w:rPr>
        <w:t xml:space="preserve"> </w:t>
      </w:r>
      <w:r>
        <w:rPr>
          <w:w w:val="115"/>
        </w:rPr>
        <w:t>comunicada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73"/>
          <w:w w:val="115"/>
        </w:rPr>
        <w:t xml:space="preserve"> </w:t>
      </w:r>
      <w:r>
        <w:rPr>
          <w:w w:val="115"/>
        </w:rPr>
        <w:t>las partes II – V es exacta y veraz y ha sido facilitada con pleno conocimiento de</w:t>
      </w:r>
      <w:r>
        <w:rPr>
          <w:spacing w:val="1"/>
          <w:w w:val="115"/>
        </w:rPr>
        <w:t xml:space="preserve"> </w:t>
      </w:r>
      <w:r>
        <w:rPr>
          <w:w w:val="115"/>
        </w:rPr>
        <w:t>las consecuencias de</w:t>
      </w:r>
      <w:r>
        <w:rPr>
          <w:spacing w:val="1"/>
          <w:w w:val="115"/>
        </w:rPr>
        <w:t xml:space="preserve"> </w:t>
      </w:r>
      <w:r>
        <w:rPr>
          <w:w w:val="115"/>
        </w:rPr>
        <w:t>una falsa</w:t>
      </w:r>
      <w:r>
        <w:rPr>
          <w:spacing w:val="1"/>
          <w:w w:val="115"/>
        </w:rPr>
        <w:t xml:space="preserve"> </w:t>
      </w:r>
      <w:r>
        <w:rPr>
          <w:w w:val="115"/>
        </w:rPr>
        <w:t>declaración</w:t>
      </w:r>
      <w:r>
        <w:rPr>
          <w:spacing w:val="1"/>
          <w:w w:val="115"/>
        </w:rPr>
        <w:t xml:space="preserve"> </w:t>
      </w:r>
      <w:r>
        <w:rPr>
          <w:w w:val="115"/>
        </w:rPr>
        <w:t>de carácter grave.</w:t>
      </w:r>
    </w:p>
    <w:p w:rsidR="00954700" w:rsidRDefault="008A057A">
      <w:pPr>
        <w:pStyle w:val="Textoindependiente"/>
        <w:spacing w:before="0" w:line="285" w:lineRule="auto"/>
        <w:ind w:left="580" w:right="1499"/>
        <w:jc w:val="both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3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2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podrán</w:t>
      </w:r>
      <w:r>
        <w:rPr>
          <w:spacing w:val="-13"/>
          <w:w w:val="115"/>
        </w:rPr>
        <w:t xml:space="preserve"> </w:t>
      </w:r>
      <w:r>
        <w:rPr>
          <w:w w:val="115"/>
        </w:rPr>
        <w:t>aportar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73"/>
          <w:w w:val="115"/>
        </w:rPr>
        <w:t xml:space="preserve"> </w:t>
      </w:r>
      <w:r>
        <w:rPr>
          <w:w w:val="115"/>
        </w:rPr>
        <w:t>certificados</w:t>
      </w:r>
      <w:r>
        <w:rPr>
          <w:spacing w:val="-16"/>
          <w:w w:val="115"/>
        </w:rPr>
        <w:t xml:space="preserve"> </w:t>
      </w:r>
      <w:r>
        <w:rPr>
          <w:w w:val="115"/>
        </w:rPr>
        <w:t>y</w:t>
      </w:r>
      <w:r>
        <w:rPr>
          <w:spacing w:val="-15"/>
          <w:w w:val="115"/>
        </w:rPr>
        <w:t xml:space="preserve"> </w:t>
      </w:r>
      <w:r>
        <w:rPr>
          <w:w w:val="115"/>
        </w:rPr>
        <w:t>otros</w:t>
      </w:r>
      <w:r>
        <w:rPr>
          <w:spacing w:val="-15"/>
          <w:w w:val="115"/>
        </w:rPr>
        <w:t xml:space="preserve"> </w:t>
      </w:r>
      <w:r>
        <w:rPr>
          <w:w w:val="115"/>
        </w:rPr>
        <w:t>tipos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5"/>
          <w:w w:val="115"/>
        </w:rPr>
        <w:t xml:space="preserve"> </w:t>
      </w:r>
      <w:r>
        <w:rPr>
          <w:w w:val="115"/>
        </w:rPr>
        <w:t>pruebas</w:t>
      </w:r>
      <w:r>
        <w:rPr>
          <w:spacing w:val="-16"/>
          <w:w w:val="115"/>
        </w:rPr>
        <w:t xml:space="preserve"> </w:t>
      </w:r>
      <w:r>
        <w:rPr>
          <w:w w:val="115"/>
        </w:rPr>
        <w:t>documentales</w:t>
      </w:r>
      <w:r>
        <w:rPr>
          <w:spacing w:val="-15"/>
          <w:w w:val="115"/>
        </w:rPr>
        <w:t xml:space="preserve"> </w:t>
      </w:r>
      <w:r>
        <w:rPr>
          <w:w w:val="115"/>
        </w:rPr>
        <w:t>contemplados</w:t>
      </w:r>
      <w:r>
        <w:rPr>
          <w:spacing w:val="-15"/>
          <w:w w:val="115"/>
        </w:rPr>
        <w:t xml:space="preserve"> </w:t>
      </w:r>
      <w:r>
        <w:rPr>
          <w:w w:val="115"/>
        </w:rPr>
        <w:t>sin</w:t>
      </w:r>
      <w:r>
        <w:rPr>
          <w:spacing w:val="1"/>
          <w:w w:val="115"/>
        </w:rPr>
        <w:t xml:space="preserve"> </w:t>
      </w:r>
      <w:r>
        <w:rPr>
          <w:w w:val="115"/>
        </w:rPr>
        <w:t>tardanza,</w:t>
      </w:r>
      <w:r>
        <w:rPr>
          <w:spacing w:val="-1"/>
          <w:w w:val="115"/>
        </w:rPr>
        <w:t xml:space="preserve"> </w:t>
      </w:r>
      <w:r>
        <w:rPr>
          <w:w w:val="115"/>
        </w:rPr>
        <w:t>cuando se</w:t>
      </w:r>
      <w:r>
        <w:rPr>
          <w:spacing w:val="-1"/>
          <w:w w:val="115"/>
        </w:rPr>
        <w:t xml:space="preserve"> </w:t>
      </w:r>
      <w:r>
        <w:rPr>
          <w:w w:val="115"/>
        </w:rPr>
        <w:t>les soliciten,</w:t>
      </w:r>
      <w:r>
        <w:rPr>
          <w:spacing w:val="-1"/>
          <w:w w:val="115"/>
        </w:rPr>
        <w:t xml:space="preserve"> </w:t>
      </w:r>
      <w:r>
        <w:rPr>
          <w:w w:val="115"/>
        </w:rPr>
        <w:t>salvo en</w:t>
      </w:r>
      <w:r>
        <w:rPr>
          <w:spacing w:val="1"/>
          <w:w w:val="115"/>
        </w:rPr>
        <w:t xml:space="preserve"> </w:t>
      </w:r>
      <w:r>
        <w:rPr>
          <w:w w:val="115"/>
        </w:rPr>
        <w:t>caso</w:t>
      </w:r>
      <w:r>
        <w:rPr>
          <w:spacing w:val="-1"/>
          <w:w w:val="115"/>
        </w:rPr>
        <w:t xml:space="preserve"> </w:t>
      </w:r>
      <w:r>
        <w:rPr>
          <w:w w:val="115"/>
        </w:rPr>
        <w:t>de que: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897"/>
        </w:tabs>
        <w:spacing w:before="0" w:line="285" w:lineRule="auto"/>
        <w:ind w:right="1112" w:firstLine="0"/>
        <w:rPr>
          <w:sz w:val="24"/>
        </w:rPr>
      </w:pPr>
      <w:r>
        <w:rPr>
          <w:w w:val="115"/>
          <w:sz w:val="24"/>
        </w:rPr>
        <w:t>el poder adjudicador o la entidad adjudicadora tengan la posibilidad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obtener los documentos justificativos de que se trate directamente,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accediendo a una base de datos nacional de cualquier Estado miembro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consultarse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forma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gratuita,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(siempre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y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económico haya facilitado la información necesaria (dirección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página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web,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autoridad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u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organismo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expedidor,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referencia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exacta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</w:p>
    <w:p w:rsidR="00954700" w:rsidRDefault="008A057A">
      <w:pPr>
        <w:pStyle w:val="Textoindependiente"/>
        <w:spacing w:before="0" w:line="285" w:lineRule="auto"/>
        <w:ind w:left="580" w:right="708"/>
        <w:jc w:val="both"/>
      </w:pPr>
      <w:r>
        <w:rPr>
          <w:spacing w:val="-1"/>
          <w:w w:val="115"/>
        </w:rPr>
        <w:t>documentación)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permita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73"/>
          <w:w w:val="115"/>
        </w:rPr>
        <w:t xml:space="preserve"> </w:t>
      </w:r>
      <w:r>
        <w:rPr>
          <w:w w:val="115"/>
        </w:rPr>
        <w:t>hacerlo;</w:t>
      </w:r>
      <w:r>
        <w:rPr>
          <w:spacing w:val="-13"/>
          <w:w w:val="115"/>
        </w:rPr>
        <w:t xml:space="preserve"> </w:t>
      </w:r>
      <w:r>
        <w:rPr>
          <w:w w:val="115"/>
        </w:rPr>
        <w:t>si</w:t>
      </w:r>
      <w:r>
        <w:rPr>
          <w:spacing w:val="-12"/>
          <w:w w:val="115"/>
        </w:rPr>
        <w:t xml:space="preserve"> </w:t>
      </w:r>
      <w:r>
        <w:rPr>
          <w:w w:val="115"/>
        </w:rPr>
        <w:t>fuera</w:t>
      </w:r>
      <w:r>
        <w:rPr>
          <w:spacing w:val="-11"/>
          <w:w w:val="115"/>
        </w:rPr>
        <w:t xml:space="preserve"> </w:t>
      </w:r>
      <w:r>
        <w:rPr>
          <w:w w:val="115"/>
        </w:rPr>
        <w:t>preciso,</w:t>
      </w:r>
      <w:r>
        <w:rPr>
          <w:spacing w:val="-11"/>
          <w:w w:val="115"/>
        </w:rPr>
        <w:t xml:space="preserve"> </w:t>
      </w:r>
      <w:r>
        <w:rPr>
          <w:w w:val="115"/>
        </w:rPr>
        <w:t>deberá</w:t>
      </w:r>
      <w:r>
        <w:rPr>
          <w:spacing w:val="-12"/>
          <w:w w:val="115"/>
        </w:rPr>
        <w:t xml:space="preserve"> </w:t>
      </w:r>
      <w:r>
        <w:rPr>
          <w:w w:val="115"/>
        </w:rPr>
        <w:t>otorgarse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oportuno</w:t>
      </w:r>
      <w:r>
        <w:rPr>
          <w:spacing w:val="-12"/>
          <w:w w:val="115"/>
        </w:rPr>
        <w:t xml:space="preserve"> </w:t>
      </w:r>
      <w:r>
        <w:rPr>
          <w:w w:val="115"/>
        </w:rPr>
        <w:t>consentimiento</w:t>
      </w:r>
      <w:r>
        <w:rPr>
          <w:spacing w:val="-12"/>
          <w:w w:val="115"/>
        </w:rPr>
        <w:t xml:space="preserve"> </w:t>
      </w:r>
      <w:r>
        <w:rPr>
          <w:w w:val="115"/>
        </w:rPr>
        <w:t>para</w:t>
      </w:r>
      <w:r>
        <w:rPr>
          <w:spacing w:val="1"/>
          <w:w w:val="115"/>
        </w:rPr>
        <w:t xml:space="preserve"> </w:t>
      </w:r>
      <w:r>
        <w:rPr>
          <w:w w:val="115"/>
        </w:rPr>
        <w:t>acceder</w:t>
      </w:r>
      <w:r>
        <w:rPr>
          <w:spacing w:val="-1"/>
          <w:w w:val="115"/>
        </w:rPr>
        <w:t xml:space="preserve"> </w:t>
      </w:r>
      <w:r>
        <w:rPr>
          <w:w w:val="115"/>
        </w:rPr>
        <w:t>a</w:t>
      </w:r>
      <w:r>
        <w:rPr>
          <w:spacing w:val="-1"/>
          <w:w w:val="115"/>
        </w:rPr>
        <w:t xml:space="preserve"> </w:t>
      </w:r>
      <w:r>
        <w:rPr>
          <w:w w:val="115"/>
        </w:rPr>
        <w:t>dicha</w:t>
      </w:r>
      <w:r>
        <w:rPr>
          <w:spacing w:val="-1"/>
          <w:w w:val="115"/>
        </w:rPr>
        <w:t xml:space="preserve"> </w:t>
      </w:r>
      <w:r>
        <w:rPr>
          <w:w w:val="115"/>
        </w:rPr>
        <w:t>base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datos),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902"/>
        </w:tabs>
        <w:spacing w:before="0" w:line="285" w:lineRule="auto"/>
        <w:ind w:right="814" w:firstLine="0"/>
        <w:rPr>
          <w:sz w:val="24"/>
        </w:rPr>
      </w:pPr>
      <w:r>
        <w:rPr>
          <w:w w:val="115"/>
          <w:sz w:val="24"/>
        </w:rPr>
        <w:t>A partir del 18 de octubre de 2018 a más tardar (dependiendo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aplicación a nivel nacional del artículo 59, apartado 5, párrafo segundo, 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Directiva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2014/24/UE),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ya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posean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580" w:right="1025"/>
      </w:pP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o</w:t>
      </w:r>
      <w:r>
        <w:rPr>
          <w:spacing w:val="20"/>
          <w:w w:val="110"/>
        </w:rPr>
        <w:t xml:space="preserve"> </w:t>
      </w:r>
      <w:r>
        <w:rPr>
          <w:w w:val="110"/>
        </w:rPr>
        <w:t>los</w:t>
      </w:r>
      <w:r>
        <w:rPr>
          <w:spacing w:val="20"/>
          <w:w w:val="110"/>
        </w:rPr>
        <w:t xml:space="preserve"> </w:t>
      </w:r>
      <w:r>
        <w:rPr>
          <w:w w:val="110"/>
        </w:rPr>
        <w:t>abajo</w:t>
      </w:r>
      <w:r>
        <w:rPr>
          <w:spacing w:val="21"/>
          <w:w w:val="110"/>
        </w:rPr>
        <w:t xml:space="preserve"> </w:t>
      </w:r>
      <w:r>
        <w:rPr>
          <w:w w:val="110"/>
        </w:rPr>
        <w:t>firmantes</w:t>
      </w:r>
      <w:r>
        <w:rPr>
          <w:spacing w:val="21"/>
          <w:w w:val="110"/>
        </w:rPr>
        <w:t xml:space="preserve"> </w:t>
      </w:r>
      <w:r>
        <w:rPr>
          <w:w w:val="110"/>
        </w:rPr>
        <w:t>formalmente</w:t>
      </w:r>
      <w:r>
        <w:rPr>
          <w:spacing w:val="22"/>
          <w:w w:val="110"/>
        </w:rPr>
        <w:t xml:space="preserve"> </w:t>
      </w:r>
      <w:r>
        <w:rPr>
          <w:w w:val="110"/>
        </w:rPr>
        <w:t>consienten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0"/>
          <w:w w:val="110"/>
        </w:rPr>
        <w:t xml:space="preserve"> </w:t>
      </w:r>
      <w:r>
        <w:rPr>
          <w:w w:val="110"/>
        </w:rPr>
        <w:t>[indique</w:t>
      </w:r>
      <w:r>
        <w:rPr>
          <w:spacing w:val="22"/>
          <w:w w:val="110"/>
        </w:rPr>
        <w:t xml:space="preserve"> </w:t>
      </w:r>
      <w:r>
        <w:rPr>
          <w:w w:val="110"/>
        </w:rPr>
        <w:t>el</w:t>
      </w:r>
      <w:r>
        <w:rPr>
          <w:spacing w:val="21"/>
          <w:w w:val="110"/>
        </w:rPr>
        <w:t xml:space="preserve"> </w:t>
      </w:r>
      <w:r>
        <w:rPr>
          <w:w w:val="110"/>
        </w:rPr>
        <w:t>poder</w:t>
      </w:r>
      <w:r>
        <w:rPr>
          <w:spacing w:val="-69"/>
          <w:w w:val="110"/>
        </w:rPr>
        <w:t xml:space="preserve"> </w:t>
      </w:r>
      <w:r>
        <w:rPr>
          <w:w w:val="110"/>
        </w:rPr>
        <w:t>adjudicador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8"/>
          <w:w w:val="110"/>
        </w:rPr>
        <w:t xml:space="preserve"> </w:t>
      </w:r>
      <w:r>
        <w:rPr>
          <w:w w:val="110"/>
        </w:rPr>
        <w:t>entidad</w:t>
      </w:r>
      <w:r>
        <w:rPr>
          <w:spacing w:val="20"/>
          <w:w w:val="110"/>
        </w:rPr>
        <w:t xml:space="preserve"> </w:t>
      </w:r>
      <w:r>
        <w:rPr>
          <w:w w:val="110"/>
        </w:rPr>
        <w:t>adjudicadora</w:t>
      </w:r>
      <w:r>
        <w:rPr>
          <w:spacing w:val="18"/>
          <w:w w:val="110"/>
        </w:rPr>
        <w:t xml:space="preserve"> </w:t>
      </w:r>
      <w:r>
        <w:rPr>
          <w:w w:val="110"/>
        </w:rPr>
        <w:t>según</w:t>
      </w:r>
      <w:r>
        <w:rPr>
          <w:spacing w:val="19"/>
          <w:w w:val="110"/>
        </w:rPr>
        <w:t xml:space="preserve"> </w:t>
      </w:r>
      <w:r>
        <w:rPr>
          <w:w w:val="110"/>
        </w:rPr>
        <w:t>figure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</w:t>
      </w:r>
      <w:r>
        <w:rPr>
          <w:spacing w:val="18"/>
          <w:w w:val="110"/>
        </w:rPr>
        <w:t xml:space="preserve"> </w:t>
      </w:r>
      <w:r>
        <w:rPr>
          <w:w w:val="110"/>
        </w:rPr>
        <w:t>I,</w:t>
      </w:r>
      <w:r>
        <w:rPr>
          <w:spacing w:val="19"/>
          <w:w w:val="110"/>
        </w:rPr>
        <w:t xml:space="preserve"> </w:t>
      </w:r>
      <w:r>
        <w:rPr>
          <w:w w:val="110"/>
        </w:rPr>
        <w:t>sección</w:t>
      </w:r>
      <w:r>
        <w:rPr>
          <w:spacing w:val="1"/>
          <w:w w:val="110"/>
        </w:rPr>
        <w:t xml:space="preserve"> </w:t>
      </w:r>
      <w:r>
        <w:rPr>
          <w:w w:val="110"/>
        </w:rPr>
        <w:t>A]</w:t>
      </w:r>
      <w:r>
        <w:rPr>
          <w:spacing w:val="22"/>
          <w:w w:val="110"/>
        </w:rPr>
        <w:t xml:space="preserve"> </w:t>
      </w:r>
      <w:r>
        <w:rPr>
          <w:w w:val="110"/>
        </w:rPr>
        <w:t>tenga</w:t>
      </w:r>
      <w:r>
        <w:rPr>
          <w:spacing w:val="22"/>
          <w:w w:val="110"/>
        </w:rPr>
        <w:t xml:space="preserve"> </w:t>
      </w:r>
      <w:r>
        <w:rPr>
          <w:w w:val="110"/>
        </w:rPr>
        <w:t>acceso</w:t>
      </w:r>
      <w:r>
        <w:rPr>
          <w:spacing w:val="22"/>
          <w:w w:val="110"/>
        </w:rPr>
        <w:t xml:space="preserve"> </w:t>
      </w:r>
      <w:r>
        <w:rPr>
          <w:w w:val="110"/>
        </w:rPr>
        <w:t>a</w:t>
      </w:r>
      <w:r>
        <w:rPr>
          <w:spacing w:val="21"/>
          <w:w w:val="110"/>
        </w:rPr>
        <w:t xml:space="preserve"> </w:t>
      </w:r>
      <w:r>
        <w:rPr>
          <w:w w:val="110"/>
        </w:rPr>
        <w:t>los</w:t>
      </w:r>
      <w:r>
        <w:rPr>
          <w:spacing w:val="21"/>
          <w:w w:val="110"/>
        </w:rPr>
        <w:t xml:space="preserve"> </w:t>
      </w:r>
      <w:r>
        <w:rPr>
          <w:w w:val="110"/>
        </w:rPr>
        <w:t>documentos</w:t>
      </w:r>
      <w:r>
        <w:rPr>
          <w:spacing w:val="21"/>
          <w:w w:val="110"/>
        </w:rPr>
        <w:t xml:space="preserve"> </w:t>
      </w:r>
      <w:r>
        <w:rPr>
          <w:w w:val="110"/>
        </w:rPr>
        <w:t>justificativos</w:t>
      </w:r>
      <w:r>
        <w:rPr>
          <w:spacing w:val="21"/>
          <w:w w:val="110"/>
        </w:rPr>
        <w:t xml:space="preserve"> </w:t>
      </w:r>
      <w:r>
        <w:rPr>
          <w:w w:val="110"/>
        </w:rPr>
        <w:t>de</w:t>
      </w:r>
      <w:r>
        <w:rPr>
          <w:spacing w:val="22"/>
          <w:w w:val="110"/>
        </w:rPr>
        <w:t xml:space="preserve"> </w:t>
      </w:r>
      <w:r>
        <w:rPr>
          <w:w w:val="110"/>
        </w:rPr>
        <w:t>la</w:t>
      </w:r>
      <w:r>
        <w:rPr>
          <w:spacing w:val="21"/>
          <w:w w:val="110"/>
        </w:rPr>
        <w:t xml:space="preserve"> </w:t>
      </w:r>
      <w:r>
        <w:rPr>
          <w:w w:val="110"/>
        </w:rPr>
        <w:t>información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1"/>
          <w:w w:val="110"/>
        </w:rPr>
        <w:t xml:space="preserve"> </w:t>
      </w:r>
      <w:r>
        <w:rPr>
          <w:w w:val="110"/>
        </w:rPr>
        <w:t>se</w:t>
      </w:r>
      <w:r>
        <w:rPr>
          <w:spacing w:val="1"/>
          <w:w w:val="110"/>
        </w:rPr>
        <w:t xml:space="preserve"> </w:t>
      </w:r>
      <w:r>
        <w:rPr>
          <w:w w:val="110"/>
        </w:rPr>
        <w:t>ha</w:t>
      </w:r>
      <w:r>
        <w:rPr>
          <w:spacing w:val="18"/>
          <w:w w:val="110"/>
        </w:rPr>
        <w:t xml:space="preserve"> </w:t>
      </w:r>
      <w:r>
        <w:rPr>
          <w:w w:val="110"/>
        </w:rPr>
        <w:t>facilitado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[indique</w:t>
      </w:r>
      <w:r>
        <w:rPr>
          <w:spacing w:val="20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parte/sección/punto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puntos</w:t>
      </w:r>
      <w:r>
        <w:rPr>
          <w:spacing w:val="18"/>
          <w:w w:val="110"/>
        </w:rPr>
        <w:t xml:space="preserve"> </w:t>
      </w:r>
      <w:r>
        <w:rPr>
          <w:w w:val="110"/>
        </w:rPr>
        <w:t>pertinentes]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</w:p>
    <w:p w:rsidR="00954700" w:rsidRDefault="008A057A">
      <w:pPr>
        <w:pStyle w:val="Textoindependiente"/>
        <w:spacing w:before="0" w:line="285" w:lineRule="auto"/>
        <w:ind w:left="580" w:right="563"/>
        <w:jc w:val="both"/>
      </w:pPr>
      <w:r>
        <w:rPr>
          <w:w w:val="115"/>
        </w:rPr>
        <w:t>presente</w:t>
      </w:r>
      <w:r>
        <w:rPr>
          <w:spacing w:val="-16"/>
          <w:w w:val="115"/>
        </w:rPr>
        <w:t xml:space="preserve"> </w:t>
      </w:r>
      <w:r>
        <w:rPr>
          <w:w w:val="115"/>
        </w:rPr>
        <w:t>Documento</w:t>
      </w:r>
      <w:r>
        <w:rPr>
          <w:spacing w:val="-15"/>
          <w:w w:val="115"/>
        </w:rPr>
        <w:t xml:space="preserve"> </w:t>
      </w:r>
      <w:r>
        <w:rPr>
          <w:w w:val="115"/>
        </w:rPr>
        <w:t>Europeo</w:t>
      </w:r>
      <w:r>
        <w:rPr>
          <w:spacing w:val="-16"/>
          <w:w w:val="115"/>
        </w:rPr>
        <w:t xml:space="preserve"> </w:t>
      </w:r>
      <w:r>
        <w:rPr>
          <w:w w:val="115"/>
        </w:rPr>
        <w:t>Único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15"/>
          <w:w w:val="115"/>
        </w:rPr>
        <w:t xml:space="preserve"> </w:t>
      </w:r>
      <w:r>
        <w:rPr>
          <w:w w:val="115"/>
        </w:rPr>
        <w:t>a</w:t>
      </w:r>
      <w:r>
        <w:rPr>
          <w:spacing w:val="-16"/>
          <w:w w:val="115"/>
        </w:rPr>
        <w:t xml:space="preserve"> </w:t>
      </w:r>
      <w:r>
        <w:rPr>
          <w:w w:val="115"/>
        </w:rPr>
        <w:t>efectos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[indique</w:t>
      </w:r>
      <w:r>
        <w:rPr>
          <w:spacing w:val="-15"/>
          <w:w w:val="115"/>
        </w:rPr>
        <w:t xml:space="preserve"> </w:t>
      </w:r>
      <w:r>
        <w:rPr>
          <w:w w:val="115"/>
        </w:rPr>
        <w:t>el</w:t>
      </w:r>
      <w:r>
        <w:rPr>
          <w:spacing w:val="-74"/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>
        <w:rPr>
          <w:spacing w:val="-7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el</w:t>
      </w:r>
      <w:r>
        <w:rPr>
          <w:spacing w:val="-2"/>
          <w:w w:val="115"/>
        </w:rPr>
        <w:t xml:space="preserve"> </w:t>
      </w:r>
      <w:r>
        <w:rPr>
          <w:w w:val="115"/>
        </w:rPr>
        <w:t>Diario</w:t>
      </w:r>
      <w:r>
        <w:rPr>
          <w:spacing w:val="-2"/>
          <w:w w:val="115"/>
        </w:rPr>
        <w:t xml:space="preserve"> </w:t>
      </w:r>
      <w:r>
        <w:rPr>
          <w:w w:val="115"/>
        </w:rPr>
        <w:t>Oficial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3"/>
          <w:w w:val="115"/>
        </w:rPr>
        <w:t xml:space="preserve"> </w:t>
      </w:r>
      <w:r>
        <w:rPr>
          <w:w w:val="115"/>
        </w:rPr>
        <w:t>Unión</w:t>
      </w:r>
      <w:r>
        <w:rPr>
          <w:spacing w:val="-4"/>
          <w:w w:val="115"/>
        </w:rPr>
        <w:t xml:space="preserve"> </w:t>
      </w:r>
      <w:r>
        <w:rPr>
          <w:w w:val="115"/>
        </w:rPr>
        <w:t>Europea,</w:t>
      </w:r>
      <w:r>
        <w:rPr>
          <w:spacing w:val="-3"/>
          <w:w w:val="115"/>
        </w:rPr>
        <w:t xml:space="preserve"> </w:t>
      </w:r>
      <w:r>
        <w:rPr>
          <w:w w:val="115"/>
        </w:rPr>
        <w:t>número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4"/>
          <w:w w:val="115"/>
        </w:rPr>
        <w:t xml:space="preserve"> </w:t>
      </w:r>
      <w:r>
        <w:rPr>
          <w:w w:val="115"/>
        </w:rPr>
        <w:t>referencia)].</w:t>
      </w:r>
    </w:p>
    <w:p w:rsidR="00954700" w:rsidRDefault="008A057A">
      <w:pPr>
        <w:pStyle w:val="Textoindependiente"/>
        <w:spacing w:before="0" w:line="317" w:lineRule="exact"/>
        <w:jc w:val="both"/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09984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25F99">
                            <w:rPr>
                              <w:rFonts w:ascii="Arial MT"/>
                              <w:noProof/>
                              <w:sz w:val="20"/>
                            </w:rPr>
                            <w:t>13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25F99">
                      <w:rPr>
                        <w:rFonts w:ascii="Arial MT"/>
                        <w:noProof/>
                        <w:sz w:val="20"/>
                      </w:rPr>
                      <w:t>13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0496" behindDoc="1" locked="0" layoutInCell="1" allowOverlap="1">
              <wp:simplePos x="0" y="0"/>
              <wp:positionH relativeFrom="page">
                <wp:posOffset>596900</wp:posOffset>
              </wp:positionH>
              <wp:positionV relativeFrom="page">
                <wp:posOffset>9031605</wp:posOffset>
              </wp:positionV>
              <wp:extent cx="417830" cy="4438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30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pStyle w:val="Textoindependiente"/>
                            <w:spacing w:before="0" w:line="303" w:lineRule="exact"/>
                            <w:ind w:left="20"/>
                          </w:pPr>
                          <w:r>
                            <w:rPr>
                              <w:w w:val="115"/>
                            </w:rPr>
                            <w:t>❍</w:t>
                          </w:r>
                          <w:r>
                            <w:rPr>
                              <w:spacing w:val="-3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w w:val="115"/>
                            </w:rPr>
                            <w:t>Sí</w:t>
                          </w:r>
                        </w:p>
                        <w:p w:rsidR="00954700" w:rsidRDefault="008A057A">
                          <w:pPr>
                            <w:pStyle w:val="Textoindependiente"/>
                            <w:ind w:left="20"/>
                          </w:pPr>
                          <w:r>
                            <w:rPr>
                              <w:w w:val="105"/>
                            </w:rPr>
                            <w:t>❍</w:t>
                          </w:r>
                          <w:r>
                            <w:rPr>
                              <w:spacing w:val="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pStyle w:val="Textoindependiente"/>
                      <w:spacing w:before="0" w:line="303" w:lineRule="exact"/>
                      <w:ind w:left="20"/>
                    </w:pPr>
                    <w:r>
                      <w:rPr>
                        <w:w w:val="115"/>
                      </w:rPr>
                      <w:t>❍</w:t>
                    </w:r>
                    <w:r>
                      <w:rPr>
                        <w:spacing w:val="-3"/>
                        <w:w w:val="115"/>
                      </w:rPr>
                      <w:t xml:space="preserve"> </w:t>
                    </w:r>
                    <w:r>
                      <w:rPr>
                        <w:w w:val="115"/>
                      </w:rPr>
                      <w:t>Sí</w:t>
                    </w:r>
                  </w:p>
                  <w:p w:rsidR="00954700" w:rsidRDefault="008A057A">
                    <w:pPr>
                      <w:pStyle w:val="Textoindependiente"/>
                      <w:ind w:left="20"/>
                    </w:pPr>
                    <w:r>
                      <w:rPr>
                        <w:w w:val="105"/>
                      </w:rPr>
                      <w:t>❍</w:t>
                    </w:r>
                    <w:r>
                      <w:rPr>
                        <w:spacing w:val="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008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25F99">
                            <w:rPr>
                              <w:rFonts w:ascii="Arial MT"/>
                              <w:noProof/>
                              <w:sz w:val="20"/>
                            </w:rPr>
                            <w:t>16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25F99">
                      <w:rPr>
                        <w:rFonts w:ascii="Arial MT"/>
                        <w:noProof/>
                        <w:sz w:val="20"/>
                      </w:rPr>
                      <w:t>16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520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25F99">
                            <w:rPr>
                              <w:rFonts w:ascii="Arial MT"/>
                              <w:noProof/>
                              <w:sz w:val="20"/>
                            </w:rPr>
                            <w:t>21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25F99">
                      <w:rPr>
                        <w:rFonts w:ascii="Arial MT"/>
                        <w:noProof/>
                        <w:sz w:val="20"/>
                      </w:rPr>
                      <w:t>21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00"/>
    <w:rsid w:val="000F3FCA"/>
    <w:rsid w:val="00120026"/>
    <w:rsid w:val="001C77C7"/>
    <w:rsid w:val="001D0470"/>
    <w:rsid w:val="00225F99"/>
    <w:rsid w:val="00234223"/>
    <w:rsid w:val="002E2907"/>
    <w:rsid w:val="007732B0"/>
    <w:rsid w:val="008A057A"/>
    <w:rsid w:val="009507C8"/>
    <w:rsid w:val="00954700"/>
    <w:rsid w:val="009E353C"/>
    <w:rsid w:val="00A41E55"/>
    <w:rsid w:val="00C922B8"/>
    <w:rsid w:val="00D040B4"/>
    <w:rsid w:val="00D47424"/>
    <w:rsid w:val="00DE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C580949-D2D0-4B3E-BCA0-EBDFE65F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24</Pages>
  <Words>4319</Words>
  <Characters>23760</Characters>
  <Application>Microsoft Office Word</Application>
  <DocSecurity>0</DocSecurity>
  <Lines>198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11</cp:revision>
  <dcterms:created xsi:type="dcterms:W3CDTF">2021-11-04T09:52:00Z</dcterms:created>
  <dcterms:modified xsi:type="dcterms:W3CDTF">2024-01-11T09:30:00Z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