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28CFAE08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893B0A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: PLAZOS </w:t>
      </w:r>
      <w:r w:rsidR="00893B0A">
        <w:rPr>
          <w:rFonts w:asciiTheme="minorHAnsi" w:hAnsiTheme="minorHAnsi" w:cstheme="minorHAnsi"/>
          <w:i/>
          <w:sz w:val="24"/>
          <w:szCs w:val="24"/>
        </w:rPr>
        <w:t>DE ENTREGA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4F5B2B95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921B1C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EE5D44">
        <w:rPr>
          <w:rFonts w:asciiTheme="minorHAnsi" w:hAnsiTheme="minorHAnsi" w:cstheme="minorHAnsi"/>
          <w:sz w:val="22"/>
          <w:szCs w:val="22"/>
        </w:rPr>
        <w:t>a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45A169EB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921B1C">
        <w:rPr>
          <w:rFonts w:asciiTheme="minorHAnsi" w:hAnsiTheme="minorHAnsi" w:cstheme="minorHAnsi"/>
          <w:sz w:val="22"/>
          <w:szCs w:val="22"/>
        </w:rPr>
        <w:t xml:space="preserve"> del fabricante homologado. </w:t>
      </w:r>
    </w:p>
    <w:p w14:paraId="4097A3AF" w14:textId="44512613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EE5D44">
        <w:rPr>
          <w:rFonts w:asciiTheme="minorHAnsi" w:hAnsiTheme="minorHAnsi" w:cstheme="minorHAnsi"/>
          <w:sz w:val="22"/>
          <w:szCs w:val="22"/>
          <w:u w:val="single"/>
        </w:rPr>
        <w:t>no superarán l</w:t>
      </w:r>
      <w:r w:rsidR="00EE5D44" w:rsidRPr="00EE5D44">
        <w:rPr>
          <w:rFonts w:asciiTheme="minorHAnsi" w:hAnsiTheme="minorHAnsi" w:cstheme="minorHAnsi"/>
          <w:sz w:val="22"/>
          <w:szCs w:val="22"/>
          <w:u w:val="single"/>
        </w:rPr>
        <w:t>o</w:t>
      </w:r>
      <w:r w:rsidRPr="00EE5D44">
        <w:rPr>
          <w:rFonts w:asciiTheme="minorHAnsi" w:hAnsiTheme="minorHAnsi" w:cstheme="minorHAnsi"/>
          <w:sz w:val="22"/>
          <w:szCs w:val="22"/>
          <w:u w:val="single"/>
        </w:rPr>
        <w:t xml:space="preserve">s </w:t>
      </w:r>
      <w:r w:rsidR="00EE5D44" w:rsidRPr="00EE5D44">
        <w:rPr>
          <w:rFonts w:asciiTheme="minorHAnsi" w:hAnsiTheme="minorHAnsi" w:cstheme="minorHAnsi"/>
          <w:sz w:val="22"/>
          <w:szCs w:val="22"/>
          <w:u w:val="single"/>
        </w:rPr>
        <w:t>365 días naturales</w:t>
      </w:r>
      <w:r w:rsidR="009403BC">
        <w:rPr>
          <w:rFonts w:asciiTheme="minorHAnsi" w:hAnsiTheme="minorHAnsi" w:cstheme="minorHAnsi"/>
          <w:sz w:val="22"/>
          <w:szCs w:val="22"/>
          <w:u w:val="single"/>
        </w:rPr>
        <w:t xml:space="preserve"> para la 1ª entrega y de 30 días naturales para la 2ª entrega y sucesivas</w:t>
      </w:r>
      <w:r w:rsidR="00D1343A">
        <w:rPr>
          <w:rFonts w:asciiTheme="minorHAnsi" w:hAnsiTheme="minorHAnsi" w:cstheme="minorHAnsi"/>
          <w:sz w:val="22"/>
          <w:szCs w:val="22"/>
          <w:u w:val="single"/>
        </w:rPr>
        <w:t>, para aquellas cantidades que tienen compromiso de compra del 80%</w:t>
      </w:r>
      <w:r w:rsidR="00347450">
        <w:rPr>
          <w:rFonts w:asciiTheme="minorHAnsi" w:hAnsiTheme="minorHAnsi" w:cstheme="minorHAnsi"/>
          <w:sz w:val="22"/>
          <w:szCs w:val="22"/>
          <w:u w:val="single"/>
        </w:rPr>
        <w:t>;</w:t>
      </w:r>
      <w:r w:rsidR="00D1343A">
        <w:rPr>
          <w:rFonts w:asciiTheme="minorHAnsi" w:hAnsiTheme="minorHAnsi" w:cstheme="minorHAnsi"/>
          <w:sz w:val="22"/>
          <w:szCs w:val="22"/>
          <w:u w:val="single"/>
        </w:rPr>
        <w:t xml:space="preserve"> y </w:t>
      </w:r>
      <w:r w:rsidR="00347450">
        <w:rPr>
          <w:rFonts w:asciiTheme="minorHAnsi" w:hAnsiTheme="minorHAnsi" w:cstheme="minorHAnsi"/>
          <w:sz w:val="22"/>
          <w:szCs w:val="22"/>
          <w:u w:val="single"/>
        </w:rPr>
        <w:t>no superarán los</w:t>
      </w:r>
      <w:r w:rsidR="00D1343A">
        <w:rPr>
          <w:rFonts w:asciiTheme="minorHAnsi" w:hAnsiTheme="minorHAnsi" w:cstheme="minorHAnsi"/>
          <w:sz w:val="22"/>
          <w:szCs w:val="22"/>
          <w:u w:val="single"/>
        </w:rPr>
        <w:t xml:space="preserve"> 365 días naturales para aquellas cantidades que no tiene</w:t>
      </w:r>
      <w:r w:rsidR="007E468C">
        <w:rPr>
          <w:rFonts w:asciiTheme="minorHAnsi" w:hAnsiTheme="minorHAnsi" w:cstheme="minorHAnsi"/>
          <w:sz w:val="22"/>
          <w:szCs w:val="22"/>
          <w:u w:val="single"/>
        </w:rPr>
        <w:t>n</w:t>
      </w:r>
      <w:r w:rsidR="00D1343A">
        <w:rPr>
          <w:rFonts w:asciiTheme="minorHAnsi" w:hAnsiTheme="minorHAnsi" w:cstheme="minorHAnsi"/>
          <w:sz w:val="22"/>
          <w:szCs w:val="22"/>
          <w:u w:val="single"/>
        </w:rPr>
        <w:t xml:space="preserve"> compromiso de compra</w:t>
      </w:r>
      <w:r w:rsidR="00347450" w:rsidRPr="00921B1C">
        <w:rPr>
          <w:rFonts w:asciiTheme="minorHAnsi" w:hAnsiTheme="minorHAnsi" w:cstheme="minorHAnsi"/>
          <w:sz w:val="22"/>
          <w:szCs w:val="22"/>
        </w:rPr>
        <w:t xml:space="preserve">. </w:t>
      </w:r>
      <w:r w:rsidR="00347450">
        <w:rPr>
          <w:rFonts w:asciiTheme="minorHAnsi" w:hAnsiTheme="minorHAnsi" w:cstheme="minorHAnsi"/>
          <w:sz w:val="22"/>
          <w:szCs w:val="22"/>
        </w:rPr>
        <w:t>D</w:t>
      </w:r>
      <w:r w:rsidRPr="00250456">
        <w:rPr>
          <w:rFonts w:asciiTheme="minorHAnsi" w:hAnsiTheme="minorHAnsi" w:cstheme="minorHAnsi"/>
          <w:sz w:val="22"/>
          <w:szCs w:val="22"/>
        </w:rPr>
        <w:t xml:space="preserve">urante la </w:t>
      </w:r>
      <w:r w:rsidR="00921B1C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</w:t>
      </w:r>
      <w:r w:rsidR="00893B0A">
        <w:rPr>
          <w:rFonts w:asciiTheme="minorHAnsi" w:hAnsiTheme="minorHAnsi" w:cstheme="minorHAnsi"/>
          <w:sz w:val="22"/>
          <w:szCs w:val="22"/>
        </w:rPr>
        <w:t xml:space="preserve">se </w:t>
      </w:r>
      <w:r w:rsidRPr="00250456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p w14:paraId="5BB04161" w14:textId="77777777" w:rsidR="00893B0A" w:rsidRDefault="00893B0A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9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2601"/>
        <w:gridCol w:w="2191"/>
        <w:gridCol w:w="2191"/>
        <w:gridCol w:w="2192"/>
      </w:tblGrid>
      <w:tr w:rsidR="00347450" w:rsidRPr="00347450" w14:paraId="07CC8E64" w14:textId="3AD68000" w:rsidTr="00347450">
        <w:trPr>
          <w:trHeight w:val="1224"/>
          <w:jc w:val="center"/>
        </w:trPr>
        <w:tc>
          <w:tcPr>
            <w:tcW w:w="738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7D408BA8" w14:textId="77777777" w:rsidR="00347450" w:rsidRPr="00347450" w:rsidRDefault="00347450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 xml:space="preserve">REF. </w:t>
            </w:r>
            <w:proofErr w:type="gramStart"/>
            <w:r w:rsidRPr="00347450">
              <w:rPr>
                <w:rFonts w:asciiTheme="minorHAnsi" w:hAnsiTheme="minorHAnsi"/>
                <w:b/>
                <w:bCs/>
                <w:color w:val="FFFFFF"/>
              </w:rPr>
              <w:t>INTERNA  METRO</w:t>
            </w:r>
            <w:proofErr w:type="gramEnd"/>
          </w:p>
        </w:tc>
        <w:tc>
          <w:tcPr>
            <w:tcW w:w="2601" w:type="dxa"/>
            <w:vMerge w:val="restart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303AA4BE" w14:textId="77777777" w:rsidR="00347450" w:rsidRPr="00347450" w:rsidRDefault="00347450" w:rsidP="00893B0A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DENOMINACIÓN</w:t>
            </w:r>
          </w:p>
        </w:tc>
        <w:tc>
          <w:tcPr>
            <w:tcW w:w="2191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  <w:hideMark/>
          </w:tcPr>
          <w:p w14:paraId="469F12C4" w14:textId="16C588E3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 xml:space="preserve">Plazo de suministro </w:t>
            </w:r>
            <w:r w:rsidRPr="00347450">
              <w:rPr>
                <w:rFonts w:asciiTheme="minorHAnsi" w:hAnsiTheme="minorHAnsi"/>
                <w:b/>
                <w:bCs/>
                <w:color w:val="FFFFFF"/>
                <w:u w:val="single"/>
              </w:rPr>
              <w:t>1º entrega</w:t>
            </w:r>
          </w:p>
          <w:p w14:paraId="69F7C169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(días naturales)</w:t>
            </w:r>
          </w:p>
          <w:p w14:paraId="77D0BE48" w14:textId="3321396B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CANTIDAD COMPROMISO COMPRA - 80%</w:t>
            </w:r>
          </w:p>
          <w:p w14:paraId="1E5396CA" w14:textId="7A8FC04A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(*)</w:t>
            </w:r>
          </w:p>
        </w:tc>
        <w:tc>
          <w:tcPr>
            <w:tcW w:w="2191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03A042B2" w14:textId="04F54FE3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 xml:space="preserve">Plazo de suministro </w:t>
            </w:r>
            <w:r w:rsidRPr="00347450">
              <w:rPr>
                <w:rFonts w:asciiTheme="minorHAnsi" w:hAnsiTheme="minorHAnsi"/>
                <w:b/>
                <w:bCs/>
                <w:color w:val="FFFFFF"/>
                <w:u w:val="single"/>
              </w:rPr>
              <w:t>2º entrega y sucesivas</w:t>
            </w:r>
          </w:p>
          <w:p w14:paraId="466BD834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(días naturales)</w:t>
            </w:r>
          </w:p>
          <w:p w14:paraId="3252219A" w14:textId="1CA48641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CANTIDAD COMPROMISO COMPRA - 80%</w:t>
            </w:r>
          </w:p>
          <w:p w14:paraId="746B8754" w14:textId="6EBF30EB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(*)</w:t>
            </w:r>
          </w:p>
        </w:tc>
        <w:tc>
          <w:tcPr>
            <w:tcW w:w="2192" w:type="dxa"/>
            <w:vMerge w:val="restart"/>
            <w:tcBorders>
              <w:top w:val="single" w:sz="8" w:space="0" w:color="548DD4"/>
              <w:left w:val="single" w:sz="8" w:space="0" w:color="548DD4"/>
              <w:right w:val="single" w:sz="8" w:space="0" w:color="548DD4"/>
            </w:tcBorders>
            <w:shd w:val="clear" w:color="000000" w:fill="548DD4"/>
            <w:vAlign w:val="center"/>
          </w:tcPr>
          <w:p w14:paraId="0769C929" w14:textId="71C7083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Plazo de suministro</w:t>
            </w:r>
          </w:p>
          <w:p w14:paraId="13DFDB34" w14:textId="37C4A840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(días naturales) CANTIDAD SIN COMPROMISO COMPRA - 20%</w:t>
            </w:r>
          </w:p>
          <w:p w14:paraId="51F95F3C" w14:textId="0DE90D98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347450">
              <w:rPr>
                <w:rFonts w:asciiTheme="minorHAnsi" w:hAnsiTheme="minorHAnsi"/>
                <w:b/>
                <w:bCs/>
                <w:color w:val="FFFFFF"/>
              </w:rPr>
              <w:t>(*)</w:t>
            </w:r>
          </w:p>
        </w:tc>
      </w:tr>
      <w:tr w:rsidR="00347450" w:rsidRPr="00347450" w14:paraId="519DEB4E" w14:textId="66C75577" w:rsidTr="00347450">
        <w:trPr>
          <w:trHeight w:val="195"/>
          <w:jc w:val="center"/>
        </w:trPr>
        <w:tc>
          <w:tcPr>
            <w:tcW w:w="738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25A02D47" w14:textId="77777777" w:rsidR="00347450" w:rsidRPr="00347450" w:rsidRDefault="00347450" w:rsidP="00007B82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601" w:type="dxa"/>
            <w:vMerge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0CF5CD92" w14:textId="77777777" w:rsidR="00347450" w:rsidRPr="00347450" w:rsidRDefault="00347450" w:rsidP="00007B82">
            <w:pPr>
              <w:spacing w:line="312" w:lineRule="auto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191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  <w:hideMark/>
          </w:tcPr>
          <w:p w14:paraId="171D143B" w14:textId="2FCA70AB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191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4683AA9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</w:p>
        </w:tc>
        <w:tc>
          <w:tcPr>
            <w:tcW w:w="2192" w:type="dxa"/>
            <w:vMerge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082699D0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</w:p>
        </w:tc>
      </w:tr>
      <w:tr w:rsidR="00347450" w:rsidRPr="00347450" w14:paraId="24710F61" w14:textId="4BE78366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1B93CB61" w14:textId="19226DA7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52566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FEE0B01" w14:textId="0B819D01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6304FT150 ZZ</w:t>
            </w:r>
          </w:p>
        </w:tc>
        <w:tc>
          <w:tcPr>
            <w:tcW w:w="219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  <w:hideMark/>
          </w:tcPr>
          <w:p w14:paraId="3F1F078A" w14:textId="3753A498" w:rsidR="00347450" w:rsidRPr="00347450" w:rsidRDefault="00347450" w:rsidP="00347450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lang w:val="es-ES_tradnl"/>
              </w:rPr>
            </w:pPr>
          </w:p>
        </w:tc>
        <w:tc>
          <w:tcPr>
            <w:tcW w:w="2191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2FBBEF2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lang w:val="es-ES_tradnl"/>
              </w:rPr>
            </w:pPr>
          </w:p>
        </w:tc>
        <w:tc>
          <w:tcPr>
            <w:tcW w:w="2192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0BA8BACC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eastAsia="Times New Roman" w:hAnsiTheme="minorHAnsi" w:cstheme="minorHAnsi"/>
                <w:i/>
                <w:color w:val="0070C0"/>
                <w:lang w:val="es-ES_tradnl"/>
              </w:rPr>
            </w:pPr>
          </w:p>
        </w:tc>
      </w:tr>
      <w:tr w:rsidR="00347450" w:rsidRPr="00347450" w14:paraId="06A12687" w14:textId="6312D64F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45316CA0" w14:textId="3430FE7A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52567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142118BC" w14:textId="3A077A1D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6305FT150 ZZ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DC12B26" w14:textId="4C252373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42A8643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4B4895C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3895F534" w14:textId="7D068781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5FD51970" w14:textId="17F69137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52726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D3DBDD3" w14:textId="1735D3E5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NU 2222 (FAG)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DB51FE8" w14:textId="3F6301B9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A9F56A1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E894E14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51D0CECD" w14:textId="74855CF5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6D8E0BE9" w14:textId="579D7F26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52728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7D6BCF9E" w14:textId="773CF9E7" w:rsidR="00347450" w:rsidRPr="00921B1C" w:rsidRDefault="00347450" w:rsidP="00007B8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921B1C">
              <w:rPr>
                <w:rFonts w:asciiTheme="minorHAnsi" w:eastAsia="Times New Roman" w:hAnsiTheme="minorHAnsi"/>
              </w:rPr>
              <w:t>RODAMIENTO NU217-E-XL-N1-MPAX-C3-H144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DC8F7A1" w14:textId="19B5126E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529239F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B4C2169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41EA634E" w14:textId="72AA7D1A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BC57287" w14:textId="60E573B2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52729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30C75513" w14:textId="21D20CF9" w:rsidR="00347450" w:rsidRPr="00921B1C" w:rsidRDefault="00347450" w:rsidP="00007B8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921B1C">
              <w:rPr>
                <w:rFonts w:asciiTheme="minorHAnsi" w:eastAsia="Times New Roman" w:hAnsiTheme="minorHAnsi"/>
              </w:rPr>
              <w:t>RODAMIENTO NJ2309-E-XL-N1-MPAX-C4-H144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2274DF" w14:textId="18D5A4F1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4B51DAF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18E44FC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2B447ADF" w14:textId="19F938D0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42953621" w14:textId="7D810666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52730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714A68DA" w14:textId="794C19C9" w:rsidR="00347450" w:rsidRPr="00921B1C" w:rsidRDefault="00347450" w:rsidP="00007B8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921B1C">
              <w:rPr>
                <w:rFonts w:asciiTheme="minorHAnsi" w:eastAsia="Times New Roman" w:hAnsiTheme="minorHAnsi"/>
              </w:rPr>
              <w:t>RODAMIENTO NU215-E-XL-MPAX-C4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E2DB9FA" w14:textId="54F71D4B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F812E67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09053F0F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06BB0567" w14:textId="2950DE78" w:rsidTr="00347450">
        <w:trPr>
          <w:trHeight w:val="300"/>
          <w:jc w:val="center"/>
        </w:trPr>
        <w:tc>
          <w:tcPr>
            <w:tcW w:w="738" w:type="dxa"/>
            <w:tcBorders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346ABB11" w14:textId="5B03A5FA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52731</w:t>
            </w:r>
          </w:p>
        </w:tc>
        <w:tc>
          <w:tcPr>
            <w:tcW w:w="2601" w:type="dxa"/>
            <w:tcBorders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7D97498C" w14:textId="360348DA" w:rsidR="00347450" w:rsidRPr="00921B1C" w:rsidRDefault="00347450" w:rsidP="00007B8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921B1C">
              <w:rPr>
                <w:rFonts w:asciiTheme="minorHAnsi" w:eastAsia="Times New Roman" w:hAnsiTheme="minorHAnsi"/>
              </w:rPr>
              <w:t>RODAMIENTO NJ2309-E-XL-MPAX-C4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3FF586" w14:textId="1D1E8260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936A370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E736807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19968186" w14:textId="4C6AA47E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6778936" w14:textId="370EB5A7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52907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32D785C1" w14:textId="4A5B9512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NKI 90/26-XL (INA)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99A9016" w14:textId="5A515C4C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F6C4577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2354858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5F57612F" w14:textId="41253840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1B6EECAF" w14:textId="36729F5E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52909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97AB3FE" w14:textId="6658AC18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RNAO F4192 (INA)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CE16E76" w14:textId="2C54209B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FF315DB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BEBD8C0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686D63DC" w14:textId="31E70E00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D6C1BBA" w14:textId="72CEF17A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53019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7706532" w14:textId="0812D095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CONICO 517132 (FAG)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61AE6D" w14:textId="17049ED5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00BEAC2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0810DE16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12B0D534" w14:textId="0A249B6E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24E58E4D" w14:textId="19A66C54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53022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1590F3AC" w14:textId="79559773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REF.0635 373 018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D2AEC1D" w14:textId="76E9598E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D810AB5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96B8F99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01943511" w14:textId="6E70A2BE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745542C" w14:textId="4B20619E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53023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9BADE13" w14:textId="4FCC9A79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REF.0735 371 708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4A9073" w14:textId="17A1C84E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0261BCB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2203BC5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3EAC7244" w14:textId="59A1F25F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28BD5A55" w14:textId="241844BC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53049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033F481F" w14:textId="5211A082" w:rsidR="00347450" w:rsidRPr="00921B1C" w:rsidRDefault="00347450" w:rsidP="00007B8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921B1C">
              <w:rPr>
                <w:rFonts w:asciiTheme="minorHAnsi" w:eastAsia="Times New Roman" w:hAnsiTheme="minorHAnsi"/>
              </w:rPr>
              <w:t>RODAMIENTO Z-563839.TR1-H144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C7EFC93" w14:textId="4B19DD32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741DAB6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4DBFF74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39105A7F" w14:textId="76E3CFEB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3326FDE7" w14:textId="1E9E4456" w:rsidR="00347450" w:rsidRPr="00347450" w:rsidRDefault="00347450" w:rsidP="00007B8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53050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center"/>
          </w:tcPr>
          <w:p w14:paraId="79E74C60" w14:textId="391C0587" w:rsidR="00347450" w:rsidRPr="00347450" w:rsidRDefault="00347450" w:rsidP="00007B8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F-808538.33217-H144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2037FA" w14:textId="6A292753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5EABFD2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CAC4EDA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4F373EE2" w14:textId="1959CB01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368A917C" w14:textId="76D1A957" w:rsidR="00347450" w:rsidRPr="00347450" w:rsidRDefault="00347450" w:rsidP="002F771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lastRenderedPageBreak/>
              <w:t>53051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7CFC0661" w14:textId="178CFB57" w:rsidR="00347450" w:rsidRPr="00347450" w:rsidRDefault="00347450" w:rsidP="002F771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F-808920.33216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A7114C9" w14:textId="0CC85E1E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52B62FA7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24CD959E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14EC6E75" w14:textId="7DF1A756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6913D540" w14:textId="645A52DC" w:rsidR="00347450" w:rsidRPr="00347450" w:rsidRDefault="00347450" w:rsidP="002F771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53052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38E8DD41" w14:textId="774EFDAE" w:rsidR="00347450" w:rsidRPr="00347450" w:rsidRDefault="00347450" w:rsidP="002F771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F-809421.32314-BA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F3AFC42" w14:textId="15EE7304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A8FEC03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AAD7F62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1CDE9563" w14:textId="2CFCB73B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200A3627" w14:textId="78299D42" w:rsidR="00347450" w:rsidRPr="00347450" w:rsidRDefault="00347450" w:rsidP="002F771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53053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42CC2EE4" w14:textId="21EA0017" w:rsidR="00347450" w:rsidRPr="00347450" w:rsidRDefault="00347450" w:rsidP="002F771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F-801297.KLQ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8FE205" w14:textId="7A7D4B55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54AA983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760E2A19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5231DE98" w14:textId="1871EEDB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6B041B1C" w14:textId="6F82D6EC" w:rsidR="00347450" w:rsidRPr="00347450" w:rsidRDefault="00347450" w:rsidP="002F771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53054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1790F504" w14:textId="29123711" w:rsidR="00347450" w:rsidRPr="00921B1C" w:rsidRDefault="00347450" w:rsidP="002F771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921B1C">
              <w:rPr>
                <w:rFonts w:asciiTheme="minorHAnsi" w:eastAsia="Times New Roman" w:hAnsiTheme="minorHAnsi"/>
              </w:rPr>
              <w:t>RODAMIENTO QJ215-XL-N2-MPA-C4 FAG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39264CC" w14:textId="6883F45F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000CDA6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65E4FF14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490D12CF" w14:textId="1D1A92F6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37648177" w14:textId="097C15F2" w:rsidR="00347450" w:rsidRPr="00347450" w:rsidRDefault="00347450" w:rsidP="002F771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53075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25C7748B" w14:textId="3AD7504E" w:rsidR="00347450" w:rsidRPr="00347450" w:rsidRDefault="00347450" w:rsidP="002F771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PWKR35-2RS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B939D79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4D4E5940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F84A20A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347450" w:rsidRPr="00347450" w14:paraId="1FE1F7D3" w14:textId="3E4915BA" w:rsidTr="00347450">
        <w:trPr>
          <w:trHeight w:val="300"/>
          <w:jc w:val="center"/>
        </w:trPr>
        <w:tc>
          <w:tcPr>
            <w:tcW w:w="738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69EE710F" w14:textId="7862A247" w:rsidR="00347450" w:rsidRPr="00347450" w:rsidRDefault="00347450" w:rsidP="002F7712">
            <w:pPr>
              <w:spacing w:line="312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187910</w:t>
            </w:r>
          </w:p>
        </w:tc>
        <w:tc>
          <w:tcPr>
            <w:tcW w:w="2601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C6D9F1" w:themeFill="text2" w:themeFillTint="33"/>
            <w:noWrap/>
            <w:vAlign w:val="bottom"/>
          </w:tcPr>
          <w:p w14:paraId="7B744C6C" w14:textId="7130A4F6" w:rsidR="00347450" w:rsidRPr="00347450" w:rsidRDefault="00347450" w:rsidP="002F7712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347450">
              <w:rPr>
                <w:rFonts w:asciiTheme="minorHAnsi" w:eastAsia="Times New Roman" w:hAnsiTheme="minorHAnsi"/>
                <w:lang w:val="en-US"/>
              </w:rPr>
              <w:t>RODAMIENTO MECANISMO</w:t>
            </w: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182221" w14:textId="0407516D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1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3802745B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vAlign w:val="center"/>
          </w:tcPr>
          <w:p w14:paraId="14D34DF9" w14:textId="77777777" w:rsidR="00347450" w:rsidRPr="00347450" w:rsidRDefault="00347450" w:rsidP="00347450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14:paraId="25285061" w14:textId="77777777" w:rsidR="00893B0A" w:rsidRDefault="00893B0A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EE5D44">
      <w:pPr>
        <w:pStyle w:val="Textosinformato"/>
        <w:widowControl w:val="0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0BF17F9B" w14:textId="77777777" w:rsidR="00347450" w:rsidRDefault="00EE5D44" w:rsidP="00E77E5F">
      <w:pPr>
        <w:pStyle w:val="Prrafodelista"/>
        <w:widowControl w:val="0"/>
        <w:numPr>
          <w:ilvl w:val="0"/>
          <w:numId w:val="11"/>
        </w:numPr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E5D44">
        <w:rPr>
          <w:rFonts w:asciiTheme="minorHAnsi" w:hAnsiTheme="minorHAnsi" w:cstheme="minorHAnsi"/>
          <w:i/>
          <w:sz w:val="18"/>
          <w:szCs w:val="18"/>
        </w:rPr>
        <w:t>(</w:t>
      </w:r>
      <w:r w:rsidR="008328A3" w:rsidRPr="00EE5D44">
        <w:rPr>
          <w:rFonts w:asciiTheme="minorHAnsi" w:hAnsiTheme="minorHAnsi" w:cstheme="minorHAnsi"/>
          <w:i/>
          <w:sz w:val="18"/>
          <w:szCs w:val="18"/>
        </w:rPr>
        <w:t>*) Se debe</w:t>
      </w:r>
      <w:r w:rsidR="00347450">
        <w:rPr>
          <w:rFonts w:asciiTheme="minorHAnsi" w:hAnsiTheme="minorHAnsi" w:cstheme="minorHAnsi"/>
          <w:i/>
          <w:sz w:val="18"/>
          <w:szCs w:val="18"/>
        </w:rPr>
        <w:t>n</w:t>
      </w:r>
      <w:r w:rsidR="008328A3" w:rsidRPr="00EE5D44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 w:rsidR="00347450">
        <w:rPr>
          <w:rFonts w:asciiTheme="minorHAnsi" w:hAnsiTheme="minorHAnsi" w:cstheme="minorHAnsi"/>
          <w:i/>
          <w:sz w:val="18"/>
          <w:szCs w:val="18"/>
        </w:rPr>
        <w:t>s</w:t>
      </w:r>
      <w:r w:rsidR="008328A3" w:rsidRPr="00EE5D44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 w:rsidR="00347450">
        <w:rPr>
          <w:rFonts w:asciiTheme="minorHAnsi" w:hAnsiTheme="minorHAnsi" w:cstheme="minorHAnsi"/>
          <w:i/>
          <w:sz w:val="18"/>
          <w:szCs w:val="18"/>
        </w:rPr>
        <w:t>s</w:t>
      </w:r>
      <w:r w:rsidR="008328A3" w:rsidRPr="00EE5D44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 w:rsidR="00347450">
        <w:rPr>
          <w:rFonts w:asciiTheme="minorHAnsi" w:hAnsiTheme="minorHAnsi" w:cstheme="minorHAnsi"/>
          <w:i/>
          <w:sz w:val="18"/>
          <w:szCs w:val="18"/>
        </w:rPr>
        <w:t>s</w:t>
      </w:r>
      <w:r w:rsidR="008328A3" w:rsidRPr="00EE5D44">
        <w:rPr>
          <w:rFonts w:asciiTheme="minorHAnsi" w:hAnsiTheme="minorHAnsi" w:cstheme="minorHAnsi"/>
          <w:i/>
          <w:sz w:val="18"/>
          <w:szCs w:val="18"/>
        </w:rPr>
        <w:t xml:space="preserve"> para tal efecto</w:t>
      </w:r>
      <w:r w:rsidR="00347450">
        <w:rPr>
          <w:rFonts w:asciiTheme="minorHAnsi" w:hAnsiTheme="minorHAnsi" w:cstheme="minorHAnsi"/>
          <w:i/>
          <w:sz w:val="18"/>
          <w:szCs w:val="18"/>
        </w:rPr>
        <w:t>:</w:t>
      </w:r>
    </w:p>
    <w:p w14:paraId="645BDAAE" w14:textId="3E8AD423" w:rsidR="00347450" w:rsidRDefault="00347450" w:rsidP="00347450">
      <w:pPr>
        <w:pStyle w:val="Prrafodelista"/>
        <w:widowControl w:val="0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El plazo de suministro para la primera entrega de </w:t>
      </w:r>
      <w:r w:rsidRPr="00347450">
        <w:rPr>
          <w:rFonts w:asciiTheme="minorHAnsi" w:hAnsiTheme="minorHAnsi" w:cstheme="minorHAnsi"/>
          <w:i/>
          <w:sz w:val="18"/>
          <w:szCs w:val="18"/>
        </w:rPr>
        <w:t>las cantidades que tienen un compromiso de compr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347450">
        <w:rPr>
          <w:rFonts w:asciiTheme="minorHAnsi" w:hAnsiTheme="minorHAnsi" w:cstheme="minorHAnsi"/>
          <w:i/>
          <w:sz w:val="18"/>
          <w:szCs w:val="18"/>
        </w:rPr>
        <w:t xml:space="preserve"> no podrá superar los </w:t>
      </w:r>
      <w:r w:rsidRPr="00347450">
        <w:rPr>
          <w:rFonts w:asciiTheme="minorHAnsi" w:hAnsiTheme="minorHAnsi" w:cstheme="minorHAnsi"/>
          <w:i/>
          <w:sz w:val="18"/>
          <w:szCs w:val="18"/>
          <w:u w:val="single"/>
        </w:rPr>
        <w:t>365 días naturales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39721A40" w14:textId="7C6B6190" w:rsidR="00347450" w:rsidRDefault="00347450" w:rsidP="00347450">
      <w:pPr>
        <w:pStyle w:val="Prrafodelista"/>
        <w:widowControl w:val="0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El plazo de suministro para </w:t>
      </w:r>
      <w:r w:rsidRPr="00347450">
        <w:rPr>
          <w:rFonts w:asciiTheme="minorHAnsi" w:hAnsiTheme="minorHAnsi" w:cstheme="minorHAnsi"/>
          <w:i/>
          <w:sz w:val="18"/>
          <w:szCs w:val="18"/>
        </w:rPr>
        <w:t>la segunda y sucesivas entregas</w:t>
      </w:r>
      <w:r>
        <w:rPr>
          <w:rFonts w:asciiTheme="minorHAnsi" w:hAnsiTheme="minorHAnsi" w:cstheme="minorHAnsi"/>
          <w:i/>
          <w:sz w:val="18"/>
          <w:szCs w:val="18"/>
        </w:rPr>
        <w:t xml:space="preserve"> de </w:t>
      </w:r>
      <w:r w:rsidRPr="00347450">
        <w:rPr>
          <w:rFonts w:asciiTheme="minorHAnsi" w:hAnsiTheme="minorHAnsi" w:cstheme="minorHAnsi"/>
          <w:i/>
          <w:sz w:val="18"/>
          <w:szCs w:val="18"/>
        </w:rPr>
        <w:t>las cantidades que tienen un compromiso de compr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347450">
        <w:rPr>
          <w:rFonts w:asciiTheme="minorHAnsi" w:hAnsiTheme="minorHAnsi" w:cstheme="minorHAnsi"/>
          <w:i/>
          <w:sz w:val="18"/>
          <w:szCs w:val="18"/>
        </w:rPr>
        <w:t xml:space="preserve"> no podrá superar los </w:t>
      </w:r>
      <w:r w:rsidRPr="00347450">
        <w:rPr>
          <w:rFonts w:asciiTheme="minorHAnsi" w:hAnsiTheme="minorHAnsi" w:cstheme="minorHAnsi"/>
          <w:i/>
          <w:sz w:val="18"/>
          <w:szCs w:val="18"/>
          <w:u w:val="single"/>
        </w:rPr>
        <w:t>30 días naturales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254093C8" w14:textId="066C29C4" w:rsidR="00347450" w:rsidRDefault="00347450" w:rsidP="00347450">
      <w:pPr>
        <w:pStyle w:val="Prrafodelista"/>
        <w:widowControl w:val="0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El plazo de suministro, </w:t>
      </w:r>
      <w:r w:rsidRPr="00347450">
        <w:rPr>
          <w:rFonts w:asciiTheme="minorHAnsi" w:hAnsiTheme="minorHAnsi" w:cstheme="minorHAnsi"/>
          <w:i/>
          <w:sz w:val="18"/>
          <w:szCs w:val="18"/>
        </w:rPr>
        <w:t xml:space="preserve">para las cantidades que no tienen compromiso de compra, no podrá superar los </w:t>
      </w:r>
      <w:r w:rsidRPr="00347450">
        <w:rPr>
          <w:rFonts w:asciiTheme="minorHAnsi" w:hAnsiTheme="minorHAnsi" w:cstheme="minorHAnsi"/>
          <w:i/>
          <w:sz w:val="18"/>
          <w:szCs w:val="18"/>
          <w:u w:val="single"/>
        </w:rPr>
        <w:t>365 días naturales</w:t>
      </w:r>
    </w:p>
    <w:p w14:paraId="1E39C404" w14:textId="525DFF15" w:rsidR="00347450" w:rsidRDefault="00347450" w:rsidP="00347450">
      <w:pPr>
        <w:widowControl w:val="0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403BC">
        <w:rPr>
          <w:rFonts w:asciiTheme="minorHAnsi" w:hAnsiTheme="minorHAnsi" w:cstheme="minorHAnsi"/>
          <w:i/>
          <w:sz w:val="18"/>
          <w:szCs w:val="18"/>
        </w:rPr>
        <w:t>No se tendrá en cuenta la primera semana del año, cuatro semanas del mes de agosto y la última semana del año</w:t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9C402BF" w14:textId="77777777" w:rsidR="00347450" w:rsidRDefault="0034745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F9308B5" w14:textId="77777777" w:rsidR="00347450" w:rsidRDefault="0034745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7B60D5B" w14:textId="77777777" w:rsidR="00347450" w:rsidRDefault="0034745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A2A10F4" w14:textId="77777777" w:rsidR="00347450" w:rsidRDefault="0034745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347450">
      <w:headerReference w:type="default" r:id="rId8"/>
      <w:footerReference w:type="default" r:id="rId9"/>
      <w:pgSz w:w="11900" w:h="16840"/>
      <w:pgMar w:top="1702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29A11" w14:textId="77777777" w:rsidR="00284F1A" w:rsidRDefault="00284F1A" w:rsidP="006026D8">
      <w:pPr>
        <w:spacing w:line="240" w:lineRule="auto"/>
      </w:pPr>
      <w:r>
        <w:separator/>
      </w:r>
    </w:p>
  </w:endnote>
  <w:endnote w:type="continuationSeparator" w:id="0">
    <w:p w14:paraId="4465A048" w14:textId="77777777" w:rsidR="00284F1A" w:rsidRDefault="00284F1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38F36C4C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893B0A">
      <w:rPr>
        <w:b/>
        <w:bCs/>
      </w:rPr>
      <w:t xml:space="preserve"> DE</w:t>
    </w:r>
    <w:r w:rsidR="00050318" w:rsidRPr="00CA3B50">
      <w:rPr>
        <w:b/>
        <w:bCs/>
      </w:rPr>
      <w:t xml:space="preserve"> </w:t>
    </w:r>
    <w:r w:rsidR="00893B0A" w:rsidRPr="00893B0A">
      <w:rPr>
        <w:b/>
        <w:bCs/>
      </w:rPr>
      <w:t>RODAMIENTOS PARA EL MANTENIMIENTO DE TRENES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780A8" w14:textId="77777777" w:rsidR="00284F1A" w:rsidRDefault="00284F1A" w:rsidP="006026D8">
      <w:pPr>
        <w:spacing w:line="240" w:lineRule="auto"/>
      </w:pPr>
      <w:r>
        <w:separator/>
      </w:r>
    </w:p>
  </w:footnote>
  <w:footnote w:type="continuationSeparator" w:id="0">
    <w:p w14:paraId="5BF8A972" w14:textId="77777777" w:rsidR="00284F1A" w:rsidRDefault="00284F1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43981FC6">
          <wp:simplePos x="0" y="0"/>
          <wp:positionH relativeFrom="page">
            <wp:posOffset>628650</wp:posOffset>
          </wp:positionH>
          <wp:positionV relativeFrom="page">
            <wp:posOffset>289094</wp:posOffset>
          </wp:positionV>
          <wp:extent cx="818515" cy="574675"/>
          <wp:effectExtent l="0" t="0" r="635" b="0"/>
          <wp:wrapNone/>
          <wp:docPr id="467433587" name="Imagen 46743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F3DCE6B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31308">
    <w:abstractNumId w:val="6"/>
  </w:num>
  <w:num w:numId="2" w16cid:durableId="201359230">
    <w:abstractNumId w:val="9"/>
  </w:num>
  <w:num w:numId="3" w16cid:durableId="1249929014">
    <w:abstractNumId w:val="4"/>
  </w:num>
  <w:num w:numId="4" w16cid:durableId="1093893840">
    <w:abstractNumId w:val="5"/>
  </w:num>
  <w:num w:numId="5" w16cid:durableId="88521344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87979273">
    <w:abstractNumId w:val="3"/>
  </w:num>
  <w:num w:numId="7" w16cid:durableId="852763182">
    <w:abstractNumId w:val="8"/>
  </w:num>
  <w:num w:numId="8" w16cid:durableId="685180106">
    <w:abstractNumId w:val="1"/>
  </w:num>
  <w:num w:numId="9" w16cid:durableId="1654022235">
    <w:abstractNumId w:val="2"/>
  </w:num>
  <w:num w:numId="10" w16cid:durableId="1072895834">
    <w:abstractNumId w:val="1"/>
  </w:num>
  <w:num w:numId="11" w16cid:durableId="606691873">
    <w:abstractNumId w:val="7"/>
  </w:num>
  <w:num w:numId="12" w16cid:durableId="54788100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B82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4F1A"/>
    <w:rsid w:val="00286057"/>
    <w:rsid w:val="00290D46"/>
    <w:rsid w:val="002912B7"/>
    <w:rsid w:val="00295F6C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712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47450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A3F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2C60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4D61"/>
    <w:rsid w:val="00665CFB"/>
    <w:rsid w:val="00670C2D"/>
    <w:rsid w:val="00671146"/>
    <w:rsid w:val="00671BE4"/>
    <w:rsid w:val="006772F0"/>
    <w:rsid w:val="00681A30"/>
    <w:rsid w:val="0069211A"/>
    <w:rsid w:val="006A47C8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3D40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468C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34EC"/>
    <w:rsid w:val="00847CBA"/>
    <w:rsid w:val="008505A4"/>
    <w:rsid w:val="0085314F"/>
    <w:rsid w:val="008562E5"/>
    <w:rsid w:val="0086275F"/>
    <w:rsid w:val="00871400"/>
    <w:rsid w:val="008720B6"/>
    <w:rsid w:val="00872271"/>
    <w:rsid w:val="00872C2F"/>
    <w:rsid w:val="00877464"/>
    <w:rsid w:val="00881E0D"/>
    <w:rsid w:val="00882291"/>
    <w:rsid w:val="008823B6"/>
    <w:rsid w:val="00883D00"/>
    <w:rsid w:val="00885554"/>
    <w:rsid w:val="00887E35"/>
    <w:rsid w:val="008932C6"/>
    <w:rsid w:val="00893B0A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B1C"/>
    <w:rsid w:val="00921E2B"/>
    <w:rsid w:val="009252C7"/>
    <w:rsid w:val="00926462"/>
    <w:rsid w:val="0092649C"/>
    <w:rsid w:val="009403B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23C6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5DB8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5EA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E765B"/>
    <w:rsid w:val="00CF154A"/>
    <w:rsid w:val="00D00EDC"/>
    <w:rsid w:val="00D014FE"/>
    <w:rsid w:val="00D028A0"/>
    <w:rsid w:val="00D044CE"/>
    <w:rsid w:val="00D122A4"/>
    <w:rsid w:val="00D1343A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1D20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C70B5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E5D44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2024-05-31T08:56:00Z</dcterms:created>
  <dcterms:modified xsi:type="dcterms:W3CDTF">2024-05-31T08:56:00Z</dcterms:modified>
</cp:coreProperties>
</file>