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3A46977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E4799E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005AE66D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5A647A">
        <w:rPr>
          <w:b/>
          <w:i/>
          <w:color w:val="C00000"/>
          <w:sz w:val="18"/>
          <w:szCs w:val="18"/>
        </w:rPr>
        <w:t>nª2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A5EA9D" w14:textId="721551F8" w:rsidR="005A647A" w:rsidRPr="005A647A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5DB12C6E" w14:textId="106187E9" w:rsidR="007567FE" w:rsidRDefault="006477ED" w:rsidP="00A324C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647A">
        <w:rPr>
          <w:rFonts w:asciiTheme="minorHAnsi" w:hAnsiTheme="minorHAnsi" w:cstheme="minorHAnsi"/>
          <w:sz w:val="22"/>
          <w:szCs w:val="22"/>
        </w:rPr>
        <w:t xml:space="preserve">Teniendo en consideración </w:t>
      </w:r>
      <w:r w:rsidR="007567FE" w:rsidRPr="005A647A">
        <w:rPr>
          <w:rFonts w:asciiTheme="minorHAnsi" w:hAnsiTheme="minorHAnsi" w:cstheme="minorHAnsi"/>
          <w:sz w:val="22"/>
          <w:szCs w:val="22"/>
        </w:rPr>
        <w:t>los productos</w:t>
      </w:r>
      <w:r w:rsidR="00953FA4" w:rsidRPr="005A647A">
        <w:rPr>
          <w:rFonts w:asciiTheme="minorHAnsi" w:hAnsiTheme="minorHAnsi" w:cstheme="minorHAnsi"/>
          <w:sz w:val="22"/>
          <w:szCs w:val="22"/>
        </w:rPr>
        <w:t xml:space="preserve"> objeto de la licitación y su</w:t>
      </w:r>
      <w:r w:rsidR="007567FE" w:rsidRPr="005A647A">
        <w:rPr>
          <w:rFonts w:asciiTheme="minorHAnsi" w:hAnsiTheme="minorHAnsi" w:cstheme="minorHAnsi"/>
          <w:sz w:val="22"/>
          <w:szCs w:val="22"/>
        </w:rPr>
        <w:t>s</w:t>
      </w:r>
      <w:r w:rsidR="00DF6FCD" w:rsidRPr="005A647A">
        <w:rPr>
          <w:rFonts w:asciiTheme="minorHAnsi" w:hAnsiTheme="minorHAnsi" w:cstheme="minorHAnsi"/>
          <w:sz w:val="22"/>
          <w:szCs w:val="22"/>
        </w:rPr>
        <w:t xml:space="preserve"> </w:t>
      </w:r>
      <w:r w:rsidRPr="005A647A">
        <w:rPr>
          <w:rFonts w:asciiTheme="minorHAnsi" w:hAnsiTheme="minorHAnsi" w:cstheme="minorHAnsi"/>
          <w:sz w:val="22"/>
          <w:szCs w:val="22"/>
        </w:rPr>
        <w:t>referencia</w:t>
      </w:r>
      <w:r w:rsidR="007567FE" w:rsidRPr="005A647A">
        <w:rPr>
          <w:rFonts w:asciiTheme="minorHAnsi" w:hAnsiTheme="minorHAnsi" w:cstheme="minorHAnsi"/>
          <w:sz w:val="22"/>
          <w:szCs w:val="22"/>
        </w:rPr>
        <w:t>s</w:t>
      </w:r>
      <w:r w:rsidR="00953FA4" w:rsidRPr="005A647A">
        <w:rPr>
          <w:rFonts w:asciiTheme="minorHAnsi" w:hAnsiTheme="minorHAnsi" w:cstheme="minorHAnsi"/>
          <w:sz w:val="22"/>
          <w:szCs w:val="22"/>
        </w:rPr>
        <w:t xml:space="preserve"> homologad</w:t>
      </w:r>
      <w:r w:rsidRPr="005A647A">
        <w:rPr>
          <w:rFonts w:asciiTheme="minorHAnsi" w:hAnsiTheme="minorHAnsi" w:cstheme="minorHAnsi"/>
          <w:sz w:val="22"/>
          <w:szCs w:val="22"/>
        </w:rPr>
        <w:t>a</w:t>
      </w:r>
      <w:r w:rsidR="007567FE" w:rsidRPr="005A647A">
        <w:rPr>
          <w:rFonts w:asciiTheme="minorHAnsi" w:hAnsiTheme="minorHAnsi" w:cstheme="minorHAnsi"/>
          <w:sz w:val="22"/>
          <w:szCs w:val="22"/>
        </w:rPr>
        <w:t>s</w:t>
      </w:r>
      <w:r w:rsidR="00953FA4" w:rsidRPr="005A647A">
        <w:rPr>
          <w:rFonts w:asciiTheme="minorHAnsi" w:hAnsiTheme="minorHAnsi" w:cstheme="minorHAnsi"/>
          <w:sz w:val="22"/>
          <w:szCs w:val="22"/>
        </w:rPr>
        <w:t xml:space="preserve"> </w:t>
      </w:r>
      <w:r w:rsidRPr="005A647A">
        <w:rPr>
          <w:rFonts w:asciiTheme="minorHAnsi" w:hAnsiTheme="minorHAnsi" w:cstheme="minorHAnsi"/>
          <w:sz w:val="22"/>
          <w:szCs w:val="22"/>
        </w:rPr>
        <w:t>indicada</w:t>
      </w:r>
      <w:r w:rsidR="007567FE" w:rsidRPr="005A647A">
        <w:rPr>
          <w:rFonts w:asciiTheme="minorHAnsi" w:hAnsiTheme="minorHAnsi" w:cstheme="minorHAnsi"/>
          <w:sz w:val="22"/>
          <w:szCs w:val="22"/>
        </w:rPr>
        <w:t>s</w:t>
      </w:r>
      <w:r w:rsidR="005E6B4B" w:rsidRPr="005A647A">
        <w:rPr>
          <w:rFonts w:asciiTheme="minorHAnsi" w:hAnsiTheme="minorHAnsi" w:cstheme="minorHAnsi"/>
          <w:sz w:val="22"/>
          <w:szCs w:val="22"/>
        </w:rPr>
        <w:t xml:space="preserve"> en el Pliego de </w:t>
      </w:r>
      <w:r w:rsidR="008140CA" w:rsidRPr="005A647A">
        <w:rPr>
          <w:rFonts w:asciiTheme="minorHAnsi" w:hAnsiTheme="minorHAnsi" w:cstheme="minorHAnsi"/>
          <w:sz w:val="22"/>
          <w:szCs w:val="22"/>
        </w:rPr>
        <w:t>Prescripciones</w:t>
      </w:r>
      <w:r w:rsidR="005E6B4B" w:rsidRPr="005A647A">
        <w:rPr>
          <w:rFonts w:asciiTheme="minorHAnsi" w:hAnsiTheme="minorHAnsi" w:cstheme="minorHAnsi"/>
          <w:sz w:val="22"/>
          <w:szCs w:val="22"/>
        </w:rPr>
        <w:t xml:space="preserve"> Técnicas,</w:t>
      </w:r>
      <w:r w:rsidRPr="005A647A">
        <w:rPr>
          <w:rFonts w:asciiTheme="minorHAnsi" w:hAnsiTheme="minorHAnsi" w:cstheme="minorHAnsi"/>
          <w:sz w:val="22"/>
          <w:szCs w:val="22"/>
        </w:rPr>
        <w:t xml:space="preserve"> en su apartado 2</w:t>
      </w:r>
      <w:r w:rsidR="008140CA" w:rsidRPr="005A647A">
        <w:rPr>
          <w:rFonts w:asciiTheme="minorHAnsi" w:hAnsiTheme="minorHAnsi" w:cstheme="minorHAnsi"/>
          <w:sz w:val="22"/>
          <w:szCs w:val="22"/>
        </w:rPr>
        <w:t>.1,</w:t>
      </w:r>
    </w:p>
    <w:tbl>
      <w:tblPr>
        <w:tblW w:w="9918" w:type="dxa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813"/>
        <w:gridCol w:w="2627"/>
        <w:gridCol w:w="3119"/>
        <w:gridCol w:w="2835"/>
      </w:tblGrid>
      <w:tr w:rsidR="00A324C4" w14:paraId="107A3023" w14:textId="77777777" w:rsidTr="001E5AF2">
        <w:trPr>
          <w:trHeight w:val="82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5BE37FB5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 xml:space="preserve">POS. 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41A72AAE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REF. INTERNA MM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451D2C94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DENOMINACIÓN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0B43FBAA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PRODUCTO</w:t>
            </w:r>
          </w:p>
          <w:p w14:paraId="4A1A70B0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 xml:space="preserve"> HOMOLOGADO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7361F829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DATOS ADICIONALES</w:t>
            </w:r>
          </w:p>
        </w:tc>
      </w:tr>
      <w:tr w:rsidR="00A324C4" w14:paraId="528157F8" w14:textId="77777777" w:rsidTr="00F56410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A957047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2012B2A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27231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1E195CA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453A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BID 18KG GRASA ENGRASE PESTAÑA RODADURA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63C54AD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Fabricante: FUCHS LUBRICANTES</w:t>
            </w:r>
          </w:p>
          <w:p w14:paraId="63895912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Producto: TRAMLUB F 234 MOD 2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72AFAC8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CONDICIONES DE ENTREGA</w:t>
            </w:r>
          </w:p>
          <w:p w14:paraId="36E38C12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Deberá suministrarse en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idón de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Kg.</w:t>
            </w:r>
          </w:p>
        </w:tc>
      </w:tr>
      <w:tr w:rsidR="00A324C4" w14:paraId="32C56B72" w14:textId="77777777" w:rsidTr="00F56410">
        <w:trPr>
          <w:trHeight w:val="42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7189F3B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6A187FB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27242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DEA7117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val="en-GB" w:eastAsia="en-US"/>
              </w:rPr>
            </w:pPr>
            <w:r w:rsidRPr="005E7EA1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GRASA RENOLIT -HLT-2 (BID 18 KG)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6014F15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Fabricante: FUCHS LUBRICANTES</w:t>
            </w:r>
          </w:p>
          <w:p w14:paraId="6B43964B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Producto: RENOLIT HLT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AE9A7E5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CONDICIONES DE ENTREGA</w:t>
            </w:r>
          </w:p>
          <w:p w14:paraId="10DABE5B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Deberá suministrarse en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idón de 18 Kg.</w:t>
            </w:r>
          </w:p>
        </w:tc>
      </w:tr>
      <w:tr w:rsidR="00A324C4" w14:paraId="1515305B" w14:textId="77777777" w:rsidTr="00F56410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AB7CBB4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80EA9AE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27272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5906AA0" w14:textId="77777777" w:rsidR="00A324C4" w:rsidRPr="007C0F76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val="en-GB" w:eastAsia="en-US"/>
              </w:rPr>
            </w:pPr>
            <w:r w:rsidRPr="005E7EA1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ACEITE TRAMLUB S-5 LUBRITECH (BID 205 L)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05763FA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Fabricante: FUCHS LUBRICANTES</w:t>
            </w:r>
          </w:p>
          <w:p w14:paraId="43A33E38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Producto: TRAMLUB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896C05C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CONDICIONES DE ENTREGA</w:t>
            </w:r>
          </w:p>
          <w:p w14:paraId="7A5E7757" w14:textId="77777777" w:rsidR="00A324C4" w:rsidRPr="005E7EA1" w:rsidRDefault="00A324C4" w:rsidP="001E5AF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Deberá suministrarse en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idón de 205 Lts.</w:t>
            </w:r>
          </w:p>
        </w:tc>
      </w:tr>
      <w:tr w:rsidR="00A324C4" w14:paraId="3A7EFDA6" w14:textId="77777777" w:rsidTr="00F56410">
        <w:trPr>
          <w:trHeight w:val="393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8ECCE53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FB439FD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27273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0219812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val="en-GB" w:eastAsia="en-US"/>
              </w:rPr>
            </w:pPr>
            <w:r w:rsidRPr="005E7EA1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BIDON 180 Kg FUCHS GLEITMO 585K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3D3B95D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Fabricante: FUCHS LUBRICANTES</w:t>
            </w:r>
          </w:p>
          <w:p w14:paraId="2C7B01EC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Producto: GLEITMO 585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6058C1C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CONDICIONES DE ENTREGA</w:t>
            </w:r>
          </w:p>
          <w:p w14:paraId="1DDCCBB1" w14:textId="77777777" w:rsidR="00A324C4" w:rsidRPr="007C0F76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Deberá suministrarse en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idón de 180 Kg.</w:t>
            </w:r>
          </w:p>
        </w:tc>
      </w:tr>
      <w:tr w:rsidR="00A324C4" w14:paraId="182E6976" w14:textId="77777777" w:rsidTr="00F56410">
        <w:trPr>
          <w:trHeight w:val="393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34D5938F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008AAF04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27287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6368ECAA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A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ACEITE HIDRAULICO (BID.20L)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4B4C2926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Fabricante: FUCHS LUBRICANTES</w:t>
            </w:r>
          </w:p>
          <w:p w14:paraId="43D3719E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Producto: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RENOLIN ZAF 32 BHV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21BA99EF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CONDICIONES DE ENTREGA</w:t>
            </w:r>
          </w:p>
          <w:p w14:paraId="0EB03002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Deberá suministrarse en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idón de 20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litros</w:t>
            </w: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  <w:tr w:rsidR="00A324C4" w14:paraId="0F566B53" w14:textId="77777777" w:rsidTr="00F56410">
        <w:trPr>
          <w:trHeight w:val="393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47909834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112BCF8C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27318</w:t>
            </w:r>
          </w:p>
        </w:tc>
        <w:tc>
          <w:tcPr>
            <w:tcW w:w="2627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58C5DA5E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A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LUBRICANTE GLEITMO 980 SPRAY ENV. 400 ml</w:t>
            </w:r>
          </w:p>
        </w:tc>
        <w:tc>
          <w:tcPr>
            <w:tcW w:w="3119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39571DF1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Fabricante: FUCHS LUBRICANTES</w:t>
            </w:r>
          </w:p>
          <w:p w14:paraId="5E247F90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Producto: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GLEITMO 980 SPRAY</w:t>
            </w:r>
          </w:p>
        </w:tc>
        <w:tc>
          <w:tcPr>
            <w:tcW w:w="283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393EAF6C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CONDICIONES DE ENTREGA</w:t>
            </w:r>
          </w:p>
          <w:p w14:paraId="34DCA298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Deberá suministrarse en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envase de 400 ml.</w:t>
            </w:r>
          </w:p>
        </w:tc>
      </w:tr>
    </w:tbl>
    <w:p w14:paraId="1891843A" w14:textId="47FC98A6" w:rsidR="007567FE" w:rsidRDefault="007567FE" w:rsidP="007567FE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1. Productos homologados</w:t>
      </w:r>
      <w:r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7E42C084" w14:textId="61E075B9" w:rsidR="007567FE" w:rsidRDefault="007567F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5DD7C48B" w14:textId="5C0E2EF5" w:rsidR="007567FE" w:rsidRPr="005A647A" w:rsidRDefault="007567FE" w:rsidP="005A647A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647A">
        <w:rPr>
          <w:rFonts w:asciiTheme="minorHAnsi" w:hAnsiTheme="minorHAnsi" w:cstheme="minorHAnsi"/>
          <w:sz w:val="22"/>
          <w:szCs w:val="22"/>
        </w:rPr>
        <w:t>Se compromete:</w:t>
      </w:r>
    </w:p>
    <w:p w14:paraId="399BE76E" w14:textId="0B92D2EC" w:rsidR="007567FE" w:rsidRPr="005A647A" w:rsidRDefault="00883F27" w:rsidP="005A647A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647A">
        <w:rPr>
          <w:rFonts w:asciiTheme="minorHAnsi" w:hAnsiTheme="minorHAnsi" w:cstheme="minorHAnsi"/>
          <w:sz w:val="22"/>
          <w:szCs w:val="22"/>
        </w:rPr>
        <w:t>D</w:t>
      </w:r>
      <w:r w:rsidR="007567FE" w:rsidRPr="005A647A">
        <w:rPr>
          <w:rFonts w:asciiTheme="minorHAnsi" w:hAnsiTheme="minorHAnsi" w:cstheme="minorHAnsi"/>
          <w:sz w:val="22"/>
          <w:szCs w:val="22"/>
        </w:rPr>
        <w:t xml:space="preserve">urante </w:t>
      </w:r>
      <w:r w:rsidRPr="005A647A">
        <w:rPr>
          <w:rFonts w:asciiTheme="minorHAnsi" w:hAnsiTheme="minorHAnsi" w:cstheme="minorHAnsi"/>
          <w:sz w:val="22"/>
          <w:szCs w:val="22"/>
        </w:rPr>
        <w:t>el plazo de ejecución</w:t>
      </w:r>
      <w:r w:rsidR="007567FE" w:rsidRPr="005A647A">
        <w:rPr>
          <w:rFonts w:asciiTheme="minorHAnsi" w:hAnsiTheme="minorHAnsi" w:cstheme="minorHAnsi"/>
          <w:sz w:val="22"/>
          <w:szCs w:val="22"/>
        </w:rPr>
        <w:t xml:space="preserve"> del </w:t>
      </w:r>
      <w:r w:rsidR="007567FE" w:rsidRPr="005A647A">
        <w:rPr>
          <w:rFonts w:asciiTheme="minorHAnsi" w:hAnsiTheme="minorHAnsi" w:cstheme="minorHAnsi"/>
          <w:sz w:val="22"/>
          <w:szCs w:val="22"/>
          <w:u w:val="single"/>
        </w:rPr>
        <w:t>contrato al suministro de la</w:t>
      </w:r>
      <w:r w:rsidR="00F9211D" w:rsidRPr="005A647A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7567FE" w:rsidRPr="005A647A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F9211D" w:rsidRPr="005A647A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7567FE" w:rsidRPr="005A647A">
        <w:rPr>
          <w:rFonts w:asciiTheme="minorHAnsi" w:hAnsiTheme="minorHAnsi" w:cstheme="minorHAnsi"/>
          <w:sz w:val="22"/>
          <w:szCs w:val="22"/>
          <w:u w:val="single"/>
        </w:rPr>
        <w:t xml:space="preserve"> actualmente homologada</w:t>
      </w:r>
      <w:r w:rsidR="00F9211D" w:rsidRPr="005A647A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7567FE" w:rsidRPr="005A647A">
        <w:rPr>
          <w:rFonts w:asciiTheme="minorHAnsi" w:hAnsiTheme="minorHAnsi" w:cstheme="minorHAnsi"/>
          <w:sz w:val="22"/>
          <w:szCs w:val="22"/>
          <w:u w:val="single"/>
        </w:rPr>
        <w:t xml:space="preserve"> para </w:t>
      </w:r>
      <w:r w:rsidR="00F9211D" w:rsidRPr="005A647A">
        <w:rPr>
          <w:rFonts w:asciiTheme="minorHAnsi" w:hAnsiTheme="minorHAnsi" w:cstheme="minorHAnsi"/>
          <w:sz w:val="22"/>
          <w:szCs w:val="22"/>
          <w:u w:val="single"/>
        </w:rPr>
        <w:t>los</w:t>
      </w:r>
      <w:r w:rsidR="007567FE" w:rsidRPr="005A647A">
        <w:rPr>
          <w:rFonts w:asciiTheme="minorHAnsi" w:hAnsiTheme="minorHAnsi" w:cstheme="minorHAnsi"/>
          <w:sz w:val="22"/>
          <w:szCs w:val="22"/>
          <w:u w:val="single"/>
        </w:rPr>
        <w:t xml:space="preserve"> producto</w:t>
      </w:r>
      <w:r w:rsidR="00F9211D" w:rsidRPr="005A647A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7567FE" w:rsidRPr="005A647A">
        <w:rPr>
          <w:rFonts w:asciiTheme="minorHAnsi" w:hAnsiTheme="minorHAnsi" w:cstheme="minorHAnsi"/>
          <w:sz w:val="22"/>
          <w:szCs w:val="22"/>
          <w:u w:val="single"/>
        </w:rPr>
        <w:t xml:space="preserve"> objeto del contrato, así como garantizar que será producto original.</w:t>
      </w:r>
    </w:p>
    <w:p w14:paraId="2D0A461F" w14:textId="0B4D9E71" w:rsidR="007567FE" w:rsidRPr="005A647A" w:rsidRDefault="007567FE" w:rsidP="005A647A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A647A">
        <w:rPr>
          <w:rFonts w:asciiTheme="minorHAnsi" w:hAnsiTheme="minorHAnsi" w:cstheme="minorHAnsi"/>
          <w:sz w:val="22"/>
          <w:szCs w:val="22"/>
        </w:rPr>
        <w:t xml:space="preserve">El plazo de entrega será el indicado a continuación, expresado en semanas, no superando el plazo de </w:t>
      </w:r>
      <w:r w:rsidR="0088561B">
        <w:rPr>
          <w:rFonts w:asciiTheme="minorHAnsi" w:hAnsiTheme="minorHAnsi" w:cstheme="minorHAnsi"/>
          <w:sz w:val="22"/>
          <w:szCs w:val="22"/>
        </w:rPr>
        <w:t>ocho</w:t>
      </w:r>
      <w:r w:rsidRPr="005A647A">
        <w:rPr>
          <w:rFonts w:asciiTheme="minorHAnsi" w:hAnsiTheme="minorHAnsi" w:cstheme="minorHAnsi"/>
          <w:sz w:val="22"/>
          <w:szCs w:val="22"/>
        </w:rPr>
        <w:t xml:space="preserve"> (</w:t>
      </w:r>
      <w:r w:rsidR="0088561B">
        <w:rPr>
          <w:rFonts w:asciiTheme="minorHAnsi" w:hAnsiTheme="minorHAnsi" w:cstheme="minorHAnsi"/>
          <w:sz w:val="22"/>
          <w:szCs w:val="22"/>
        </w:rPr>
        <w:t>8</w:t>
      </w:r>
      <w:r w:rsidRPr="005A647A">
        <w:rPr>
          <w:rFonts w:asciiTheme="minorHAnsi" w:hAnsiTheme="minorHAnsi" w:cstheme="minorHAnsi"/>
          <w:sz w:val="22"/>
          <w:szCs w:val="22"/>
        </w:rPr>
        <w:t>) semanas, y que durante la vigencia del contrato será el mismo.</w:t>
      </w:r>
    </w:p>
    <w:p w14:paraId="42FF63DC" w14:textId="6AD51372" w:rsidR="00D0481A" w:rsidRDefault="00D0481A" w:rsidP="00A324C4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26" w:type="dxa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813"/>
        <w:gridCol w:w="4525"/>
        <w:gridCol w:w="2864"/>
      </w:tblGrid>
      <w:tr w:rsidR="00A324C4" w14:paraId="5A5A49C4" w14:textId="77777777" w:rsidTr="00A324C4">
        <w:trPr>
          <w:trHeight w:val="82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78C9792E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lastRenderedPageBreak/>
              <w:t xml:space="preserve">POS. 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643ACD70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REF. INTERNA MM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3EE81D53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DENOMINACIÓN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52F2488D" w14:textId="77777777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PLAZO DE ENTREGA</w:t>
            </w:r>
          </w:p>
          <w:p w14:paraId="19B7C240" w14:textId="71DDB810" w:rsidR="00A324C4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(SEMANAS)*</w:t>
            </w:r>
          </w:p>
        </w:tc>
      </w:tr>
      <w:tr w:rsidR="00A324C4" w14:paraId="1257BEBC" w14:textId="77777777" w:rsidTr="00A324C4">
        <w:trPr>
          <w:trHeight w:val="337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4CCDABD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1F06C23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27231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F714EA3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453A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BID 18KG GRASA ENGRASE PESTAÑA RODADURA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75741900" w14:textId="5911F559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324C4" w:rsidRPr="005E7EA1" w14:paraId="76D5D317" w14:textId="77777777" w:rsidTr="00A324C4">
        <w:trPr>
          <w:trHeight w:val="337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B3CDEE1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93F3A7F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27242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9B41566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val="en-GB" w:eastAsia="en-US"/>
              </w:rPr>
            </w:pPr>
            <w:r w:rsidRPr="005E7EA1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GRASA RENOLIT -HLT-2 (BID 18 KG)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57740945" w14:textId="20FE3FC9" w:rsidR="00A324C4" w:rsidRPr="007C0F76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A324C4" w:rsidRPr="005E7EA1" w14:paraId="1CB98FE7" w14:textId="77777777" w:rsidTr="00A324C4">
        <w:trPr>
          <w:trHeight w:val="337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4100388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5643AB7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27272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12D752B" w14:textId="77777777" w:rsidR="00A324C4" w:rsidRPr="007C0F76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val="en-GB" w:eastAsia="en-US"/>
              </w:rPr>
            </w:pPr>
            <w:r w:rsidRPr="005E7EA1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ACEITE TRAMLUB S-5 LUBRITECH (BID 205 L)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33B6AF2A" w14:textId="54E1BD70" w:rsidR="00A324C4" w:rsidRPr="007C0F76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A324C4" w:rsidRPr="005E7EA1" w14:paraId="3553898A" w14:textId="77777777" w:rsidTr="00A324C4">
        <w:trPr>
          <w:trHeight w:val="337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5D25ABA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1EF41D3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27273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2BD1498" w14:textId="77777777" w:rsidR="00A324C4" w:rsidRPr="005E7EA1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val="en-GB" w:eastAsia="en-US"/>
              </w:rPr>
            </w:pPr>
            <w:r w:rsidRPr="005E7EA1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BIDON 180 Kg FUCHS GLEITMO 585K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78DD7C1D" w14:textId="732D4D19" w:rsidR="00A324C4" w:rsidRPr="007C0F76" w:rsidRDefault="00A324C4" w:rsidP="001E5AF2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A324C4" w14:paraId="609A6884" w14:textId="77777777" w:rsidTr="00A324C4">
        <w:trPr>
          <w:trHeight w:val="337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60D039CA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2F45DF3D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27287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2691ED5F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A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ACEITE HIDRAULICO (BID.20L)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4C23F685" w14:textId="2BF3A900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324C4" w14:paraId="632598C0" w14:textId="77777777" w:rsidTr="00A324C4">
        <w:trPr>
          <w:trHeight w:val="337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1EA878C8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7C0F7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402E488E" w14:textId="77777777" w:rsidR="00A324C4" w:rsidRPr="007C0F76" w:rsidRDefault="00A324C4" w:rsidP="001E5A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27318</w:t>
            </w:r>
          </w:p>
        </w:tc>
        <w:tc>
          <w:tcPr>
            <w:tcW w:w="452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14:paraId="4AA23665" w14:textId="77777777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A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LUBRICANTE GLEITMO 980 SPRAY ENV. 400 ml</w:t>
            </w:r>
          </w:p>
        </w:tc>
        <w:tc>
          <w:tcPr>
            <w:tcW w:w="286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3EEB9C3A" w14:textId="3DA734A6" w:rsidR="00A324C4" w:rsidRPr="007C0F76" w:rsidRDefault="00A324C4" w:rsidP="001E5AF2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CE6BBDF" w14:textId="23D9E240" w:rsidR="00D0481A" w:rsidRDefault="00D0481A" w:rsidP="00D0481A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A324C4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productos homologados</w:t>
      </w:r>
      <w:r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171BE39F" w14:textId="77777777" w:rsidR="00A324C4" w:rsidRDefault="00A324C4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5D28EAC8" w14:textId="61EB334C" w:rsidR="007567FE" w:rsidRPr="00A72169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05C3EE6D" w14:textId="2A658272" w:rsidR="007567FE" w:rsidRPr="00D42C68" w:rsidRDefault="007567FE" w:rsidP="007567FE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8561B" w:rsidRPr="00F56410">
        <w:rPr>
          <w:rFonts w:asciiTheme="minorHAnsi" w:hAnsiTheme="minorHAnsi" w:cstheme="minorHAnsi"/>
          <w:i/>
        </w:rPr>
        <w:t>Se deberá indicar el plazo de entrega.</w:t>
      </w:r>
      <w:r w:rsidR="0088561B">
        <w:rPr>
          <w:rFonts w:asciiTheme="minorHAnsi" w:hAnsiTheme="minorHAnsi" w:cstheme="minorHAnsi"/>
          <w:i/>
          <w:color w:val="002060"/>
        </w:rPr>
        <w:t xml:space="preserve"> </w:t>
      </w:r>
      <w:r w:rsidR="0088561B" w:rsidRPr="005E7EA1">
        <w:rPr>
          <w:rFonts w:asciiTheme="minorHAnsi" w:hAnsiTheme="minorHAnsi" w:cstheme="minorHAnsi"/>
          <w:i/>
          <w:u w:val="single"/>
        </w:rPr>
        <w:t>N</w:t>
      </w:r>
      <w:r w:rsidRPr="005E7EA1">
        <w:rPr>
          <w:rFonts w:asciiTheme="minorHAnsi" w:hAnsiTheme="minorHAnsi" w:cstheme="minorHAnsi"/>
          <w:i/>
          <w:u w:val="single"/>
        </w:rPr>
        <w:t>o</w:t>
      </w:r>
      <w:r w:rsidRPr="0088561B">
        <w:rPr>
          <w:rFonts w:asciiTheme="minorHAnsi" w:hAnsiTheme="minorHAnsi" w:cstheme="minorHAnsi"/>
          <w:i/>
          <w:u w:val="single"/>
        </w:rPr>
        <w:t xml:space="preserve"> podrá </w:t>
      </w:r>
      <w:r w:rsidRPr="006A0042">
        <w:rPr>
          <w:rFonts w:asciiTheme="minorHAnsi" w:hAnsiTheme="minorHAnsi" w:cstheme="minorHAnsi"/>
          <w:i/>
          <w:u w:val="single"/>
        </w:rPr>
        <w:t xml:space="preserve">ser superior a </w:t>
      </w:r>
      <w:r w:rsidR="0088561B">
        <w:rPr>
          <w:rFonts w:asciiTheme="minorHAnsi" w:hAnsiTheme="minorHAnsi" w:cstheme="minorHAnsi"/>
          <w:i/>
          <w:u w:val="single"/>
        </w:rPr>
        <w:t>ocho</w:t>
      </w:r>
      <w:r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88561B">
        <w:rPr>
          <w:rFonts w:asciiTheme="minorHAnsi" w:hAnsiTheme="minorHAnsi" w:cstheme="minorHAnsi"/>
          <w:i/>
          <w:u w:val="single"/>
        </w:rPr>
        <w:t>8</w:t>
      </w:r>
      <w:r w:rsidRPr="006A0042">
        <w:rPr>
          <w:rFonts w:asciiTheme="minorHAnsi" w:hAnsiTheme="minorHAnsi" w:cstheme="minorHAnsi"/>
          <w:i/>
          <w:u w:val="single"/>
        </w:rPr>
        <w:t xml:space="preserve">) </w:t>
      </w:r>
      <w:r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A324C4">
        <w:rPr>
          <w:rFonts w:asciiTheme="minorHAnsi" w:hAnsiTheme="minorHAnsi" w:cstheme="minorHAnsi"/>
          <w:i/>
        </w:rPr>
        <w:t xml:space="preserve"> </w:t>
      </w:r>
      <w:r w:rsidR="00A324C4" w:rsidRPr="00A324C4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1987719D" w14:textId="77777777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DE3C4AE" w14:textId="77777777" w:rsidR="00A324C4" w:rsidRDefault="00A324C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F47EF15" w14:textId="77777777" w:rsidR="00A324C4" w:rsidRDefault="00A324C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165200" w14:textId="14489F9A" w:rsidR="00C80968" w:rsidRDefault="00C80968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9DE7E2" w14:textId="77777777" w:rsidR="00A324C4" w:rsidRDefault="00A324C4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0BF986E" w14:textId="77777777" w:rsidR="00A324C4" w:rsidRDefault="00A324C4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C7D382B" w14:textId="77777777" w:rsidR="00A324C4" w:rsidRDefault="00A324C4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719B579" w14:textId="77777777" w:rsidR="00A324C4" w:rsidRDefault="00A324C4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3515FE4" w14:textId="77777777" w:rsidR="00A324C4" w:rsidRDefault="00A324C4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0C02F" w14:textId="77777777" w:rsidR="006C708C" w:rsidRDefault="006C708C" w:rsidP="006026D8">
      <w:pPr>
        <w:spacing w:line="240" w:lineRule="auto"/>
      </w:pPr>
      <w:r>
        <w:separator/>
      </w:r>
    </w:p>
  </w:endnote>
  <w:endnote w:type="continuationSeparator" w:id="0">
    <w:p w14:paraId="13CC0EFF" w14:textId="77777777" w:rsidR="006C708C" w:rsidRDefault="006C708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A55D2" w14:textId="3065FFC1" w:rsidR="000641B0" w:rsidRPr="000641B0" w:rsidRDefault="00833185" w:rsidP="000641B0">
    <w:pPr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</w:t>
    </w:r>
    <w:r w:rsidR="000641B0" w:rsidRPr="000641B0">
      <w:rPr>
        <w:b/>
        <w:bCs/>
      </w:rPr>
      <w:t xml:space="preserve">CONTRATACIÓN DEL SUMINISTRO </w:t>
    </w:r>
    <w:r w:rsidR="000641B0" w:rsidRPr="006B1B03">
      <w:rPr>
        <w:b/>
        <w:bCs/>
      </w:rPr>
      <w:t xml:space="preserve">DE </w:t>
    </w:r>
    <w:r w:rsidR="006B1B03" w:rsidRPr="006B1B03">
      <w:rPr>
        <w:b/>
        <w:bCs/>
      </w:rPr>
      <w:t>DIVERSOS ACEITES Y GRASAS PARA LA LUBRICACIÓN DE PESTAÑAS, RIELES Y EQUIPOS DE VARIAS SERIES DE</w:t>
    </w:r>
    <w:r w:rsidR="0088561B">
      <w:rPr>
        <w:b/>
        <w:bCs/>
      </w:rPr>
      <w:t>L</w:t>
    </w:r>
    <w:r w:rsidR="006B1B03" w:rsidRPr="006B1B03">
      <w:rPr>
        <w:b/>
        <w:bCs/>
      </w:rPr>
      <w:t xml:space="preserve"> MATERIAL MÓVIL </w:t>
    </w:r>
    <w:r w:rsidR="0088561B">
      <w:rPr>
        <w:b/>
        <w:bCs/>
      </w:rPr>
      <w:t>DE</w:t>
    </w:r>
    <w:r w:rsidR="006B1B03" w:rsidRPr="006B1B03">
      <w:rPr>
        <w:b/>
        <w:bCs/>
      </w:rPr>
      <w:t xml:space="preserve"> METRO DE MADRID, S.A.</w:t>
    </w:r>
  </w:p>
  <w:p w14:paraId="715DB60C" w14:textId="0A17AE67" w:rsidR="0035379F" w:rsidRPr="000045E5" w:rsidRDefault="0035379F" w:rsidP="000641B0">
    <w:pPr>
      <w:pStyle w:val="Piedepgina"/>
      <w:tabs>
        <w:tab w:val="left" w:pos="567"/>
      </w:tabs>
      <w:spacing w:before="240"/>
      <w:ind w:left="142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C6FC1" w14:textId="77777777" w:rsidR="006C708C" w:rsidRDefault="006C708C" w:rsidP="006026D8">
      <w:pPr>
        <w:spacing w:line="240" w:lineRule="auto"/>
      </w:pPr>
      <w:r>
        <w:separator/>
      </w:r>
    </w:p>
  </w:footnote>
  <w:footnote w:type="continuationSeparator" w:id="0">
    <w:p w14:paraId="49B1D819" w14:textId="77777777" w:rsidR="006C708C" w:rsidRDefault="006C708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66928"/>
    <w:multiLevelType w:val="hybridMultilevel"/>
    <w:tmpl w:val="E1201A86"/>
    <w:lvl w:ilvl="0" w:tplc="A6C6801A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27777"/>
    <w:multiLevelType w:val="hybridMultilevel"/>
    <w:tmpl w:val="FC3079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493547">
    <w:abstractNumId w:val="6"/>
  </w:num>
  <w:num w:numId="2" w16cid:durableId="1894580686">
    <w:abstractNumId w:val="11"/>
  </w:num>
  <w:num w:numId="3" w16cid:durableId="1214655537">
    <w:abstractNumId w:val="4"/>
  </w:num>
  <w:num w:numId="4" w16cid:durableId="1638367189">
    <w:abstractNumId w:val="5"/>
  </w:num>
  <w:num w:numId="5" w16cid:durableId="138432536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43765248">
    <w:abstractNumId w:val="3"/>
  </w:num>
  <w:num w:numId="7" w16cid:durableId="1511334222">
    <w:abstractNumId w:val="8"/>
  </w:num>
  <w:num w:numId="8" w16cid:durableId="1374883979">
    <w:abstractNumId w:val="1"/>
  </w:num>
  <w:num w:numId="9" w16cid:durableId="1288780038">
    <w:abstractNumId w:val="9"/>
  </w:num>
  <w:num w:numId="10" w16cid:durableId="306666560">
    <w:abstractNumId w:val="2"/>
  </w:num>
  <w:num w:numId="11" w16cid:durableId="1276406351">
    <w:abstractNumId w:val="10"/>
  </w:num>
  <w:num w:numId="12" w16cid:durableId="1792937576">
    <w:abstractNumId w:val="7"/>
  </w:num>
  <w:num w:numId="13" w16cid:durableId="26989653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41B0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66044"/>
    <w:rsid w:val="001711A1"/>
    <w:rsid w:val="00172257"/>
    <w:rsid w:val="00173954"/>
    <w:rsid w:val="00175C13"/>
    <w:rsid w:val="001764FC"/>
    <w:rsid w:val="00176B26"/>
    <w:rsid w:val="00176C38"/>
    <w:rsid w:val="00177145"/>
    <w:rsid w:val="001775F1"/>
    <w:rsid w:val="00180BE9"/>
    <w:rsid w:val="00185628"/>
    <w:rsid w:val="00191295"/>
    <w:rsid w:val="001A1362"/>
    <w:rsid w:val="001A36BD"/>
    <w:rsid w:val="001B1CD8"/>
    <w:rsid w:val="001B2A8F"/>
    <w:rsid w:val="001B5A94"/>
    <w:rsid w:val="001C1676"/>
    <w:rsid w:val="001C2E71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14B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07DA"/>
    <w:rsid w:val="003F774F"/>
    <w:rsid w:val="004038B9"/>
    <w:rsid w:val="00405452"/>
    <w:rsid w:val="004066AD"/>
    <w:rsid w:val="00410F41"/>
    <w:rsid w:val="00410F76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A647A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E7EA1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1B03"/>
    <w:rsid w:val="006B2CFD"/>
    <w:rsid w:val="006C0561"/>
    <w:rsid w:val="006C42CC"/>
    <w:rsid w:val="006C708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67FE"/>
    <w:rsid w:val="007572A6"/>
    <w:rsid w:val="00757C7E"/>
    <w:rsid w:val="0076160A"/>
    <w:rsid w:val="007626DE"/>
    <w:rsid w:val="007637C8"/>
    <w:rsid w:val="00764989"/>
    <w:rsid w:val="007670E2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6D1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3F27"/>
    <w:rsid w:val="00885554"/>
    <w:rsid w:val="0088561B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E0C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5200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24C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A9"/>
    <w:rsid w:val="00C45CC1"/>
    <w:rsid w:val="00C46812"/>
    <w:rsid w:val="00C46F48"/>
    <w:rsid w:val="00C472F6"/>
    <w:rsid w:val="00C514FC"/>
    <w:rsid w:val="00C5250C"/>
    <w:rsid w:val="00C5420F"/>
    <w:rsid w:val="00C60C67"/>
    <w:rsid w:val="00C611D5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0481A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4799E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A6A78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56410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211D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99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99"/>
    <w:locked/>
    <w:rsid w:val="00F921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BC388-6DF3-432A-B014-BC5B1BA0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2827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2024-06-13T08:50:00Z</dcterms:created>
  <dcterms:modified xsi:type="dcterms:W3CDTF">2024-06-13T08:50:00Z</dcterms:modified>
</cp:coreProperties>
</file>