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7A7" w:rsidRPr="00B84A6D" w:rsidRDefault="002927A7" w:rsidP="002927A7">
      <w:pPr>
        <w:pStyle w:val="Ttulo"/>
        <w:spacing w:before="0" w:after="0" w:line="276" w:lineRule="auto"/>
        <w:ind w:left="284"/>
        <w:rPr>
          <w:rFonts w:ascii="Century Gothic" w:hAnsi="Century Gothic"/>
          <w:color w:val="000000" w:themeColor="text1"/>
          <w:sz w:val="22"/>
          <w:szCs w:val="22"/>
        </w:rPr>
      </w:pPr>
      <w:bookmarkStart w:id="0" w:name="_Toc169783629"/>
      <w:r w:rsidRPr="00B84A6D">
        <w:rPr>
          <w:rFonts w:ascii="Century Gothic" w:hAnsi="Century Gothic"/>
          <w:color w:val="000000" w:themeColor="text1"/>
          <w:sz w:val="22"/>
          <w:szCs w:val="22"/>
        </w:rPr>
        <w:t>ANEXO I PROPOSICIÓN ECONÓMICA.</w:t>
      </w:r>
      <w:bookmarkStart w:id="1" w:name="Anexo_I_1"/>
      <w:bookmarkEnd w:id="0"/>
      <w:bookmarkEnd w:id="1"/>
    </w:p>
    <w:p w:rsidR="002927A7" w:rsidRPr="00B84A6D" w:rsidRDefault="002927A7" w:rsidP="002927A7">
      <w:pPr>
        <w:spacing w:line="276" w:lineRule="auto"/>
        <w:rPr>
          <w:color w:val="000000" w:themeColor="text1"/>
        </w:rPr>
      </w:pPr>
    </w:p>
    <w:p w:rsidR="002927A7" w:rsidRPr="00B84A6D" w:rsidRDefault="002927A7" w:rsidP="002927A7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 Simplificado con pluralidad de criterios para la realización de los trabajos consistentes en:</w:t>
      </w:r>
      <w:r w:rsidRPr="00B84A6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  <w:r w:rsidRPr="003D0944">
        <w:rPr>
          <w:rFonts w:ascii="Century Gothic" w:hAnsi="Century Gothic" w:cstheme="majorHAnsi"/>
          <w:b/>
          <w:sz w:val="22"/>
          <w:szCs w:val="22"/>
        </w:rPr>
        <w:t>COORDINACIÓN EN MATERIA DE SEGURIDAD Y SALUD PARA LA EJECUCIÓN DE LAS OBRAS DE LA ACTUACIÓN SUPRAMUNICIPAL DENOMINADA “PROYECTO DE ADECUACIÓN DE VÍA PECUARIA CORDEL SEGOVIANO EN SU ACCESO A LA URBANIZACIÓN DE LAS CUESTAS</w:t>
      </w:r>
      <w:r w:rsidRPr="002B3C72">
        <w:rPr>
          <w:rFonts w:ascii="Century Gothic" w:hAnsi="Century Gothic" w:cstheme="majorHAnsi"/>
          <w:b/>
          <w:sz w:val="22"/>
          <w:szCs w:val="22"/>
        </w:rPr>
        <w:t xml:space="preserve">. EXPEDIENTE: </w:t>
      </w:r>
      <w:r>
        <w:rPr>
          <w:rFonts w:ascii="Century Gothic" w:hAnsi="Century Gothic" w:cstheme="majorHAnsi"/>
          <w:b/>
          <w:sz w:val="22"/>
          <w:szCs w:val="22"/>
        </w:rPr>
        <w:t>SUPRA-AS-0021-2024-S</w:t>
      </w:r>
      <w:r w:rsidRPr="00B84A6D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2927A7" w:rsidRPr="00B84A6D" w:rsidRDefault="002927A7" w:rsidP="002927A7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2927A7" w:rsidRPr="00B84A6D" w:rsidRDefault="002927A7" w:rsidP="002927A7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2927A7" w:rsidRPr="00B84A6D" w:rsidTr="007A7885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27A7" w:rsidRPr="00B84A6D" w:rsidRDefault="002927A7" w:rsidP="007A7885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27A7" w:rsidRPr="00B84A6D" w:rsidRDefault="002927A7" w:rsidP="007A7885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27A7" w:rsidRPr="00B84A6D" w:rsidRDefault="002927A7" w:rsidP="007A7885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2927A7" w:rsidRPr="00B84A6D" w:rsidTr="007A7885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7A7" w:rsidRPr="00B84A6D" w:rsidRDefault="002927A7" w:rsidP="007A788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7A7" w:rsidRPr="00B84A6D" w:rsidRDefault="002927A7" w:rsidP="007A788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7A7" w:rsidRPr="00B84A6D" w:rsidRDefault="002927A7" w:rsidP="007A7885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2927A7" w:rsidRPr="00B84A6D" w:rsidRDefault="002927A7" w:rsidP="002927A7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2927A7" w:rsidRPr="00B84A6D" w:rsidRDefault="002927A7" w:rsidP="002927A7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2927A7" w:rsidRPr="005328E6" w:rsidRDefault="002927A7" w:rsidP="002927A7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2927A7" w:rsidRDefault="002927A7" w:rsidP="002927A7">
      <w:pPr>
        <w:rPr>
          <w:rFonts w:ascii="Century Gothic" w:hAnsi="Century Gothic"/>
          <w:sz w:val="22"/>
        </w:rPr>
      </w:pPr>
      <w:r w:rsidRPr="005328E6">
        <w:rPr>
          <w:rFonts w:ascii="Century Gothic" w:hAnsi="Century Gothic"/>
          <w:sz w:val="22"/>
        </w:rPr>
        <w:t>Y para que conste a los efectos oportunos, expido y firmo la presente declaración (</w:t>
      </w:r>
      <w:r w:rsidRPr="005328E6">
        <w:rPr>
          <w:rFonts w:ascii="Century Gothic" w:hAnsi="Century Gothic"/>
          <w:i/>
          <w:sz w:val="22"/>
        </w:rPr>
        <w:t>firmar electrónicamente</w:t>
      </w:r>
      <w:r w:rsidRPr="005328E6">
        <w:rPr>
          <w:rFonts w:ascii="Century Gothic" w:hAnsi="Century Gothic"/>
          <w:sz w:val="22"/>
        </w:rPr>
        <w:t>).</w:t>
      </w:r>
    </w:p>
    <w:p w:rsidR="002927A7" w:rsidRDefault="002927A7" w:rsidP="002927A7">
      <w:pPr>
        <w:rPr>
          <w:rFonts w:ascii="Century Gothic" w:hAnsi="Century Gothic"/>
          <w:sz w:val="22"/>
        </w:rPr>
      </w:pPr>
    </w:p>
    <w:p w:rsidR="002927A7" w:rsidRPr="00B84A6D" w:rsidRDefault="002927A7" w:rsidP="002927A7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2927A7" w:rsidRPr="00B84A6D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2927A7" w:rsidRPr="00B84A6D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>PLANIFICA MADRID, PROYECTOS Y OBRAS, M.P., S.A.</w:t>
      </w:r>
    </w:p>
    <w:p w:rsidR="002927A7" w:rsidRPr="005A03D9" w:rsidRDefault="002927A7" w:rsidP="002927A7">
      <w:pPr>
        <w:pStyle w:val="Sinespaciado"/>
        <w:spacing w:line="276" w:lineRule="auto"/>
        <w:rPr>
          <w:rFonts w:ascii="Century Gothic" w:hAnsi="Century Gothic"/>
          <w:color w:val="000000" w:themeColor="text1"/>
          <w:sz w:val="16"/>
          <w:szCs w:val="16"/>
        </w:rPr>
      </w:pPr>
      <w:r w:rsidRPr="005A03D9">
        <w:rPr>
          <w:rFonts w:ascii="Century Gothic" w:hAnsi="Century Gothic"/>
          <w:b/>
          <w:color w:val="000000" w:themeColor="text1"/>
          <w:sz w:val="16"/>
          <w:szCs w:val="16"/>
          <w:u w:val="single"/>
        </w:rPr>
        <w:t>Nota: Este documento es de presentación obligatoria en el SOBRE/ARCHIVO ELECTRÓNICO Nº. 2- Proposición económica y criterios objetivos evaluables por aplicación de fórmulas.</w:t>
      </w:r>
    </w:p>
    <w:p w:rsidR="002927A7" w:rsidRDefault="002927A7" w:rsidP="002927A7">
      <w:pPr>
        <w:jc w:val="left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br w:type="page"/>
      </w:r>
    </w:p>
    <w:p w:rsidR="002927A7" w:rsidRDefault="002927A7" w:rsidP="002927A7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bookmarkStart w:id="2" w:name="_Toc138752883"/>
      <w:bookmarkStart w:id="3" w:name="_Toc140579948"/>
      <w:bookmarkStart w:id="4" w:name="_Toc168035899"/>
      <w:bookmarkStart w:id="5" w:name="_Toc169783630"/>
      <w:r w:rsidRPr="005C7E89">
        <w:rPr>
          <w:rFonts w:ascii="Century Gothic" w:hAnsi="Century Gothic"/>
          <w:color w:val="000000" w:themeColor="text1"/>
          <w:sz w:val="22"/>
          <w:szCs w:val="22"/>
        </w:rPr>
        <w:lastRenderedPageBreak/>
        <w:t>ANEXO I</w:t>
      </w:r>
      <w:r>
        <w:rPr>
          <w:rFonts w:ascii="Century Gothic" w:hAnsi="Century Gothic"/>
          <w:color w:val="000000" w:themeColor="text1"/>
          <w:sz w:val="22"/>
          <w:szCs w:val="22"/>
        </w:rPr>
        <w:t>I</w:t>
      </w:r>
      <w:r w:rsidRPr="005C7E89">
        <w:rPr>
          <w:rFonts w:ascii="Century Gothic" w:hAnsi="Century Gothic"/>
          <w:color w:val="000000" w:themeColor="text1"/>
          <w:sz w:val="22"/>
          <w:szCs w:val="22"/>
        </w:rPr>
        <w:t xml:space="preserve"> MODELO DE DECLARACIÓN RESPONSABLE </w:t>
      </w:r>
      <w:r>
        <w:rPr>
          <w:rFonts w:ascii="Century Gothic" w:hAnsi="Century Gothic"/>
          <w:color w:val="000000" w:themeColor="text1"/>
          <w:sz w:val="22"/>
          <w:szCs w:val="22"/>
        </w:rPr>
        <w:t>MÚLTIPLE</w:t>
      </w:r>
      <w:bookmarkEnd w:id="2"/>
      <w:bookmarkEnd w:id="3"/>
      <w:bookmarkEnd w:id="4"/>
      <w:bookmarkEnd w:id="5"/>
    </w:p>
    <w:p w:rsidR="002927A7" w:rsidRDefault="002927A7" w:rsidP="002927A7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Pr="005A03D9" w:rsidRDefault="002927A7" w:rsidP="002927A7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5A03D9">
        <w:rPr>
          <w:rFonts w:ascii="Century Gothic" w:hAnsi="Century Gothic"/>
          <w:color w:val="000000" w:themeColor="text1"/>
          <w:sz w:val="20"/>
          <w:szCs w:val="20"/>
        </w:rPr>
        <w:t>D./Dña</w:t>
      </w:r>
      <w:r w:rsidRPr="005A03D9">
        <w:rPr>
          <w:rFonts w:ascii="Century Gothic" w:hAnsi="Century Gothic"/>
          <w:b/>
          <w:bCs/>
          <w:color w:val="000000" w:themeColor="text1"/>
          <w:sz w:val="20"/>
          <w:szCs w:val="20"/>
        </w:rPr>
        <w:t>. ……………………………………………………,</w:t>
      </w:r>
      <w:r w:rsidRPr="005A03D9">
        <w:rPr>
          <w:rFonts w:ascii="Century Gothic" w:hAnsi="Century Gothic"/>
          <w:bCs/>
          <w:color w:val="000000" w:themeColor="text1"/>
          <w:sz w:val="20"/>
          <w:szCs w:val="20"/>
        </w:rPr>
        <w:t xml:space="preserve"> con DNI/NIE …</w:t>
      </w:r>
      <w:proofErr w:type="gramStart"/>
      <w:r w:rsidRPr="005A03D9">
        <w:rPr>
          <w:rFonts w:ascii="Century Gothic" w:hAnsi="Century Gothic"/>
          <w:bCs/>
          <w:color w:val="000000" w:themeColor="text1"/>
          <w:sz w:val="20"/>
          <w:szCs w:val="20"/>
        </w:rPr>
        <w:t>…….</w:t>
      </w:r>
      <w:proofErr w:type="gramEnd"/>
      <w:r w:rsidRPr="005A03D9">
        <w:rPr>
          <w:rFonts w:ascii="Century Gothic" w:hAnsi="Century Gothic"/>
          <w:bCs/>
          <w:color w:val="000000" w:themeColor="text1"/>
          <w:sz w:val="20"/>
          <w:szCs w:val="20"/>
        </w:rPr>
        <w:t>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5A03D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“</w:t>
      </w:r>
      <w:r w:rsidRPr="005A03D9">
        <w:rPr>
          <w:rFonts w:ascii="Century Gothic" w:hAnsi="Century Gothic"/>
          <w:b/>
          <w:color w:val="000000" w:themeColor="text1"/>
          <w:sz w:val="20"/>
          <w:szCs w:val="20"/>
        </w:rPr>
        <w:t xml:space="preserve">SERVICIOS DE COORDINACIÓN EN MATERIA DE SEGURIDAD Y SALUD PARA LA EJECUCIÓN DE LAS OBRAS DE LA ACTUACIÓN SUPRAMUNICIPAL DENOMINADA “PROYECTO DE ADECUACIÓN DE VÍA PECUARIA CORDEL SEGOVIANO EN SU ACCESO A LA URBANIZACIÓN DE LAS CUESTAS” </w:t>
      </w:r>
      <w:r w:rsidRPr="005A03D9">
        <w:rPr>
          <w:rFonts w:ascii="Century Gothic" w:hAnsi="Century Gothic"/>
          <w:b/>
          <w:bCs/>
          <w:sz w:val="20"/>
          <w:szCs w:val="20"/>
        </w:rPr>
        <w:t xml:space="preserve">EXPEDIENTE SUPRA-AS-0021-2024-S </w:t>
      </w:r>
      <w:r w:rsidRPr="005A03D9">
        <w:rPr>
          <w:rFonts w:ascii="Century Gothic" w:hAnsi="Century Gothic"/>
          <w:color w:val="000000" w:themeColor="text1"/>
          <w:sz w:val="20"/>
          <w:szCs w:val="20"/>
        </w:rPr>
        <w:t>y de conformidad con lo dispuesto en el artículo 140 de la Ley 9/2017, de 8 de noviembre, de Contratos del Sector Público y en el pliego de cláusulas administrativas particulares (PCAP) del contrato</w:t>
      </w:r>
    </w:p>
    <w:p w:rsidR="002927A7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theme="minorBidi"/>
          <w:b/>
          <w:spacing w:val="-1"/>
          <w:sz w:val="20"/>
          <w:szCs w:val="20"/>
          <w:lang w:eastAsia="en-US"/>
        </w:rPr>
        <w:t>DECLARA</w:t>
      </w:r>
      <w:r w:rsidRPr="005A03D9">
        <w:rPr>
          <w:rFonts w:ascii="Century Gothic" w:eastAsia="Century Gothic" w:hAnsi="Century Gothic" w:cstheme="minorBidi"/>
          <w:spacing w:val="-4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b/>
          <w:sz w:val="20"/>
          <w:szCs w:val="20"/>
          <w:lang w:eastAsia="en-US"/>
        </w:rPr>
        <w:t>RESPONSABLEMENTE:</w:t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i/>
          <w:sz w:val="20"/>
          <w:szCs w:val="20"/>
          <w:lang w:eastAsia="en-US"/>
        </w:rPr>
        <w:t>(márquese y complétese lo que proceda</w:t>
      </w:r>
      <w:r w:rsidRPr="005A03D9">
        <w:rPr>
          <w:rFonts w:ascii="Century Gothic" w:eastAsia="Century Gothic" w:hAnsi="Century Gothic" w:cstheme="minorBidi"/>
          <w:spacing w:val="-1"/>
          <w:sz w:val="20"/>
          <w:szCs w:val="20"/>
          <w:lang w:eastAsia="en-US"/>
        </w:rPr>
        <w:t>:</w:t>
      </w:r>
    </w:p>
    <w:p w:rsidR="002927A7" w:rsidRPr="005A03D9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b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theme="minorBidi"/>
          <w:b/>
          <w:sz w:val="20"/>
          <w:szCs w:val="20"/>
          <w:lang w:eastAsia="en-US"/>
        </w:rPr>
        <w:t xml:space="preserve">I.-Capacidad para contratar y solvencia requerida </w:t>
      </w:r>
    </w:p>
    <w:p w:rsidR="002927A7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theme="minorBidi"/>
          <w:b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theme="minorBidi"/>
          <w:b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>Que la sociedad cuenta con la adecuada solvencia económica, financiera y técnica o, en su caso, la clasificación correspondiente, y con las autorizaciones necesarias para ejercer la actividad objeto del contrato.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>Que la sociedad no se encuentra incursa en ninguna prohibición de contratar.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2927A7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theme="minorBidi"/>
          <w:b/>
          <w:spacing w:val="-1"/>
          <w:sz w:val="20"/>
          <w:szCs w:val="20"/>
          <w:lang w:eastAsia="en-US"/>
        </w:rPr>
        <w:t>II. –</w:t>
      </w:r>
      <w:r w:rsidRPr="005A03D9"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  <w:t xml:space="preserve"> </w:t>
      </w:r>
      <w:r w:rsidRPr="005A03D9">
        <w:rPr>
          <w:rFonts w:ascii="Century Gothic" w:eastAsia="Century Gothic" w:hAnsi="Century Gothic" w:cstheme="minorBidi"/>
          <w:b/>
          <w:sz w:val="20"/>
          <w:szCs w:val="20"/>
          <w:lang w:eastAsia="en-US"/>
        </w:rPr>
        <w:t>Registro de Licitadores y Empresas Clasificadas del Sector Público</w:t>
      </w: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se encuentra inscrito en el Registro de Licitadores y Empresas Clasificadas del Sector Público.</w:t>
      </w: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 ha presentado la solicitud de inscripción en el citado Registro junto con la documentación preceptiva para ello y no ha recibido requerimiento de subsanación.</w:t>
      </w:r>
    </w:p>
    <w:p w:rsidR="002927A7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lastRenderedPageBreak/>
        <w:t>III. Pertenencia o no a grupo empresarial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no pertenece a ningún grupo empresarial (no se encuentra en ninguno de los supuestos previstos en el artículo 42.1 del Código de Comercio o de los supuestos alternativos establecidos en ese artículo).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pertenece al siguiente grupo empresarial: ……………………………………………….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no presenta oferta ninguna otra empresa perteneciente al mismo grupo empresarial.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también presenta/n oferta al/</w:t>
      </w:r>
      <w:proofErr w:type="gramStart"/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>a los lote</w:t>
      </w:r>
      <w:proofErr w:type="gramEnd"/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>/s ………. la/s empresa/s siguiente/s perteneciente/s al mismo grupo empresarial (indicar nombre/s): ………………………………….</w:t>
      </w:r>
    </w:p>
    <w:p w:rsidR="002927A7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 xml:space="preserve">IV.- Participación de la empresa en el procedimiento de contratación junto con otros en UTE, 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No.</w:t>
      </w:r>
    </w:p>
    <w:p w:rsidR="002927A7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b/>
          <w:sz w:val="20"/>
          <w:szCs w:val="20"/>
          <w:u w:val="single"/>
          <w:lang w:eastAsia="en-US"/>
        </w:rPr>
      </w:pPr>
      <w:r w:rsidRPr="005A03D9">
        <w:rPr>
          <w:rFonts w:ascii="Century Gothic" w:eastAsia="Century Gothic" w:hAnsi="Century Gothic" w:cstheme="minorBidi"/>
          <w:b/>
          <w:spacing w:val="-1"/>
          <w:sz w:val="20"/>
          <w:szCs w:val="20"/>
          <w:lang w:eastAsia="en-US"/>
        </w:rPr>
        <w:t>V.-</w:t>
      </w:r>
      <w:r w:rsidRPr="005A03D9">
        <w:rPr>
          <w:rFonts w:asciiTheme="minorHAnsi" w:eastAsiaTheme="minorHAnsi" w:hAnsiTheme="minorHAnsi" w:cstheme="minorBidi"/>
          <w:b/>
          <w:spacing w:val="-1"/>
          <w:sz w:val="20"/>
          <w:szCs w:val="20"/>
          <w:lang w:eastAsia="en-US"/>
        </w:rPr>
        <w:t xml:space="preserve"> </w:t>
      </w:r>
      <w:r w:rsidRPr="005A03D9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Jurisdicción para las empresas extranjeras</w:t>
      </w: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2927A7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VI. Compromiso Adscripción de medios personales y/o materiales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Que, de resultar adjudicatario del contrato, si así se requiere en la cláusula 1 del PCAP, se compromete a dedicar o adscribir a su ejecución los medios personales y/o materiales que se especifican en la citada cláusula, con las características, requisitos y condiciones que se señalan en ella.</w:t>
      </w:r>
    </w:p>
    <w:p w:rsidR="002927A7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VII. Subcontratación</w:t>
      </w: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numPr>
          <w:ilvl w:val="0"/>
          <w:numId w:val="1"/>
        </w:numPr>
        <w:contextualSpacing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Si en la cláusula 1 del PCAP se requiere que los licitadores indiquen la parte del contrato que tengan previsto subcontratar:</w:t>
      </w:r>
    </w:p>
    <w:p w:rsidR="002927A7" w:rsidRPr="005A03D9" w:rsidRDefault="002927A7" w:rsidP="002927A7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no tiene prevista ninguna subcontratación.</w:t>
      </w:r>
    </w:p>
    <w:p w:rsidR="002927A7" w:rsidRPr="005A03D9" w:rsidRDefault="002927A7" w:rsidP="002927A7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tiene previsto subcontratar:</w:t>
      </w:r>
    </w:p>
    <w:p w:rsidR="002927A7" w:rsidRPr="005A03D9" w:rsidRDefault="002927A7" w:rsidP="002927A7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- La siguiente parte del contrato (o del lote nº …): ………………………………………</w:t>
      </w:r>
    </w:p>
    <w:p w:rsidR="002927A7" w:rsidRPr="005A03D9" w:rsidRDefault="002927A7" w:rsidP="002927A7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- Por importe de: ………………………….</w:t>
      </w:r>
    </w:p>
    <w:p w:rsidR="002927A7" w:rsidRPr="005A03D9" w:rsidRDefault="002927A7" w:rsidP="002927A7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- Con (nombre o perfil empresarial del/</w:t>
      </w:r>
      <w:proofErr w:type="gramStart"/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de los subcontratista</w:t>
      </w:r>
      <w:proofErr w:type="gramEnd"/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/s): …………………………</w:t>
      </w: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VIII. Empleo de personas con discapacidad e igualdad de mujeres y hombres</w:t>
      </w: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>Que la empresa a la que representa emplea a: (Marque la casilla que corresponda):</w:t>
      </w: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 Menos de 50 trabajadores</w:t>
      </w: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50 o más trabajadores y (Marque la casilla que corresponda)</w:t>
      </w: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ind w:left="705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ind w:left="705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:rsidR="002927A7" w:rsidRPr="005A03D9" w:rsidRDefault="002927A7" w:rsidP="002927A7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ind w:left="705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5A03D9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Cumple con la obligación de contar con un plan de igualdad conforme a lo dispuesto en el artículo 45 de la Ley Orgánica 3/2007, de 22 de marzo, para la igualdad efectiva de mujeres y hombres, y se compromete a acreditar el cumplimiento de la referida obligación ante el órgano de contratación cuando sea requerido para ello.</w:t>
      </w:r>
    </w:p>
    <w:p w:rsidR="002927A7" w:rsidRPr="005A03D9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5A03D9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IX</w:t>
      </w:r>
      <w:r w:rsidRPr="005A03D9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- Dirección de correo electrónico “habilitada” para efectuar las notificaciones, de conformidad con lo dispuesto en la Disposición adicional decimoquinta de la LCSP:</w:t>
      </w:r>
    </w:p>
    <w:p w:rsidR="002927A7" w:rsidRPr="005A03D9" w:rsidRDefault="002927A7" w:rsidP="002927A7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5A03D9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…………………………….</w:t>
      </w:r>
    </w:p>
    <w:p w:rsidR="002927A7" w:rsidRPr="005A03D9" w:rsidRDefault="002927A7" w:rsidP="002927A7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bCs/>
          <w:sz w:val="20"/>
          <w:szCs w:val="20"/>
          <w:lang w:eastAsia="en-US"/>
        </w:rPr>
      </w:pPr>
    </w:p>
    <w:p w:rsidR="002927A7" w:rsidRPr="005A03D9" w:rsidRDefault="002927A7" w:rsidP="002927A7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2927A7" w:rsidRPr="005A03D9" w:rsidRDefault="002927A7" w:rsidP="002927A7">
      <w:pPr>
        <w:rPr>
          <w:rFonts w:ascii="Century Gothic" w:hAnsi="Century Gothic"/>
          <w:sz w:val="20"/>
          <w:szCs w:val="20"/>
        </w:rPr>
      </w:pPr>
      <w:r w:rsidRPr="005A03D9">
        <w:rPr>
          <w:rFonts w:ascii="Century Gothic" w:hAnsi="Century Gothic"/>
          <w:sz w:val="20"/>
          <w:szCs w:val="20"/>
        </w:rPr>
        <w:t>Y para que conste a los efectos oportunos, expido y firmo la presente declaración (</w:t>
      </w:r>
      <w:r w:rsidRPr="005A03D9">
        <w:rPr>
          <w:rFonts w:ascii="Century Gothic" w:hAnsi="Century Gothic"/>
          <w:i/>
          <w:sz w:val="20"/>
          <w:szCs w:val="20"/>
        </w:rPr>
        <w:t>firmar electrónicamente</w:t>
      </w:r>
      <w:r w:rsidRPr="005A03D9">
        <w:rPr>
          <w:rFonts w:ascii="Century Gothic" w:hAnsi="Century Gothic"/>
          <w:sz w:val="20"/>
          <w:szCs w:val="20"/>
        </w:rPr>
        <w:t>).</w:t>
      </w:r>
    </w:p>
    <w:p w:rsidR="002927A7" w:rsidRDefault="002927A7" w:rsidP="002927A7">
      <w:pPr>
        <w:rPr>
          <w:rFonts w:ascii="Century Gothic" w:hAnsi="Century Gothic"/>
          <w:sz w:val="22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2927A7" w:rsidRPr="00B84A6D" w:rsidRDefault="002927A7" w:rsidP="002927A7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2927A7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5A03D9">
        <w:rPr>
          <w:rFonts w:ascii="Century Gothic" w:hAnsi="Century Gothic"/>
          <w:b/>
          <w:color w:val="000000" w:themeColor="text1"/>
          <w:sz w:val="20"/>
          <w:szCs w:val="20"/>
        </w:rPr>
        <w:t>A PLANIFICA MADRID, PROYECTOS Y OBRAS, M.P., S.A.</w:t>
      </w:r>
    </w:p>
    <w:p w:rsidR="002927A7" w:rsidRPr="005A03D9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2927A7" w:rsidRPr="005A03D9" w:rsidRDefault="002927A7" w:rsidP="002927A7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16"/>
          <w:szCs w:val="16"/>
        </w:rPr>
      </w:pPr>
      <w:r w:rsidRPr="005A03D9">
        <w:rPr>
          <w:rFonts w:ascii="Century Gothic" w:hAnsi="Century Gothic"/>
          <w:b/>
          <w:color w:val="000000" w:themeColor="text1"/>
          <w:sz w:val="16"/>
          <w:szCs w:val="16"/>
          <w:u w:val="single"/>
        </w:rPr>
        <w:t>Nota: Este documento es de presentación obligatoria en el SOBRE/ARCHIVO ELECTRÓNICO Nº1</w:t>
      </w:r>
      <w:r w:rsidRPr="005A03D9">
        <w:rPr>
          <w:sz w:val="16"/>
          <w:szCs w:val="16"/>
          <w:u w:val="single"/>
        </w:rPr>
        <w:t>-</w:t>
      </w:r>
      <w:r w:rsidRPr="005A03D9">
        <w:rPr>
          <w:rFonts w:ascii="Century Gothic" w:hAnsi="Century Gothic"/>
          <w:b/>
          <w:color w:val="000000" w:themeColor="text1"/>
          <w:sz w:val="16"/>
          <w:szCs w:val="16"/>
          <w:u w:val="single"/>
        </w:rPr>
        <w:t>Documentación administrativa y documentación relativa a los criterios cualitativos evaluables mediante juicio de valor,</w:t>
      </w:r>
      <w:r w:rsidRPr="005A03D9">
        <w:rPr>
          <w:rFonts w:ascii="Century Gothic" w:hAnsi="Century Gothic"/>
          <w:b/>
          <w:color w:val="000000" w:themeColor="text1"/>
          <w:sz w:val="16"/>
          <w:szCs w:val="16"/>
        </w:rPr>
        <w:br w:type="page"/>
      </w:r>
      <w:bookmarkStart w:id="6" w:name="_Toc64617380"/>
      <w:bookmarkStart w:id="7" w:name="_Toc45183526"/>
    </w:p>
    <w:bookmarkEnd w:id="6"/>
    <w:p w:rsidR="002927A7" w:rsidRDefault="002927A7" w:rsidP="002927A7">
      <w:pPr>
        <w:jc w:val="left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</w:p>
    <w:p w:rsidR="002927A7" w:rsidRPr="00DD1071" w:rsidRDefault="002927A7" w:rsidP="002927A7">
      <w:pPr>
        <w:pStyle w:val="Ttulo1"/>
        <w:rPr>
          <w:rFonts w:ascii="Century Gothic" w:hAnsi="Century Gothic"/>
          <w:sz w:val="22"/>
          <w:szCs w:val="22"/>
        </w:rPr>
      </w:pPr>
      <w:bookmarkStart w:id="8" w:name="_Toc169783631"/>
      <w:bookmarkEnd w:id="7"/>
      <w:r w:rsidRPr="00DD1071">
        <w:rPr>
          <w:rFonts w:ascii="Century Gothic" w:hAnsi="Century Gothic"/>
          <w:sz w:val="22"/>
          <w:szCs w:val="22"/>
        </w:rPr>
        <w:t xml:space="preserve">ANEXO </w:t>
      </w:r>
      <w:r>
        <w:rPr>
          <w:rFonts w:ascii="Century Gothic" w:hAnsi="Century Gothic"/>
          <w:sz w:val="22"/>
          <w:szCs w:val="22"/>
        </w:rPr>
        <w:t>II</w:t>
      </w:r>
      <w:r w:rsidRPr="00DD1071">
        <w:rPr>
          <w:rFonts w:ascii="Century Gothic" w:hAnsi="Century Gothic"/>
          <w:sz w:val="22"/>
          <w:szCs w:val="22"/>
        </w:rPr>
        <w:t>I. CRITERIOS CUALITATIVOS EVALUABLES ME</w:t>
      </w:r>
      <w:r>
        <w:rPr>
          <w:rFonts w:ascii="Century Gothic" w:hAnsi="Century Gothic"/>
          <w:sz w:val="22"/>
          <w:szCs w:val="22"/>
        </w:rPr>
        <w:t>DIANTE APLICACIÓN DE FÓRMULAS (40</w:t>
      </w:r>
      <w:r w:rsidRPr="00DD1071">
        <w:rPr>
          <w:rFonts w:ascii="Century Gothic" w:hAnsi="Century Gothic"/>
          <w:sz w:val="22"/>
          <w:szCs w:val="22"/>
        </w:rPr>
        <w:t xml:space="preserve"> PUNTOS)</w:t>
      </w:r>
      <w:bookmarkEnd w:id="8"/>
      <w:r w:rsidRPr="00DD1071">
        <w:rPr>
          <w:rFonts w:ascii="Century Gothic" w:hAnsi="Century Gothic"/>
          <w:sz w:val="22"/>
          <w:szCs w:val="22"/>
        </w:rPr>
        <w:t xml:space="preserve"> </w:t>
      </w:r>
    </w:p>
    <w:p w:rsidR="002927A7" w:rsidRDefault="002927A7" w:rsidP="002927A7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2927A7" w:rsidRPr="005A03D9" w:rsidRDefault="002927A7" w:rsidP="002927A7">
      <w:pPr>
        <w:ind w:right="51"/>
        <w:rPr>
          <w:rFonts w:ascii="Century Gothic" w:eastAsia="Century Gothic" w:hAnsi="Century Gothic" w:cs="Century Gothic"/>
          <w:sz w:val="20"/>
          <w:szCs w:val="20"/>
        </w:rPr>
      </w:pPr>
      <w:r w:rsidRPr="005A03D9">
        <w:rPr>
          <w:rFonts w:ascii="Century Gothic" w:eastAsia="Century Gothic" w:hAnsi="Century Gothic" w:cs="Century Gothic"/>
          <w:sz w:val="20"/>
          <w:szCs w:val="20"/>
        </w:rPr>
        <w:t>D./</w:t>
      </w:r>
      <w:proofErr w:type="spellStart"/>
      <w:r w:rsidRPr="005A03D9">
        <w:rPr>
          <w:rFonts w:ascii="Century Gothic" w:eastAsia="Century Gothic" w:hAnsi="Century Gothic" w:cs="Century Gothic"/>
          <w:sz w:val="20"/>
          <w:szCs w:val="20"/>
        </w:rPr>
        <w:t>Dña</w:t>
      </w:r>
      <w:proofErr w:type="spellEnd"/>
      <w:r w:rsidRPr="005A03D9">
        <w:rPr>
          <w:rFonts w:ascii="Century Gothic" w:eastAsia="Century Gothic" w:hAnsi="Century Gothic" w:cs="Century Gothic"/>
          <w:sz w:val="20"/>
          <w:szCs w:val="20"/>
        </w:rPr>
        <w:t xml:space="preserve"> ………………………………</w:t>
      </w:r>
      <w:proofErr w:type="gramStart"/>
      <w:r w:rsidRPr="005A03D9">
        <w:rPr>
          <w:rFonts w:ascii="Century Gothic" w:eastAsia="Century Gothic" w:hAnsi="Century Gothic" w:cs="Century Gothic"/>
          <w:sz w:val="20"/>
          <w:szCs w:val="20"/>
        </w:rPr>
        <w:t>…....</w:t>
      </w:r>
      <w:proofErr w:type="gramEnd"/>
      <w:r w:rsidRPr="005A03D9">
        <w:rPr>
          <w:rFonts w:ascii="Century Gothic" w:eastAsia="Century Gothic" w:hAnsi="Century Gothic" w:cs="Century Gothic"/>
          <w:sz w:val="20"/>
          <w:szCs w:val="20"/>
        </w:rPr>
        <w:t>…, con DNI/NIE …….……… en nombre propio o en representación de la empresa …………</w:t>
      </w:r>
      <w:proofErr w:type="gramStart"/>
      <w:r w:rsidRPr="005A03D9">
        <w:rPr>
          <w:rFonts w:ascii="Century Gothic" w:eastAsia="Century Gothic" w:hAnsi="Century Gothic" w:cs="Century Gothic"/>
          <w:sz w:val="20"/>
          <w:szCs w:val="20"/>
        </w:rPr>
        <w:t>…….</w:t>
      </w:r>
      <w:proofErr w:type="gramEnd"/>
      <w:r w:rsidRPr="005A03D9">
        <w:rPr>
          <w:rFonts w:ascii="Century Gothic" w:eastAsia="Century Gothic" w:hAnsi="Century Gothic" w:cs="Century Gothic"/>
          <w:sz w:val="20"/>
          <w:szCs w:val="20"/>
        </w:rPr>
        <w:t>.……………………………, con NIF nº…………….….……………, en calidad de ………………………...……, en relación con el contrato de “</w:t>
      </w:r>
      <w:r w:rsidRPr="005A03D9">
        <w:rPr>
          <w:rFonts w:ascii="Century Gothic" w:eastAsia="Century Gothic" w:hAnsi="Century Gothic" w:cs="Century Gothic"/>
          <w:b/>
          <w:sz w:val="20"/>
          <w:szCs w:val="20"/>
        </w:rPr>
        <w:t>SERVICIOS DE COORDINACIÓN EN MATERIA DE SEGURIDAD Y SALUD PARA LA EJECUCIÓN DE LAS OBRAS DE LA ACTUACIÓN SUPRAMUNICIPAL DENOMINADA “PROYECTO DE ADECUACIÓN DE VÍA PECUARIA CORDEL SEGOVIANO EN SU ACCESO A LA URBANIZACIÓN DE LAS CUESTAS</w:t>
      </w:r>
      <w:r w:rsidRPr="005A03D9">
        <w:rPr>
          <w:rFonts w:ascii="Century Gothic" w:hAnsi="Century Gothic" w:cstheme="majorHAnsi"/>
          <w:b/>
          <w:sz w:val="20"/>
          <w:szCs w:val="20"/>
        </w:rPr>
        <w:t>. EXPEDIENTE: SUPRA-AS-0021-2024-S.</w:t>
      </w:r>
    </w:p>
    <w:p w:rsidR="002927A7" w:rsidRPr="005A03D9" w:rsidRDefault="002927A7" w:rsidP="002927A7">
      <w:pPr>
        <w:spacing w:line="200" w:lineRule="exact"/>
        <w:rPr>
          <w:rFonts w:ascii="Century Gothic" w:hAnsi="Century Gothic"/>
          <w:sz w:val="20"/>
          <w:szCs w:val="20"/>
        </w:rPr>
      </w:pPr>
    </w:p>
    <w:p w:rsidR="002927A7" w:rsidRPr="00923C5F" w:rsidRDefault="002927A7" w:rsidP="002927A7">
      <w:pPr>
        <w:ind w:right="7512"/>
        <w:rPr>
          <w:rFonts w:ascii="Century Gothic" w:eastAsia="Century Gothic" w:hAnsi="Century Gothic" w:cs="Century Gothic"/>
        </w:rPr>
      </w:pPr>
      <w:r w:rsidRPr="00923C5F">
        <w:rPr>
          <w:rFonts w:ascii="Century Gothic" w:eastAsia="Century Gothic" w:hAnsi="Century Gothic" w:cs="Century Gothic"/>
          <w:spacing w:val="-1"/>
        </w:rPr>
        <w:t>DE</w:t>
      </w:r>
      <w:r w:rsidRPr="00923C5F">
        <w:rPr>
          <w:rFonts w:ascii="Century Gothic" w:eastAsia="Century Gothic" w:hAnsi="Century Gothic" w:cs="Century Gothic"/>
        </w:rPr>
        <w:t>C</w:t>
      </w:r>
      <w:r w:rsidRPr="00923C5F">
        <w:rPr>
          <w:rFonts w:ascii="Century Gothic" w:eastAsia="Century Gothic" w:hAnsi="Century Gothic" w:cs="Century Gothic"/>
          <w:spacing w:val="2"/>
        </w:rPr>
        <w:t>L</w:t>
      </w:r>
      <w:r w:rsidRPr="00923C5F">
        <w:rPr>
          <w:rFonts w:ascii="Century Gothic" w:eastAsia="Century Gothic" w:hAnsi="Century Gothic" w:cs="Century Gothic"/>
          <w:spacing w:val="-5"/>
        </w:rPr>
        <w:t>A</w:t>
      </w:r>
      <w:r w:rsidRPr="00923C5F">
        <w:rPr>
          <w:rFonts w:ascii="Century Gothic" w:eastAsia="Century Gothic" w:hAnsi="Century Gothic" w:cs="Century Gothic"/>
        </w:rPr>
        <w:t>RO:</w:t>
      </w:r>
    </w:p>
    <w:p w:rsidR="002927A7" w:rsidRDefault="002927A7" w:rsidP="002927A7">
      <w:pPr>
        <w:spacing w:before="8" w:line="260" w:lineRule="exact"/>
        <w:rPr>
          <w:sz w:val="26"/>
          <w:szCs w:val="26"/>
        </w:rPr>
      </w:pPr>
    </w:p>
    <w:p w:rsidR="002927A7" w:rsidRPr="00877F13" w:rsidRDefault="002927A7" w:rsidP="002927A7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  <w:r w:rsidRPr="00634FEE">
        <w:rPr>
          <w:rFonts w:ascii="Century Gothic" w:eastAsia="Century Gothic" w:hAnsi="Century Gothic" w:cs="Century Gothic"/>
          <w:sz w:val="20"/>
          <w:szCs w:val="20"/>
        </w:rPr>
        <w:t>Que, en relación a los criterios evaluables por aplicación de fórmulas, descrito</w:t>
      </w:r>
      <w:r>
        <w:rPr>
          <w:rFonts w:ascii="Century Gothic" w:eastAsia="Century Gothic" w:hAnsi="Century Gothic" w:cs="Century Gothic"/>
          <w:sz w:val="20"/>
          <w:szCs w:val="20"/>
        </w:rPr>
        <w:t>s</w:t>
      </w:r>
      <w:r w:rsidRPr="00634FEE">
        <w:rPr>
          <w:rFonts w:ascii="Century Gothic" w:eastAsia="Century Gothic" w:hAnsi="Century Gothic" w:cs="Century Gothic"/>
          <w:sz w:val="20"/>
          <w:szCs w:val="20"/>
        </w:rPr>
        <w:t xml:space="preserve"> en el apartado 8.2. de la cláusula 1 del presente pliego de Cláusula Administrativas Particulares, me comprometo a adscribir al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contrato en el equipo mínimo, el</w:t>
      </w:r>
      <w:r w:rsidRPr="00634FEE">
        <w:rPr>
          <w:rFonts w:ascii="Century Gothic" w:eastAsia="Century Gothic" w:hAnsi="Century Gothic" w:cs="Century Gothic"/>
          <w:sz w:val="20"/>
          <w:szCs w:val="20"/>
        </w:rPr>
        <w:t xml:space="preserve"> técnico que cuenta con la mayor experiencia exigida, así como en los trabajos especificadas, y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que cuenta </w:t>
      </w:r>
      <w:r w:rsidRPr="00634FEE">
        <w:rPr>
          <w:rFonts w:ascii="Century Gothic" w:eastAsia="Century Gothic" w:hAnsi="Century Gothic" w:cs="Century Gothic"/>
          <w:sz w:val="20"/>
          <w:szCs w:val="20"/>
        </w:rPr>
        <w:t>con la inscripción requerida:</w:t>
      </w:r>
      <w:r w:rsidRPr="00877F1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77F13">
        <w:rPr>
          <w:rFonts w:ascii="Century Gothic" w:eastAsia="Century Gothic" w:hAnsi="Century Gothic" w:cs="Century Gothic"/>
          <w:b/>
          <w:spacing w:val="-5"/>
          <w:sz w:val="20"/>
          <w:szCs w:val="20"/>
        </w:rPr>
        <w:t>(Marcar la casilla correspondiente</w:t>
      </w:r>
      <w:r w:rsidRPr="00877F13">
        <w:rPr>
          <w:rFonts w:ascii="Century Gothic" w:eastAsia="Century Gothic" w:hAnsi="Century Gothic" w:cs="Century Gothic"/>
          <w:b/>
          <w:sz w:val="20"/>
          <w:szCs w:val="20"/>
        </w:rPr>
        <w:t>)</w:t>
      </w:r>
    </w:p>
    <w:p w:rsidR="002927A7" w:rsidRDefault="002927A7" w:rsidP="002927A7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2927A7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Años de experiencia del Coordinador de Seguridad y Salud, mayor al mínimo exigido, etc. 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máximo 15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puntos).</w:t>
      </w:r>
    </w:p>
    <w:p w:rsidR="002927A7" w:rsidRDefault="002927A7" w:rsidP="002927A7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927A7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años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2927A7" w:rsidRPr="00443AD9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6 año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Pr="00443AD9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7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Pr="00443AD9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8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(9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9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Pr="00574355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Pr="00574355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10 o más añ</w:t>
      </w:r>
      <w:r w:rsidRPr="0057435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(15</w:t>
      </w:r>
      <w:r w:rsidRPr="00574355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2927A7" w:rsidRDefault="002927A7" w:rsidP="002927A7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2927A7" w:rsidRDefault="002927A7" w:rsidP="002927A7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2927A7" w:rsidRDefault="002927A7" w:rsidP="002927A7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B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Experiencia del Coordinador de Seguridad y Salud como coordinador en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similares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(máximo 1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 puntos)</w:t>
      </w:r>
    </w:p>
    <w:p w:rsidR="002927A7" w:rsidRPr="00877F13" w:rsidRDefault="002927A7" w:rsidP="002927A7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927A7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de obras de similares 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2927A7" w:rsidRPr="00443AD9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obra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Pr="00443AD9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Pr="007C5FAF" w:rsidRDefault="002927A7" w:rsidP="002927A7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Pr="00443AD9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(9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7C5FAF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2927A7" w:rsidRPr="00574355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Pr="00574355" w:rsidRDefault="002927A7" w:rsidP="002927A7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5 </w:t>
      </w:r>
      <w:r w:rsidRPr="00574355">
        <w:rPr>
          <w:rFonts w:ascii="Century Gothic" w:eastAsia="Century Gothic" w:hAnsi="Century Gothic" w:cs="Century Gothic"/>
          <w:color w:val="000000"/>
          <w:sz w:val="20"/>
          <w:szCs w:val="20"/>
        </w:rPr>
        <w:t>o más</w:t>
      </w:r>
      <w:r w:rsidRPr="007C5FAF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(15</w:t>
      </w:r>
      <w:r w:rsidRPr="00574355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2927A7" w:rsidRDefault="002927A7" w:rsidP="002927A7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2927A7" w:rsidRPr="007C5FAF" w:rsidRDefault="002927A7" w:rsidP="002927A7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927A7" w:rsidRPr="00877F13" w:rsidRDefault="002927A7" w:rsidP="002927A7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C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 xml:space="preserve">Inscripción en el Registro de Coordinadores de Seguridad y Salud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 puntos).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927A7" w:rsidRDefault="002927A7" w:rsidP="002927A7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2 puntos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Solicitada la inscripción.</w:t>
      </w:r>
    </w:p>
    <w:p w:rsidR="002927A7" w:rsidRDefault="002927A7" w:rsidP="002927A7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2927A7" w:rsidRDefault="002927A7" w:rsidP="002927A7">
      <w:pPr>
        <w:spacing w:line="259" w:lineRule="auto"/>
        <w:ind w:right="-143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 puntos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Si, estoy inscrito en el Registro de Coordinadores de Seguridad y Salud.</w:t>
      </w:r>
    </w:p>
    <w:p w:rsidR="002927A7" w:rsidRPr="00274DB2" w:rsidRDefault="002927A7" w:rsidP="002927A7">
      <w:pPr>
        <w:spacing w:line="259" w:lineRule="auto"/>
        <w:ind w:right="-143"/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Default="002927A7" w:rsidP="002927A7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2927A7" w:rsidRPr="00877F13" w:rsidRDefault="002927A7" w:rsidP="002927A7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2927A7" w:rsidRPr="005328E6" w:rsidRDefault="002927A7" w:rsidP="002927A7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2927A7" w:rsidRDefault="002927A7" w:rsidP="002927A7">
      <w:pPr>
        <w:rPr>
          <w:rFonts w:ascii="Century Gothic" w:hAnsi="Century Gothic"/>
          <w:sz w:val="22"/>
        </w:rPr>
      </w:pPr>
      <w:r w:rsidRPr="005328E6">
        <w:rPr>
          <w:rFonts w:ascii="Century Gothic" w:hAnsi="Century Gothic"/>
          <w:sz w:val="22"/>
        </w:rPr>
        <w:t>Y para que conste a los efectos oportunos, expido y firmo la presente declaración (</w:t>
      </w:r>
      <w:r w:rsidRPr="005328E6">
        <w:rPr>
          <w:rFonts w:ascii="Century Gothic" w:hAnsi="Century Gothic"/>
          <w:i/>
          <w:sz w:val="22"/>
        </w:rPr>
        <w:t>firmar electrónicamente</w:t>
      </w:r>
      <w:r w:rsidRPr="005328E6">
        <w:rPr>
          <w:rFonts w:ascii="Century Gothic" w:hAnsi="Century Gothic"/>
          <w:sz w:val="22"/>
        </w:rPr>
        <w:t>).</w:t>
      </w:r>
    </w:p>
    <w:p w:rsidR="002927A7" w:rsidRDefault="002927A7" w:rsidP="002927A7">
      <w:pPr>
        <w:rPr>
          <w:rFonts w:ascii="Century Gothic" w:hAnsi="Century Gothic"/>
          <w:sz w:val="22"/>
        </w:rPr>
      </w:pPr>
    </w:p>
    <w:p w:rsidR="002927A7" w:rsidRDefault="002927A7" w:rsidP="002927A7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Default="002927A7" w:rsidP="002927A7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Default="002927A7" w:rsidP="002927A7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Default="002927A7" w:rsidP="002927A7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Default="002927A7" w:rsidP="002927A7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2927A7" w:rsidRPr="00623849" w:rsidRDefault="002927A7" w:rsidP="002927A7">
      <w:pPr>
        <w:pStyle w:val="Sinespaciad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</w: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 MADRID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, PROYECTOS Y OBRAS, M.P., S.A</w:t>
      </w:r>
    </w:p>
    <w:p w:rsidR="002927A7" w:rsidRDefault="002927A7" w:rsidP="002927A7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2927A7" w:rsidRDefault="002927A7" w:rsidP="002927A7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  <w:r w:rsidRPr="00623849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Nota: Este documento es de presentación obligatoria en </w:t>
      </w: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el SOBRE/ARCHIVO ELECTRÓNICO Nº 2 Proposición económica y documentación relativa a criterios cualitativos evaluables mediante aplicación de fórmulas. </w:t>
      </w:r>
    </w:p>
    <w:p w:rsidR="0046489F" w:rsidRDefault="0046489F"/>
    <w:sectPr w:rsidR="0046489F" w:rsidSect="00444B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701" w:left="1701" w:header="708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09" w:rsidRDefault="008F5E09" w:rsidP="008E7A4F">
      <w:r>
        <w:separator/>
      </w:r>
    </w:p>
  </w:endnote>
  <w:endnote w:type="continuationSeparator" w:id="0">
    <w:p w:rsidR="008F5E09" w:rsidRDefault="008F5E09" w:rsidP="008E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F" w:rsidRDefault="008E7A4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19F" w:rsidRPr="00DE6E8C" w:rsidRDefault="008F5E09" w:rsidP="00DE6E8C">
    <w:pPr>
      <w:pStyle w:val="Piedepgina"/>
      <w:pBdr>
        <w:top w:val="single" w:sz="4" w:space="1" w:color="auto"/>
      </w:pBdr>
      <w:jc w:val="right"/>
      <w:rPr>
        <w:rFonts w:ascii="Century Gothic" w:hAnsi="Century Gothic"/>
        <w:sz w:val="16"/>
        <w:szCs w:val="16"/>
      </w:rPr>
    </w:pPr>
    <w:sdt>
      <w:sdtPr>
        <w:rPr>
          <w:rFonts w:ascii="Century Gothic" w:hAnsi="Century Gothic"/>
          <w:sz w:val="16"/>
          <w:szCs w:val="16"/>
        </w:rPr>
        <w:id w:val="17392115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entury Gothic" w:hAnsi="Century Gothic"/>
              <w:sz w:val="16"/>
              <w:szCs w:val="16"/>
            </w:rPr>
            <w:id w:val="-1404988443"/>
            <w:docPartObj>
              <w:docPartGallery w:val="Page Numbers (Top of Page)"/>
              <w:docPartUnique/>
            </w:docPartObj>
          </w:sdtPr>
          <w:sdtEndPr/>
          <w:sdtContent>
            <w:r w:rsidRPr="00DE6E8C">
              <w:rPr>
                <w:rFonts w:ascii="Century Gothic" w:hAnsi="Century Gothic"/>
                <w:sz w:val="16"/>
                <w:szCs w:val="16"/>
              </w:rPr>
              <w:t xml:space="preserve">Página </w:t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8E7A4F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6</w:t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DE6E8C">
              <w:rPr>
                <w:rFonts w:ascii="Century Gothic" w:hAnsi="Century Gothic"/>
                <w:sz w:val="16"/>
                <w:szCs w:val="16"/>
              </w:rPr>
              <w:t xml:space="preserve"> de </w:t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8E7A4F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6</w:t>
            </w:r>
            <w:r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="00E4019F" w:rsidRDefault="008F5E09" w:rsidP="00DE6E8C">
    <w:pPr>
      <w:pStyle w:val="Piedepgina"/>
      <w:ind w:right="360"/>
      <w:rPr>
        <w:rFonts w:ascii="Century Gothic" w:hAnsi="Century Gothic"/>
        <w:bCs/>
        <w:sz w:val="16"/>
        <w:szCs w:val="16"/>
      </w:rPr>
    </w:pPr>
  </w:p>
  <w:p w:rsidR="00E4019F" w:rsidRPr="00210D5E" w:rsidRDefault="008E7A4F" w:rsidP="00B20216">
    <w:pPr>
      <w:spacing w:before="120"/>
      <w:rPr>
        <w:rFonts w:ascii="Century Gothic" w:hAnsi="Century Gothic"/>
        <w:sz w:val="14"/>
        <w:szCs w:val="14"/>
      </w:rPr>
    </w:pPr>
    <w:r>
      <w:rPr>
        <w:rFonts w:ascii="Century Gothic" w:hAnsi="Century Gothic"/>
        <w:bCs/>
        <w:sz w:val="14"/>
        <w:szCs w:val="14"/>
      </w:rPr>
      <w:t>ANEXOS PCAP</w:t>
    </w:r>
    <w:r>
      <w:rPr>
        <w:rFonts w:ascii="Century Gothic" w:hAnsi="Century Gothic"/>
        <w:bCs/>
        <w:sz w:val="14"/>
        <w:szCs w:val="14"/>
      </w:rPr>
      <w:tab/>
    </w:r>
    <w:r>
      <w:rPr>
        <w:rFonts w:ascii="Century Gothic" w:hAnsi="Century Gothic"/>
        <w:bCs/>
        <w:sz w:val="14"/>
        <w:szCs w:val="14"/>
      </w:rPr>
      <w:tab/>
    </w:r>
    <w:r>
      <w:rPr>
        <w:rFonts w:ascii="Century Gothic" w:hAnsi="Century Gothic"/>
        <w:bCs/>
        <w:sz w:val="14"/>
        <w:szCs w:val="14"/>
      </w:rPr>
      <w:tab/>
    </w:r>
    <w:r>
      <w:rPr>
        <w:rFonts w:ascii="Century Gothic" w:hAnsi="Century Gothic"/>
        <w:bCs/>
        <w:sz w:val="14"/>
        <w:szCs w:val="14"/>
      </w:rPr>
      <w:tab/>
    </w:r>
    <w:bookmarkStart w:id="9" w:name="_GoBack"/>
    <w:bookmarkEnd w:id="9"/>
    <w:r w:rsidR="008F5E09">
      <w:rPr>
        <w:rFonts w:ascii="Century Gothic" w:hAnsi="Century Gothic"/>
        <w:bCs/>
        <w:sz w:val="14"/>
        <w:szCs w:val="14"/>
      </w:rPr>
      <w:tab/>
    </w:r>
    <w:r w:rsidR="008F5E09">
      <w:rPr>
        <w:rFonts w:ascii="Century Gothic" w:hAnsi="Century Gothic"/>
        <w:bCs/>
        <w:sz w:val="14"/>
        <w:szCs w:val="14"/>
      </w:rPr>
      <w:tab/>
    </w:r>
    <w:r w:rsidR="008F5E09">
      <w:rPr>
        <w:rFonts w:ascii="Century Gothic" w:hAnsi="Century Gothic"/>
        <w:bCs/>
        <w:sz w:val="14"/>
        <w:szCs w:val="14"/>
      </w:rPr>
      <w:tab/>
    </w:r>
    <w:r w:rsidR="008F5E09">
      <w:rPr>
        <w:rFonts w:ascii="Century Gothic" w:hAnsi="Century Gothic"/>
        <w:bCs/>
        <w:sz w:val="14"/>
        <w:szCs w:val="14"/>
      </w:rPr>
      <w:tab/>
    </w:r>
    <w:r w:rsidR="008F5E09" w:rsidRPr="00210D5E">
      <w:rPr>
        <w:rFonts w:ascii="Century Gothic" w:hAnsi="Century Gothic"/>
        <w:bCs/>
        <w:sz w:val="14"/>
        <w:szCs w:val="14"/>
      </w:rPr>
      <w:t xml:space="preserve"> EXPEDIENTE: SUPRA</w:t>
    </w:r>
    <w:r w:rsidR="008F5E09">
      <w:rPr>
        <w:rFonts w:ascii="Century Gothic" w:hAnsi="Century Gothic"/>
        <w:bCs/>
        <w:sz w:val="14"/>
        <w:szCs w:val="14"/>
      </w:rPr>
      <w:t>-AS-0021-2024-S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F" w:rsidRDefault="008E7A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09" w:rsidRDefault="008F5E09" w:rsidP="008E7A4F">
      <w:r>
        <w:separator/>
      </w:r>
    </w:p>
  </w:footnote>
  <w:footnote w:type="continuationSeparator" w:id="0">
    <w:p w:rsidR="008F5E09" w:rsidRDefault="008F5E09" w:rsidP="008E7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F" w:rsidRDefault="008E7A4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67" w:type="dxa"/>
      <w:tblLook w:val="04A0" w:firstRow="1" w:lastRow="0" w:firstColumn="1" w:lastColumn="0" w:noHBand="0" w:noVBand="1"/>
    </w:tblPr>
    <w:tblGrid>
      <w:gridCol w:w="9418"/>
      <w:gridCol w:w="221"/>
    </w:tblGrid>
    <w:tr w:rsidR="00E4019F" w:rsidTr="00210D5E">
      <w:trPr>
        <w:trHeight w:val="993"/>
      </w:trPr>
      <w:tc>
        <w:tcPr>
          <w:tcW w:w="8851" w:type="dxa"/>
          <w:shd w:val="clear" w:color="auto" w:fill="auto"/>
        </w:tcPr>
        <w:tbl>
          <w:tblPr>
            <w:tblStyle w:val="Tablaconcuadrcula"/>
            <w:tblW w:w="1017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22"/>
            <w:gridCol w:w="6452"/>
          </w:tblGrid>
          <w:tr w:rsidR="00E4019F" w:rsidTr="00210D5E">
            <w:tc>
              <w:tcPr>
                <w:tcW w:w="3722" w:type="dxa"/>
              </w:tcPr>
              <w:p w:rsidR="00E4019F" w:rsidRPr="00B23522" w:rsidRDefault="008F5E09" w:rsidP="00210D5E">
                <w:pPr>
                  <w:pStyle w:val="Encabezado"/>
                  <w:tabs>
                    <w:tab w:val="clear" w:pos="4252"/>
                    <w:tab w:val="center" w:pos="4112"/>
                  </w:tabs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>Calle Edgar Neville 3, planta Baja</w:t>
                </w:r>
              </w:p>
              <w:p w:rsidR="00E4019F" w:rsidRPr="00B23522" w:rsidRDefault="008F5E09" w:rsidP="00210D5E">
                <w:pPr>
                  <w:pStyle w:val="Encabezado"/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>28020 Madrid</w:t>
                </w:r>
              </w:p>
              <w:p w:rsidR="00E4019F" w:rsidRPr="00B23522" w:rsidRDefault="008F5E09" w:rsidP="00210D5E">
                <w:pPr>
                  <w:pStyle w:val="Encabezado"/>
                  <w:rPr>
                    <w:rFonts w:ascii="Century Gothic" w:hAnsi="Century Gothic"/>
                    <w:sz w:val="14"/>
                    <w:szCs w:val="14"/>
                  </w:rPr>
                </w:pPr>
                <w:r>
                  <w:rPr>
                    <w:rFonts w:ascii="Century Gothic" w:hAnsi="Century Gothic"/>
                    <w:sz w:val="14"/>
                    <w:szCs w:val="14"/>
                  </w:rPr>
                  <w:t>Teléfono</w:t>
                </w: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 xml:space="preserve">: 914 361 590 </w:t>
                </w:r>
              </w:p>
              <w:p w:rsidR="00E4019F" w:rsidRDefault="008F5E09" w:rsidP="00210D5E">
                <w:pPr>
                  <w:pStyle w:val="Encabezado"/>
                </w:pPr>
              </w:p>
            </w:tc>
            <w:tc>
              <w:tcPr>
                <w:tcW w:w="6452" w:type="dxa"/>
              </w:tcPr>
              <w:p w:rsidR="00E4019F" w:rsidRDefault="008F5E09" w:rsidP="00210D5E">
                <w:pPr>
                  <w:pStyle w:val="Encabezado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49F8FA7D" wp14:editId="6FAE69DE">
                      <wp:extent cx="1903602" cy="571500"/>
                      <wp:effectExtent l="0" t="0" r="0" b="0"/>
                      <wp:docPr id="2" name="Imagen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C:\Users\MLchollet\Documents\OBRAS DE MADRID\Logotipo\Opcion Final\Logo-Cart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602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E4019F" w:rsidRDefault="008F5E09" w:rsidP="00210D5E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1" w:type="dxa"/>
          <w:shd w:val="clear" w:color="auto" w:fill="auto"/>
        </w:tcPr>
        <w:p w:rsidR="00E4019F" w:rsidRDefault="008F5E09" w:rsidP="00C31E86">
          <w:pPr>
            <w:pStyle w:val="Encabezado"/>
            <w:ind w:left="885"/>
            <w:jc w:val="right"/>
          </w:pPr>
        </w:p>
      </w:tc>
    </w:tr>
  </w:tbl>
  <w:p w:rsidR="00E4019F" w:rsidRDefault="008F5E09" w:rsidP="00DE6E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F" w:rsidRDefault="008E7A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A7"/>
    <w:rsid w:val="002927A7"/>
    <w:rsid w:val="0046489F"/>
    <w:rsid w:val="008E7A4F"/>
    <w:rsid w:val="008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9FA8"/>
  <w15:chartTrackingRefBased/>
  <w15:docId w15:val="{8B139381-5415-4ADF-A2BE-BF427159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7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2927A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927A7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rsid w:val="002927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27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927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27A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292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2927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927A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2927A7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1633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Perez Sanchez</dc:creator>
  <cp:keywords/>
  <dc:description/>
  <cp:lastModifiedBy>Beatriz Perez Sanchez</cp:lastModifiedBy>
  <cp:revision>2</cp:revision>
  <dcterms:created xsi:type="dcterms:W3CDTF">2024-06-20T13:07:00Z</dcterms:created>
  <dcterms:modified xsi:type="dcterms:W3CDTF">2024-06-20T13:07:00Z</dcterms:modified>
</cp:coreProperties>
</file>