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FCA" w:rsidRPr="004E2FCA" w:rsidRDefault="004E2FCA" w:rsidP="004E2FCA">
      <w:pPr>
        <w:pStyle w:val="Ttulo1"/>
        <w:spacing w:line="276" w:lineRule="auto"/>
        <w:jc w:val="center"/>
        <w:rPr>
          <w:rFonts w:ascii="Century Gothic" w:hAnsi="Century Gothic" w:cstheme="majorHAnsi"/>
          <w:sz w:val="22"/>
          <w:szCs w:val="22"/>
          <w:u w:val="single"/>
        </w:rPr>
      </w:pPr>
      <w:bookmarkStart w:id="0" w:name="_Toc198301656"/>
      <w:bookmarkStart w:id="1" w:name="_Toc198548013"/>
      <w:r w:rsidRPr="004E2FCA">
        <w:rPr>
          <w:rFonts w:ascii="Century Gothic" w:hAnsi="Century Gothic" w:cstheme="majorHAnsi"/>
          <w:sz w:val="22"/>
          <w:szCs w:val="22"/>
          <w:u w:val="single"/>
        </w:rPr>
        <w:t>ANEXO III MODELO DE DECLARACIÓN RESPONSABLE MÚLTIPLE</w:t>
      </w:r>
      <w:bookmarkStart w:id="2" w:name="Anexo_III"/>
      <w:bookmarkEnd w:id="0"/>
      <w:bookmarkEnd w:id="1"/>
      <w:bookmarkEnd w:id="2"/>
    </w:p>
    <w:p w:rsidR="004E2FCA" w:rsidRPr="00ED3CF5" w:rsidRDefault="004E2FCA" w:rsidP="004E2FCA">
      <w:pPr>
        <w:pStyle w:val="Sinespaciado"/>
        <w:spacing w:line="276" w:lineRule="auto"/>
        <w:rPr>
          <w:rFonts w:ascii="Century Gothic" w:hAnsi="Century Gothic" w:cstheme="majorHAnsi"/>
          <w:color w:val="000000" w:themeColor="text1"/>
          <w:sz w:val="22"/>
          <w:szCs w:val="22"/>
        </w:rPr>
      </w:pPr>
    </w:p>
    <w:p w:rsidR="004E2FCA" w:rsidRPr="00ED3CF5" w:rsidRDefault="004E2FCA" w:rsidP="004E2FCA">
      <w:pPr>
        <w:pStyle w:val="Sinespaciado"/>
        <w:spacing w:line="276" w:lineRule="auto"/>
        <w:rPr>
          <w:rFonts w:ascii="Century Gothic" w:hAnsi="Century Gothic" w:cstheme="majorHAnsi"/>
          <w:b/>
          <w:bCs/>
          <w:color w:val="000000" w:themeColor="text1"/>
          <w:sz w:val="22"/>
          <w:szCs w:val="22"/>
        </w:rPr>
      </w:pPr>
      <w:r w:rsidRPr="00ED3CF5">
        <w:rPr>
          <w:rFonts w:ascii="Century Gothic" w:hAnsi="Century Gothic" w:cstheme="majorHAnsi"/>
          <w:color w:val="000000" w:themeColor="text1"/>
          <w:sz w:val="22"/>
          <w:szCs w:val="22"/>
        </w:rPr>
        <w:t>D./Dña</w:t>
      </w:r>
      <w:r w:rsidRPr="00ED3CF5">
        <w:rPr>
          <w:rFonts w:ascii="Century Gothic" w:hAnsi="Century Gothic" w:cstheme="majorHAnsi"/>
          <w:b/>
          <w:bCs/>
          <w:color w:val="000000" w:themeColor="text1"/>
          <w:sz w:val="22"/>
          <w:szCs w:val="22"/>
        </w:rPr>
        <w:t>. ……………………………………………………,</w:t>
      </w:r>
      <w:r w:rsidRPr="00ED3CF5">
        <w:rPr>
          <w:rFonts w:ascii="Century Gothic" w:hAnsi="Century Gothic" w:cstheme="majorHAnsi"/>
          <w:bCs/>
          <w:color w:val="000000" w:themeColor="text1"/>
          <w:sz w:val="22"/>
          <w:szCs w:val="22"/>
        </w:rPr>
        <w:t xml:space="preserve"> con DNI/NIE …</w:t>
      </w:r>
      <w:r w:rsidRPr="00ED3CF5">
        <w:rPr>
          <w:rFonts w:ascii="Century Gothic" w:hAnsi="Century Gothic" w:cstheme="majorHAnsi"/>
          <w:bCs/>
          <w:color w:val="000000" w:themeColor="text1"/>
          <w:sz w:val="22"/>
          <w:szCs w:val="22"/>
        </w:rPr>
        <w:t>……</w:t>
      </w:r>
      <w:r w:rsidRPr="00ED3CF5">
        <w:rPr>
          <w:rFonts w:ascii="Century Gothic" w:hAnsi="Century Gothic" w:cstheme="majorHAnsi"/>
          <w:bCs/>
          <w:color w:val="000000" w:themeColor="text1"/>
          <w:sz w:val="22"/>
          <w:szCs w:val="22"/>
        </w:rPr>
        <w:t>……… en nombre propio o en representación de la Sociedad ……………………..…………………,  entidad que [SI]  [NO] cumple las condiciones de PYME, con N.I.F. ….……………, en calidad de ………………………...……………al objeto de participar en la contratación denominada</w:t>
      </w:r>
      <w:r w:rsidRPr="00ED3CF5">
        <w:rPr>
          <w:rFonts w:ascii="Century Gothic" w:hAnsi="Century Gothic" w:cstheme="majorHAnsi"/>
          <w:color w:val="000000" w:themeColor="text1"/>
          <w:sz w:val="22"/>
          <w:szCs w:val="22"/>
        </w:rPr>
        <w:t>:</w:t>
      </w:r>
      <w:r w:rsidRPr="00ED3CF5">
        <w:rPr>
          <w:rFonts w:ascii="Century Gothic" w:hAnsi="Century Gothic" w:cstheme="majorHAnsi"/>
          <w:b/>
          <w:i/>
          <w:color w:val="000000" w:themeColor="text1"/>
          <w:sz w:val="22"/>
          <w:szCs w:val="22"/>
        </w:rPr>
        <w:t xml:space="preserve"> </w:t>
      </w:r>
      <w:r w:rsidRPr="00ED3CF5">
        <w:rPr>
          <w:rFonts w:ascii="Century Gothic" w:hAnsi="Century Gothic" w:cstheme="majorHAnsi"/>
          <w:b/>
          <w:bCs/>
          <w:sz w:val="22"/>
          <w:szCs w:val="22"/>
        </w:rPr>
        <w:t>“</w:t>
      </w:r>
      <w:r>
        <w:rPr>
          <w:rFonts w:ascii="Century Gothic" w:hAnsi="Century Gothic" w:cstheme="majorHAnsi"/>
          <w:b/>
          <w:bCs/>
          <w:sz w:val="22"/>
          <w:szCs w:val="22"/>
        </w:rPr>
        <w:t>REDACCIÓN</w:t>
      </w:r>
      <w:r w:rsidRPr="00D65485">
        <w:rPr>
          <w:rFonts w:ascii="Century Gothic" w:hAnsi="Century Gothic" w:cstheme="majorHAnsi"/>
          <w:b/>
          <w:bCs/>
          <w:sz w:val="22"/>
          <w:szCs w:val="22"/>
        </w:rPr>
        <w:t xml:space="preserve"> DEL PROYECTO BÁSICO Y DE EJECUCIÓN PARA LA REALIZACIÓN DE LAS OBRAS DE LA ACTUACIÓN SUPRAMUNICIPAL “CONSTRUCCIÓN DE APARCAMIENTO DISUASORIO EN LAS PROXIMIDADES DE LA ESTACI</w:t>
      </w:r>
      <w:r>
        <w:rPr>
          <w:rFonts w:ascii="Century Gothic" w:hAnsi="Century Gothic" w:cstheme="majorHAnsi"/>
          <w:b/>
          <w:bCs/>
          <w:sz w:val="22"/>
          <w:szCs w:val="22"/>
        </w:rPr>
        <w:t>ÓN DE CERCANÍAS DE TORRELODONES</w:t>
      </w:r>
      <w:r w:rsidRPr="00ED3CF5">
        <w:rPr>
          <w:rFonts w:ascii="Century Gothic" w:hAnsi="Century Gothic" w:cstheme="majorHAnsi"/>
          <w:b/>
          <w:bCs/>
          <w:sz w:val="22"/>
          <w:szCs w:val="22"/>
        </w:rPr>
        <w:t>”; A ADJUDICAR POR PROCEDIMIENTO ABIERTO CON PLURALIDAD DE</w:t>
      </w:r>
      <w:r>
        <w:rPr>
          <w:rFonts w:ascii="Century Gothic" w:hAnsi="Century Gothic" w:cstheme="majorHAnsi"/>
          <w:b/>
          <w:bCs/>
          <w:sz w:val="22"/>
          <w:szCs w:val="22"/>
        </w:rPr>
        <w:t xml:space="preserve"> CRITERIOS. EXPEDIENTE SUPRA-A-0020</w:t>
      </w:r>
      <w:r w:rsidRPr="00ED3CF5">
        <w:rPr>
          <w:rFonts w:ascii="Century Gothic" w:hAnsi="Century Gothic" w:cstheme="majorHAnsi"/>
          <w:b/>
          <w:bCs/>
          <w:sz w:val="22"/>
          <w:szCs w:val="22"/>
        </w:rPr>
        <w:t>-2025-S</w:t>
      </w:r>
      <w:r w:rsidRPr="00ED3CF5">
        <w:rPr>
          <w:rFonts w:ascii="Century Gothic" w:hAnsi="Century Gothic" w:cstheme="majorHAnsi"/>
          <w:b/>
          <w:bCs/>
          <w:color w:val="000000" w:themeColor="text1"/>
          <w:sz w:val="22"/>
          <w:szCs w:val="22"/>
        </w:rPr>
        <w:t>”</w:t>
      </w:r>
      <w:r>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4E2FCA" w:rsidRPr="00ED3CF5" w:rsidRDefault="004E2FCA" w:rsidP="004E2FCA">
      <w:pPr>
        <w:pStyle w:val="Sinespaciado"/>
        <w:tabs>
          <w:tab w:val="left" w:pos="1125"/>
        </w:tabs>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z w:val="22"/>
          <w:szCs w:val="22"/>
        </w:rPr>
        <w:tab/>
      </w:r>
    </w:p>
    <w:p w:rsidR="004E2FCA" w:rsidRPr="00ED3CF5" w:rsidRDefault="004E2FCA" w:rsidP="004E2FCA">
      <w:pPr>
        <w:pStyle w:val="Sinespaciado"/>
        <w:tabs>
          <w:tab w:val="left" w:pos="1125"/>
        </w:tabs>
        <w:spacing w:line="276" w:lineRule="auto"/>
        <w:rPr>
          <w:rFonts w:ascii="Century Gothic" w:hAnsi="Century Gothic" w:cstheme="majorHAnsi"/>
          <w:color w:val="000000" w:themeColor="text1"/>
          <w:sz w:val="22"/>
          <w:szCs w:val="22"/>
        </w:rPr>
      </w:pPr>
    </w:p>
    <w:p w:rsidR="004E2FCA" w:rsidRPr="00ED3CF5" w:rsidRDefault="004E2FCA" w:rsidP="004E2FCA">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r w:rsidRPr="00ED3CF5">
        <w:rPr>
          <w:rFonts w:ascii="Century Gothic" w:eastAsia="Century Gothic" w:hAnsi="Century Gothic" w:cstheme="majorHAnsi"/>
          <w:spacing w:val="-1"/>
          <w:szCs w:val="22"/>
          <w:lang w:val="es-ES" w:eastAsia="en-US"/>
        </w:rPr>
        <w:t xml:space="preserve">DECLARA RESPONSABLEMENTE: </w:t>
      </w:r>
      <w:r w:rsidRPr="00ED3CF5">
        <w:rPr>
          <w:rFonts w:ascii="Century Gothic" w:eastAsia="Century Gothic" w:hAnsi="Century Gothic" w:cstheme="majorHAnsi"/>
          <w:b w:val="0"/>
          <w:spacing w:val="-1"/>
          <w:szCs w:val="22"/>
          <w:lang w:val="es-ES" w:eastAsia="en-US"/>
        </w:rPr>
        <w:t>(márquese y complétese lo que proceda):</w:t>
      </w:r>
    </w:p>
    <w:p w:rsidR="004E2FCA" w:rsidRPr="00ED3CF5" w:rsidRDefault="004E2FCA" w:rsidP="004E2FCA">
      <w:pPr>
        <w:pStyle w:val="Sinespaciado"/>
        <w:tabs>
          <w:tab w:val="left" w:pos="1125"/>
        </w:tabs>
        <w:spacing w:line="276" w:lineRule="auto"/>
        <w:rPr>
          <w:rFonts w:ascii="Century Gothic" w:hAnsi="Century Gothic" w:cstheme="majorHAnsi"/>
          <w:color w:val="000000" w:themeColor="text1"/>
          <w:sz w:val="22"/>
          <w:szCs w:val="22"/>
        </w:rPr>
      </w:pPr>
    </w:p>
    <w:p w:rsidR="004E2FCA" w:rsidRPr="00ED3CF5" w:rsidRDefault="004E2FCA" w:rsidP="004E2FCA">
      <w:pPr>
        <w:widowControl w:val="0"/>
        <w:spacing w:line="276" w:lineRule="auto"/>
        <w:rPr>
          <w:rFonts w:ascii="Century Gothic" w:hAnsi="Century Gothic" w:cstheme="majorHAnsi"/>
          <w:b/>
          <w:sz w:val="22"/>
          <w:szCs w:val="22"/>
        </w:rPr>
      </w:pPr>
      <w:r w:rsidRPr="00ED3CF5">
        <w:rPr>
          <w:rFonts w:ascii="Century Gothic" w:hAnsi="Century Gothic" w:cstheme="majorHAnsi"/>
          <w:b/>
          <w:sz w:val="22"/>
          <w:szCs w:val="22"/>
        </w:rPr>
        <w:t>I.-</w:t>
      </w:r>
      <w:r w:rsidRPr="00ED3CF5">
        <w:rPr>
          <w:rFonts w:ascii="Century Gothic" w:hAnsi="Century Gothic" w:cstheme="majorHAnsi"/>
          <w:b/>
          <w:sz w:val="22"/>
          <w:szCs w:val="22"/>
        </w:rPr>
        <w:tab/>
        <w:t>Pertenencia o no a grupo empresarial</w:t>
      </w:r>
      <w:r>
        <w:rPr>
          <w:rFonts w:ascii="Century Gothic" w:hAnsi="Century Gothic" w:cstheme="majorHAnsi"/>
          <w:b/>
          <w:sz w:val="22"/>
          <w:szCs w:val="22"/>
        </w:rPr>
        <w:t>.</w:t>
      </w: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pertenece a ningún grupo empresarial (</w:t>
      </w:r>
      <w:r w:rsidRPr="00ED3CF5">
        <w:rPr>
          <w:rFonts w:ascii="Century Gothic" w:hAnsi="Century Gothic" w:cstheme="majorHAnsi"/>
          <w:i/>
          <w:sz w:val="22"/>
          <w:szCs w:val="22"/>
        </w:rPr>
        <w:t>no se encuentra en ninguno de</w:t>
      </w:r>
      <w:r w:rsidRPr="00ED3CF5">
        <w:rPr>
          <w:rFonts w:ascii="Century Gothic" w:hAnsi="Century Gothic" w:cstheme="majorHAnsi"/>
          <w:sz w:val="22"/>
          <w:szCs w:val="22"/>
        </w:rPr>
        <w:t xml:space="preserve"> </w:t>
      </w:r>
      <w:r w:rsidRPr="00ED3CF5">
        <w:rPr>
          <w:rFonts w:ascii="Century Gothic" w:hAnsi="Century Gothic" w:cstheme="majorHAnsi"/>
          <w:i/>
          <w:sz w:val="22"/>
          <w:szCs w:val="22"/>
        </w:rPr>
        <w:t>los supuestos previstos en el artículo 42.1 del Código de Comercio</w:t>
      </w:r>
      <w:r w:rsidRPr="00ED3CF5">
        <w:rPr>
          <w:rFonts w:ascii="Century Gothic" w:hAnsi="Century Gothic" w:cstheme="majorHAnsi"/>
          <w:sz w:val="22"/>
          <w:szCs w:val="22"/>
        </w:rPr>
        <w:t xml:space="preserve"> </w:t>
      </w:r>
      <w:r w:rsidRPr="00ED3CF5">
        <w:rPr>
          <w:rFonts w:ascii="Century Gothic" w:hAnsi="Century Gothic" w:cstheme="majorHAnsi"/>
          <w:i/>
          <w:sz w:val="22"/>
          <w:szCs w:val="22"/>
        </w:rPr>
        <w:t>o de los supuestos alternativos establecidos en ese artículo</w:t>
      </w:r>
      <w:r w:rsidRPr="00ED3CF5">
        <w:rPr>
          <w:rFonts w:ascii="Century Gothic" w:hAnsi="Century Gothic" w:cstheme="majorHAnsi"/>
          <w:sz w:val="22"/>
          <w:szCs w:val="22"/>
        </w:rPr>
        <w:t>).</w:t>
      </w: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pertenece al siguiente grupo empresarial: ……………………………………</w:t>
      </w:r>
      <w:r>
        <w:rPr>
          <w:rFonts w:ascii="Century Gothic" w:hAnsi="Century Gothic" w:cstheme="majorHAnsi"/>
          <w:sz w:val="22"/>
          <w:szCs w:val="22"/>
        </w:rPr>
        <w:t xml:space="preserve">  </w:t>
      </w:r>
      <w:r w:rsidRPr="00ED3CF5">
        <w:rPr>
          <w:rFonts w:ascii="Century Gothic" w:hAnsi="Century Gothic" w:cstheme="majorHAnsi"/>
          <w:sz w:val="22"/>
          <w:szCs w:val="22"/>
        </w:rPr>
        <w:t>(</w:t>
      </w:r>
      <w:r w:rsidRPr="00ED3CF5">
        <w:rPr>
          <w:rFonts w:ascii="Century Gothic" w:hAnsi="Century Gothic" w:cstheme="majorHAnsi"/>
          <w:i/>
          <w:sz w:val="22"/>
          <w:szCs w:val="22"/>
        </w:rPr>
        <w:t>relacionar o adjuntar la relación de empresas firmada por el representante legal de la empresa</w:t>
      </w:r>
      <w:r w:rsidRPr="00ED3CF5">
        <w:rPr>
          <w:rFonts w:ascii="Century Gothic" w:hAnsi="Century Gothic" w:cstheme="majorHAnsi"/>
          <w:sz w:val="22"/>
          <w:szCs w:val="22"/>
        </w:rPr>
        <w:t>).</w:t>
      </w:r>
    </w:p>
    <w:p w:rsidR="004E2FCA" w:rsidRPr="00ED3CF5" w:rsidRDefault="004E2FCA" w:rsidP="004E2FCA">
      <w:pPr>
        <w:widowControl w:val="0"/>
        <w:spacing w:line="276" w:lineRule="auto"/>
        <w:rPr>
          <w:rFonts w:ascii="Century Gothic" w:hAnsi="Century Gothic" w:cstheme="majorHAnsi"/>
          <w:sz w:val="22"/>
          <w:szCs w:val="22"/>
        </w:rPr>
      </w:pPr>
    </w:p>
    <w:p w:rsidR="004E2FCA" w:rsidRDefault="004E2FCA" w:rsidP="004E2FCA">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presenta oferta ninguna otra empresa perteneciente al mismo grupo empresarial.</w:t>
      </w:r>
    </w:p>
    <w:p w:rsidR="004E2FCA"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rPr>
          <w:rFonts w:ascii="Century Gothic" w:hAnsi="Century Gothic" w:cstheme="majorHAnsi"/>
          <w:sz w:val="22"/>
          <w:szCs w:val="22"/>
        </w:rPr>
      </w:pPr>
      <w:r w:rsidRPr="00832A3D">
        <w:rPr>
          <w:rFonts w:ascii="Century Gothic" w:hAnsi="Century Gothic" w:cstheme="majorHAnsi"/>
          <w:sz w:val="22"/>
          <w:szCs w:val="22"/>
        </w:rPr>
        <w:t xml:space="preserve"> Que también presenta/n oferta </w:t>
      </w:r>
      <w:r>
        <w:rPr>
          <w:rFonts w:ascii="Century Gothic" w:hAnsi="Century Gothic" w:cstheme="majorHAnsi"/>
          <w:sz w:val="22"/>
          <w:szCs w:val="22"/>
        </w:rPr>
        <w:t>la</w:t>
      </w:r>
      <w:r w:rsidRPr="00832A3D">
        <w:rPr>
          <w:rFonts w:ascii="Century Gothic" w:hAnsi="Century Gothic" w:cstheme="majorHAnsi"/>
          <w:sz w:val="22"/>
          <w:szCs w:val="22"/>
        </w:rPr>
        <w:t>/s empresa/s siguiente/s perteneciente/s al mismo grupo empresarial (indicar nombre/s): ………………………</w:t>
      </w:r>
      <w:r>
        <w:rPr>
          <w:rFonts w:ascii="Century Gothic" w:hAnsi="Century Gothic" w:cstheme="majorHAnsi"/>
          <w:sz w:val="22"/>
          <w:szCs w:val="22"/>
        </w:rPr>
        <w:t>……………………………………………………………………………</w:t>
      </w:r>
    </w:p>
    <w:p w:rsidR="004E2FCA" w:rsidRDefault="004E2FCA" w:rsidP="004E2FCA">
      <w:pPr>
        <w:widowControl w:val="0"/>
        <w:spacing w:line="276" w:lineRule="auto"/>
        <w:rPr>
          <w:rFonts w:ascii="Century Gothic" w:hAnsi="Century Gothic" w:cstheme="majorHAnsi"/>
          <w:sz w:val="22"/>
          <w:szCs w:val="22"/>
        </w:rPr>
      </w:pPr>
    </w:p>
    <w:p w:rsidR="004E2FCA" w:rsidRDefault="004E2FCA" w:rsidP="004E2FCA">
      <w:pPr>
        <w:widowControl w:val="0"/>
        <w:spacing w:line="276" w:lineRule="auto"/>
        <w:rPr>
          <w:rFonts w:ascii="Century Gothic" w:hAnsi="Century Gothic" w:cstheme="majorHAnsi"/>
          <w:sz w:val="22"/>
          <w:szCs w:val="22"/>
        </w:rPr>
      </w:pPr>
    </w:p>
    <w:p w:rsidR="004E2FCA" w:rsidRDefault="004E2FCA" w:rsidP="004E2FCA">
      <w:pPr>
        <w:widowControl w:val="0"/>
        <w:spacing w:line="276" w:lineRule="auto"/>
        <w:rPr>
          <w:rFonts w:ascii="Century Gothic" w:hAnsi="Century Gothic" w:cstheme="majorHAnsi"/>
          <w:sz w:val="22"/>
          <w:szCs w:val="22"/>
        </w:rPr>
      </w:pPr>
    </w:p>
    <w:p w:rsidR="004E2FCA" w:rsidRDefault="004E2FCA" w:rsidP="004E2FCA">
      <w:pPr>
        <w:widowControl w:val="0"/>
        <w:spacing w:line="276" w:lineRule="auto"/>
        <w:rPr>
          <w:rFonts w:ascii="Century Gothic" w:hAnsi="Century Gothic" w:cstheme="majorHAnsi"/>
          <w:sz w:val="22"/>
          <w:szCs w:val="22"/>
        </w:rPr>
      </w:pPr>
    </w:p>
    <w:p w:rsidR="004E2FCA" w:rsidRDefault="004E2FCA" w:rsidP="004E2FCA">
      <w:pPr>
        <w:widowControl w:val="0"/>
        <w:spacing w:line="276" w:lineRule="auto"/>
        <w:rPr>
          <w:rFonts w:ascii="Century Gothic" w:hAnsi="Century Gothic" w:cstheme="majorHAnsi"/>
          <w:sz w:val="22"/>
          <w:szCs w:val="22"/>
        </w:rPr>
      </w:pPr>
    </w:p>
    <w:p w:rsidR="004E2FCA"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spacing w:line="276" w:lineRule="auto"/>
        <w:rPr>
          <w:rFonts w:ascii="Century Gothic" w:eastAsia="Century Gothic" w:hAnsi="Century Gothic" w:cstheme="majorHAnsi"/>
          <w:b/>
          <w:sz w:val="22"/>
          <w:szCs w:val="22"/>
        </w:rPr>
      </w:pPr>
      <w:r w:rsidRPr="00ED3CF5">
        <w:rPr>
          <w:rFonts w:ascii="Century Gothic" w:eastAsia="Century Gothic" w:hAnsi="Century Gothic" w:cstheme="majorHAnsi"/>
          <w:b/>
          <w:sz w:val="22"/>
          <w:szCs w:val="22"/>
        </w:rPr>
        <w:lastRenderedPageBreak/>
        <w:t>II.- Participación de la empresa en el procedimiento de contr</w:t>
      </w:r>
      <w:r>
        <w:rPr>
          <w:rFonts w:ascii="Century Gothic" w:eastAsia="Century Gothic" w:hAnsi="Century Gothic" w:cstheme="majorHAnsi"/>
          <w:b/>
          <w:sz w:val="22"/>
          <w:szCs w:val="22"/>
        </w:rPr>
        <w:t>atación junto con otros en UTE.</w:t>
      </w:r>
    </w:p>
    <w:p w:rsidR="004E2FCA" w:rsidRPr="00ED3CF5" w:rsidRDefault="004E2FCA" w:rsidP="004E2FCA">
      <w:pPr>
        <w:spacing w:line="276" w:lineRule="auto"/>
        <w:rPr>
          <w:rFonts w:ascii="Century Gothic" w:eastAsia="Century Gothic" w:hAnsi="Century Gothic" w:cstheme="majorHAnsi"/>
          <w:sz w:val="22"/>
          <w:szCs w:val="22"/>
        </w:rPr>
      </w:pPr>
    </w:p>
    <w:p w:rsidR="004E2FCA" w:rsidRPr="00ED3CF5" w:rsidRDefault="004E2FCA" w:rsidP="004E2FCA">
      <w:pPr>
        <w:spacing w:line="276" w:lineRule="auto"/>
        <w:rPr>
          <w:rFonts w:ascii="Century Gothic" w:eastAsia="Century Gothic" w:hAnsi="Century Gothic" w:cstheme="majorHAnsi"/>
          <w:sz w:val="22"/>
          <w:szCs w:val="22"/>
        </w:rPr>
      </w:pPr>
      <w:r w:rsidRPr="00ED3CF5">
        <w:rPr>
          <w:rFonts w:ascii="Century Gothic" w:eastAsia="Century Gothic" w:hAnsi="Century Gothic" w:cstheme="majorHAnsi"/>
          <w:sz w:val="22"/>
          <w:szCs w:val="22"/>
        </w:rPr>
        <w:sym w:font="Wingdings" w:char="F06F"/>
      </w:r>
      <w:r w:rsidRPr="00ED3CF5">
        <w:rPr>
          <w:rFonts w:ascii="Century Gothic" w:eastAsia="Century Gothic" w:hAnsi="Century Gothic" w:cstheme="majorHAnsi"/>
          <w:sz w:val="22"/>
          <w:szCs w:val="22"/>
        </w:rPr>
        <w:t xml:space="preserve"> Sí, junto con ____________________, siendo el porcentaje de participación de_____________, aportando el compromiso a que se refiere el artículo 159.4 c) en relación con el art. 69.3 LCSP.</w:t>
      </w:r>
    </w:p>
    <w:p w:rsidR="004E2FCA" w:rsidRPr="00ED3CF5" w:rsidRDefault="004E2FCA" w:rsidP="004E2FCA">
      <w:pPr>
        <w:pStyle w:val="Sinespaciado"/>
        <w:spacing w:line="276" w:lineRule="auto"/>
        <w:rPr>
          <w:rFonts w:ascii="Century Gothic" w:hAnsi="Century Gothic" w:cstheme="majorHAnsi"/>
          <w:color w:val="000000" w:themeColor="text1"/>
          <w:sz w:val="22"/>
          <w:szCs w:val="22"/>
        </w:rPr>
      </w:pPr>
    </w:p>
    <w:p w:rsidR="004E2FCA" w:rsidRPr="00ED3CF5" w:rsidRDefault="004E2FCA" w:rsidP="004E2FCA">
      <w:pPr>
        <w:spacing w:line="276" w:lineRule="auto"/>
        <w:rPr>
          <w:rFonts w:ascii="Century Gothic" w:eastAsia="Century Gothic" w:hAnsi="Century Gothic" w:cstheme="majorHAnsi"/>
          <w:sz w:val="22"/>
          <w:szCs w:val="22"/>
        </w:rPr>
      </w:pPr>
      <w:r w:rsidRPr="00ED3CF5">
        <w:rPr>
          <w:rFonts w:ascii="Century Gothic" w:eastAsia="Century Gothic" w:hAnsi="Century Gothic" w:cstheme="majorHAnsi"/>
          <w:sz w:val="22"/>
          <w:szCs w:val="22"/>
        </w:rPr>
        <w:sym w:font="Wingdings" w:char="F06F"/>
      </w:r>
      <w:r w:rsidRPr="00ED3CF5">
        <w:rPr>
          <w:rFonts w:ascii="Century Gothic" w:eastAsia="Century Gothic" w:hAnsi="Century Gothic" w:cstheme="majorHAnsi"/>
          <w:sz w:val="22"/>
          <w:szCs w:val="22"/>
        </w:rPr>
        <w:t xml:space="preserve"> No.</w:t>
      </w:r>
    </w:p>
    <w:p w:rsidR="004E2FCA" w:rsidRPr="00ED3CF5" w:rsidRDefault="004E2FCA" w:rsidP="004E2FCA">
      <w:pPr>
        <w:pStyle w:val="Sinespaciado"/>
        <w:spacing w:line="276" w:lineRule="auto"/>
        <w:rPr>
          <w:rFonts w:ascii="Century Gothic" w:hAnsi="Century Gothic" w:cstheme="majorHAnsi"/>
          <w:color w:val="000000" w:themeColor="text1"/>
          <w:sz w:val="22"/>
          <w:szCs w:val="22"/>
        </w:rPr>
      </w:pPr>
    </w:p>
    <w:p w:rsidR="004E2FCA" w:rsidRPr="00ED3CF5" w:rsidRDefault="004E2FCA" w:rsidP="004E2FCA">
      <w:pPr>
        <w:widowControl w:val="0"/>
        <w:spacing w:line="276" w:lineRule="auto"/>
        <w:rPr>
          <w:rFonts w:ascii="Century Gothic" w:hAnsi="Century Gothic" w:cstheme="majorHAnsi"/>
          <w:b/>
          <w:sz w:val="22"/>
          <w:szCs w:val="22"/>
        </w:rPr>
      </w:pPr>
      <w:r w:rsidRPr="00ED3CF5">
        <w:rPr>
          <w:rFonts w:ascii="Century Gothic" w:hAnsi="Century Gothic" w:cstheme="majorHAnsi"/>
          <w:b/>
          <w:sz w:val="22"/>
          <w:szCs w:val="22"/>
        </w:rPr>
        <w:t>III.-</w:t>
      </w:r>
      <w:r w:rsidRPr="00ED3CF5">
        <w:rPr>
          <w:rFonts w:ascii="Century Gothic" w:hAnsi="Century Gothic" w:cstheme="majorHAnsi"/>
          <w:b/>
          <w:sz w:val="22"/>
          <w:szCs w:val="22"/>
        </w:rPr>
        <w:tab/>
        <w:t>Jurisdicción para las empresas extranjeras</w:t>
      </w:r>
      <w:r>
        <w:rPr>
          <w:rFonts w:ascii="Century Gothic" w:hAnsi="Century Gothic" w:cstheme="majorHAnsi"/>
          <w:b/>
          <w:sz w:val="22"/>
          <w:szCs w:val="22"/>
        </w:rPr>
        <w:t>.</w:t>
      </w: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4E2FCA" w:rsidRPr="00ED3CF5" w:rsidRDefault="004E2FCA" w:rsidP="004E2FCA">
      <w:pPr>
        <w:widowControl w:val="0"/>
        <w:tabs>
          <w:tab w:val="left" w:pos="1418"/>
        </w:tabs>
        <w:spacing w:line="276" w:lineRule="auto"/>
        <w:rPr>
          <w:rFonts w:ascii="Century Gothic" w:hAnsi="Century Gothic" w:cstheme="majorHAnsi"/>
          <w:b/>
          <w:i/>
          <w:color w:val="000000" w:themeColor="text1"/>
          <w:sz w:val="22"/>
          <w:szCs w:val="22"/>
        </w:rPr>
      </w:pPr>
    </w:p>
    <w:p w:rsidR="004E2FCA" w:rsidRPr="00ED3CF5" w:rsidRDefault="004E2FCA" w:rsidP="004E2FCA">
      <w:pPr>
        <w:widowControl w:val="0"/>
        <w:spacing w:line="276" w:lineRule="auto"/>
        <w:rPr>
          <w:rFonts w:ascii="Century Gothic" w:hAnsi="Century Gothic" w:cstheme="majorHAnsi"/>
          <w:b/>
          <w:sz w:val="22"/>
          <w:szCs w:val="22"/>
        </w:rPr>
      </w:pPr>
      <w:r w:rsidRPr="00ED3CF5">
        <w:rPr>
          <w:rFonts w:ascii="Century Gothic" w:hAnsi="Century Gothic" w:cstheme="majorHAnsi"/>
          <w:b/>
          <w:sz w:val="22"/>
          <w:szCs w:val="22"/>
        </w:rPr>
        <w:t>IV.-</w:t>
      </w:r>
      <w:r w:rsidRPr="00ED3CF5">
        <w:rPr>
          <w:rFonts w:ascii="Century Gothic" w:hAnsi="Century Gothic" w:cstheme="majorHAnsi"/>
          <w:b/>
          <w:sz w:val="22"/>
          <w:szCs w:val="22"/>
        </w:rPr>
        <w:tab/>
      </w:r>
      <w:r w:rsidRPr="00ED3CF5">
        <w:rPr>
          <w:rFonts w:ascii="Century Gothic" w:eastAsia="Century Gothic" w:hAnsi="Century Gothic" w:cstheme="majorHAnsi"/>
          <w:b/>
          <w:sz w:val="22"/>
          <w:szCs w:val="22"/>
        </w:rPr>
        <w:t>Compromiso Adscripción de medios personales y/o materiales</w:t>
      </w: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de resultar adjudicatario del contrato, conforme a lo requerido en el apartado 7 de la cláusula 1 del PCAP, se compromete a dedicar y/o adscribir a su ejecución los medios personales y/o materiales que se especifican en la citada cláusula, con las características, requisitos y condiciones que se señalan en ella.</w:t>
      </w: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rPr>
          <w:rFonts w:ascii="Century Gothic" w:hAnsi="Century Gothic" w:cstheme="majorHAnsi"/>
          <w:b/>
          <w:sz w:val="22"/>
          <w:szCs w:val="22"/>
        </w:rPr>
      </w:pPr>
      <w:r w:rsidRPr="00ED3CF5">
        <w:rPr>
          <w:rFonts w:ascii="Century Gothic" w:hAnsi="Century Gothic" w:cstheme="majorHAnsi"/>
          <w:b/>
          <w:sz w:val="22"/>
          <w:szCs w:val="22"/>
        </w:rPr>
        <w:t>V.-</w:t>
      </w:r>
      <w:r w:rsidRPr="00ED3CF5">
        <w:rPr>
          <w:rFonts w:ascii="Century Gothic" w:hAnsi="Century Gothic" w:cstheme="majorHAnsi"/>
          <w:b/>
          <w:sz w:val="22"/>
          <w:szCs w:val="22"/>
        </w:rPr>
        <w:tab/>
        <w:t>Subcontratación</w:t>
      </w:r>
      <w:r>
        <w:rPr>
          <w:rFonts w:ascii="Century Gothic" w:hAnsi="Century Gothic" w:cstheme="majorHAnsi"/>
          <w:b/>
          <w:sz w:val="22"/>
          <w:szCs w:val="22"/>
        </w:rPr>
        <w:t xml:space="preserve"> </w:t>
      </w: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pStyle w:val="Prrafodelista"/>
        <w:widowControl w:val="0"/>
        <w:numPr>
          <w:ilvl w:val="0"/>
          <w:numId w:val="1"/>
        </w:numPr>
        <w:spacing w:line="276" w:lineRule="auto"/>
        <w:ind w:left="0"/>
        <w:rPr>
          <w:rFonts w:ascii="Century Gothic" w:hAnsi="Century Gothic" w:cstheme="majorHAnsi"/>
          <w:sz w:val="22"/>
          <w:szCs w:val="22"/>
        </w:rPr>
      </w:pPr>
      <w:r>
        <w:rPr>
          <w:rFonts w:ascii="Century Gothic" w:hAnsi="Century Gothic" w:cstheme="majorHAnsi"/>
          <w:sz w:val="22"/>
          <w:szCs w:val="22"/>
        </w:rPr>
        <w:t>Si en el apartado 20</w:t>
      </w:r>
      <w:r w:rsidRPr="00ED3CF5">
        <w:rPr>
          <w:rFonts w:ascii="Century Gothic" w:hAnsi="Century Gothic" w:cstheme="majorHAnsi"/>
          <w:sz w:val="22"/>
          <w:szCs w:val="22"/>
        </w:rPr>
        <w:t xml:space="preserve"> cláusula 1 del PCAP se requiere que los licitadores indiquen la parte del contrato que tengan previsto subcontratar:</w:t>
      </w: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tiene prevista ninguna subcontratación.</w:t>
      </w: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tiene previsto subcontratar:</w:t>
      </w:r>
    </w:p>
    <w:p w:rsidR="004E2FCA" w:rsidRPr="00ED3CF5" w:rsidRDefault="004E2FCA" w:rsidP="004E2FCA">
      <w:pPr>
        <w:widowControl w:val="0"/>
        <w:spacing w:line="276" w:lineRule="auto"/>
        <w:ind w:firstLine="708"/>
        <w:rPr>
          <w:rFonts w:ascii="Century Gothic" w:hAnsi="Century Gothic" w:cstheme="majorHAnsi"/>
          <w:sz w:val="22"/>
          <w:szCs w:val="22"/>
        </w:rPr>
      </w:pPr>
      <w:r w:rsidRPr="00ED3CF5">
        <w:rPr>
          <w:rFonts w:ascii="Century Gothic" w:hAnsi="Century Gothic" w:cstheme="majorHAnsi"/>
          <w:sz w:val="22"/>
          <w:szCs w:val="22"/>
        </w:rPr>
        <w:t>- La siguiente parte del contrato (o del lote nº …): ……………………………………</w:t>
      </w:r>
    </w:p>
    <w:p w:rsidR="004E2FCA" w:rsidRPr="00ED3CF5" w:rsidRDefault="004E2FCA" w:rsidP="004E2FCA">
      <w:pPr>
        <w:widowControl w:val="0"/>
        <w:spacing w:line="276" w:lineRule="auto"/>
        <w:ind w:firstLine="708"/>
        <w:rPr>
          <w:rFonts w:ascii="Century Gothic" w:hAnsi="Century Gothic" w:cstheme="majorHAnsi"/>
          <w:sz w:val="22"/>
          <w:szCs w:val="22"/>
        </w:rPr>
      </w:pPr>
      <w:r w:rsidRPr="00ED3CF5">
        <w:rPr>
          <w:rFonts w:ascii="Century Gothic" w:hAnsi="Century Gothic" w:cstheme="majorHAnsi"/>
          <w:sz w:val="22"/>
          <w:szCs w:val="22"/>
        </w:rPr>
        <w:t>- Por importe de: ………………………….</w:t>
      </w:r>
    </w:p>
    <w:p w:rsidR="004E2FCA" w:rsidRPr="00ED3CF5" w:rsidRDefault="004E2FCA" w:rsidP="004E2FCA">
      <w:pPr>
        <w:widowControl w:val="0"/>
        <w:spacing w:line="276" w:lineRule="auto"/>
        <w:ind w:firstLine="708"/>
        <w:rPr>
          <w:rFonts w:ascii="Century Gothic" w:hAnsi="Century Gothic" w:cstheme="majorHAnsi"/>
          <w:sz w:val="22"/>
          <w:szCs w:val="22"/>
        </w:rPr>
      </w:pPr>
      <w:r w:rsidRPr="00ED3CF5">
        <w:rPr>
          <w:rFonts w:ascii="Century Gothic" w:hAnsi="Century Gothic" w:cstheme="majorHAnsi"/>
          <w:sz w:val="22"/>
          <w:szCs w:val="22"/>
        </w:rPr>
        <w:t>- Con (</w:t>
      </w:r>
      <w:r w:rsidRPr="00ED3CF5">
        <w:rPr>
          <w:rFonts w:ascii="Century Gothic" w:hAnsi="Century Gothic" w:cstheme="majorHAnsi"/>
          <w:i/>
          <w:sz w:val="22"/>
          <w:szCs w:val="22"/>
        </w:rPr>
        <w:t>nombre o perfil empresarial del/</w:t>
      </w:r>
      <w:proofErr w:type="gramStart"/>
      <w:r w:rsidRPr="00ED3CF5">
        <w:rPr>
          <w:rFonts w:ascii="Century Gothic" w:hAnsi="Century Gothic" w:cstheme="majorHAnsi"/>
          <w:i/>
          <w:sz w:val="22"/>
          <w:szCs w:val="22"/>
        </w:rPr>
        <w:t>de los subcontratista</w:t>
      </w:r>
      <w:proofErr w:type="gramEnd"/>
      <w:r w:rsidRPr="00ED3CF5">
        <w:rPr>
          <w:rFonts w:ascii="Century Gothic" w:hAnsi="Century Gothic" w:cstheme="majorHAnsi"/>
          <w:i/>
          <w:sz w:val="22"/>
          <w:szCs w:val="22"/>
        </w:rPr>
        <w:t>/s)</w:t>
      </w:r>
      <w:r w:rsidRPr="00ED3CF5">
        <w:rPr>
          <w:rFonts w:ascii="Century Gothic" w:hAnsi="Century Gothic" w:cstheme="majorHAnsi"/>
          <w:sz w:val="22"/>
          <w:szCs w:val="22"/>
        </w:rPr>
        <w:t>: ……………………………………………………………………………………………………</w:t>
      </w: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 (</w:t>
      </w:r>
      <w:r w:rsidRPr="00ED3CF5">
        <w:rPr>
          <w:rFonts w:ascii="Century Gothic" w:hAnsi="Century Gothic" w:cstheme="majorHAnsi"/>
          <w:i/>
          <w:sz w:val="22"/>
          <w:szCs w:val="22"/>
        </w:rPr>
        <w:t>En caso de división en lotes, indíquense esos datos tantas veces como lotes estén afectados por la subcontratación</w:t>
      </w:r>
      <w:r w:rsidRPr="00ED3CF5">
        <w:rPr>
          <w:rFonts w:ascii="Century Gothic" w:hAnsi="Century Gothic" w:cstheme="majorHAnsi"/>
          <w:sz w:val="22"/>
          <w:szCs w:val="22"/>
        </w:rPr>
        <w:t>)</w:t>
      </w:r>
    </w:p>
    <w:p w:rsidR="004E2FCA" w:rsidRDefault="004E2FCA" w:rsidP="004E2FCA">
      <w:pPr>
        <w:widowControl w:val="0"/>
        <w:spacing w:line="276" w:lineRule="auto"/>
        <w:rPr>
          <w:rFonts w:ascii="Century Gothic" w:hAnsi="Century Gothic" w:cstheme="majorHAnsi"/>
          <w:sz w:val="22"/>
          <w:szCs w:val="22"/>
        </w:rPr>
      </w:pPr>
    </w:p>
    <w:p w:rsidR="004E2FCA" w:rsidRDefault="004E2FCA" w:rsidP="004E2FCA">
      <w:pPr>
        <w:widowControl w:val="0"/>
        <w:spacing w:line="276" w:lineRule="auto"/>
        <w:rPr>
          <w:rFonts w:ascii="Century Gothic" w:hAnsi="Century Gothic" w:cstheme="majorHAnsi"/>
          <w:sz w:val="22"/>
          <w:szCs w:val="22"/>
        </w:rPr>
      </w:pPr>
    </w:p>
    <w:p w:rsidR="004E2FCA" w:rsidRDefault="004E2FCA" w:rsidP="004E2FCA">
      <w:pPr>
        <w:widowControl w:val="0"/>
        <w:spacing w:line="276" w:lineRule="auto"/>
        <w:rPr>
          <w:rFonts w:ascii="Century Gothic" w:hAnsi="Century Gothic" w:cstheme="majorHAnsi"/>
          <w:sz w:val="22"/>
          <w:szCs w:val="22"/>
        </w:rPr>
      </w:pPr>
    </w:p>
    <w:p w:rsidR="004E2FCA"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pStyle w:val="Prrafodelista"/>
        <w:widowControl w:val="0"/>
        <w:numPr>
          <w:ilvl w:val="0"/>
          <w:numId w:val="1"/>
        </w:numPr>
        <w:spacing w:line="276" w:lineRule="auto"/>
        <w:ind w:left="0"/>
        <w:rPr>
          <w:rFonts w:ascii="Century Gothic" w:hAnsi="Century Gothic" w:cstheme="majorHAnsi"/>
          <w:sz w:val="22"/>
          <w:szCs w:val="22"/>
        </w:rPr>
      </w:pPr>
      <w:r w:rsidRPr="00ED3CF5">
        <w:rPr>
          <w:rFonts w:ascii="Century Gothic" w:hAnsi="Century Gothic" w:cstheme="majorHAnsi"/>
          <w:sz w:val="22"/>
          <w:szCs w:val="22"/>
        </w:rPr>
        <w:lastRenderedPageBreak/>
        <w:t>Si la ejecución del contrato conlleva que el contratista trate datos personales por cuenta del centro directivo promotor como responsable del tratamiento:</w:t>
      </w: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tiene previsto subcontratar los servidores ni los servicios asociados a ellos.</w:t>
      </w:r>
    </w:p>
    <w:p w:rsidR="004E2FCA" w:rsidRPr="00ED3CF5" w:rsidRDefault="004E2FCA" w:rsidP="004E2FCA">
      <w:pPr>
        <w:widowControl w:val="0"/>
        <w:spacing w:line="276" w:lineRule="auto"/>
        <w:ind w:firstLine="360"/>
        <w:rPr>
          <w:rFonts w:ascii="Century Gothic" w:hAnsi="Century Gothic" w:cstheme="majorHAnsi"/>
          <w:sz w:val="22"/>
          <w:szCs w:val="22"/>
        </w:rPr>
      </w:pPr>
    </w:p>
    <w:p w:rsidR="004E2FCA" w:rsidRDefault="004E2FCA" w:rsidP="004E2FCA">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tiene previsto subcontratar los servidores o los servicios asociados a ellos con (</w:t>
      </w:r>
      <w:r w:rsidRPr="00ED3CF5">
        <w:rPr>
          <w:rFonts w:ascii="Century Gothic" w:hAnsi="Century Gothic" w:cstheme="majorHAnsi"/>
          <w:i/>
          <w:sz w:val="22"/>
          <w:szCs w:val="22"/>
        </w:rPr>
        <w:t>nombre o perfil empresarial del/</w:t>
      </w:r>
      <w:proofErr w:type="gramStart"/>
      <w:r w:rsidRPr="00ED3CF5">
        <w:rPr>
          <w:rFonts w:ascii="Century Gothic" w:hAnsi="Century Gothic" w:cstheme="majorHAnsi"/>
          <w:i/>
          <w:sz w:val="22"/>
          <w:szCs w:val="22"/>
        </w:rPr>
        <w:t>de los subcontratista</w:t>
      </w:r>
      <w:proofErr w:type="gramEnd"/>
      <w:r w:rsidRPr="00ED3CF5">
        <w:rPr>
          <w:rFonts w:ascii="Century Gothic" w:hAnsi="Century Gothic" w:cstheme="majorHAnsi"/>
          <w:i/>
          <w:sz w:val="22"/>
          <w:szCs w:val="22"/>
        </w:rPr>
        <w:t>/s)</w:t>
      </w:r>
      <w:r w:rsidRPr="00ED3CF5">
        <w:rPr>
          <w:rFonts w:ascii="Century Gothic" w:hAnsi="Century Gothic" w:cstheme="majorHAnsi"/>
          <w:sz w:val="22"/>
          <w:szCs w:val="22"/>
        </w:rPr>
        <w:t>: ……………………</w:t>
      </w:r>
      <w:r>
        <w:rPr>
          <w:rFonts w:ascii="Century Gothic" w:hAnsi="Century Gothic" w:cstheme="majorHAnsi"/>
          <w:sz w:val="22"/>
          <w:szCs w:val="22"/>
        </w:rPr>
        <w:t>………………………………………………………………………………</w:t>
      </w:r>
    </w:p>
    <w:p w:rsidR="004E2FCA" w:rsidRPr="00ED3CF5" w:rsidRDefault="004E2FCA" w:rsidP="004E2FCA">
      <w:pPr>
        <w:widowControl w:val="0"/>
        <w:spacing w:line="276" w:lineRule="auto"/>
        <w:rPr>
          <w:rFonts w:ascii="Century Gothic" w:hAnsi="Century Gothic" w:cstheme="majorHAnsi"/>
          <w:sz w:val="22"/>
          <w:szCs w:val="22"/>
        </w:rPr>
      </w:pPr>
    </w:p>
    <w:p w:rsidR="004E2FCA" w:rsidRPr="00ED3CF5" w:rsidRDefault="004E2FCA" w:rsidP="004E2FCA">
      <w:pPr>
        <w:widowControl w:val="0"/>
        <w:spacing w:line="276" w:lineRule="auto"/>
        <w:rPr>
          <w:rFonts w:ascii="Century Gothic" w:hAnsi="Century Gothic" w:cstheme="majorHAnsi"/>
          <w:b/>
          <w:sz w:val="22"/>
          <w:szCs w:val="22"/>
        </w:rPr>
      </w:pPr>
      <w:r w:rsidRPr="00ED3CF5">
        <w:rPr>
          <w:rFonts w:ascii="Century Gothic" w:hAnsi="Century Gothic" w:cstheme="majorHAnsi"/>
          <w:b/>
          <w:sz w:val="22"/>
          <w:szCs w:val="22"/>
        </w:rPr>
        <w:t>VI.-</w:t>
      </w:r>
      <w:r w:rsidRPr="00ED3CF5">
        <w:rPr>
          <w:rFonts w:ascii="Century Gothic" w:hAnsi="Century Gothic" w:cstheme="majorHAnsi"/>
          <w:b/>
          <w:sz w:val="22"/>
          <w:szCs w:val="22"/>
        </w:rPr>
        <w:tab/>
        <w:t>Empleo de personas con discapacidad e igualdad de mujeres y hombres</w:t>
      </w:r>
    </w:p>
    <w:p w:rsidR="004E2FCA" w:rsidRPr="003D4CDB" w:rsidRDefault="004E2FCA" w:rsidP="004E2FCA">
      <w:pPr>
        <w:widowControl w:val="0"/>
        <w:spacing w:line="276" w:lineRule="auto"/>
        <w:rPr>
          <w:rFonts w:ascii="Century Gothic" w:eastAsia="Calibri" w:hAnsi="Century Gothic" w:cstheme="majorHAnsi"/>
          <w:sz w:val="22"/>
          <w:szCs w:val="22"/>
          <w:lang w:eastAsia="en-US"/>
        </w:rPr>
      </w:pPr>
    </w:p>
    <w:p w:rsidR="004E2FCA" w:rsidRPr="003D4CDB" w:rsidRDefault="004E2FCA" w:rsidP="004E2FCA">
      <w:pPr>
        <w:widowControl w:val="0"/>
        <w:spacing w:line="276" w:lineRule="auto"/>
        <w:rPr>
          <w:rFonts w:ascii="Century Gothic" w:eastAsia="Calibri" w:hAnsi="Century Gothic" w:cstheme="majorHAnsi"/>
          <w:sz w:val="22"/>
          <w:szCs w:val="22"/>
          <w:lang w:eastAsia="en-US"/>
        </w:rPr>
      </w:pPr>
      <w:r w:rsidRPr="003D4CDB">
        <w:rPr>
          <w:rFonts w:ascii="Century Gothic" w:eastAsia="Calibri" w:hAnsi="Century Gothic" w:cstheme="majorHAnsi"/>
          <w:sz w:val="22"/>
          <w:szCs w:val="22"/>
          <w:lang w:eastAsia="en-US"/>
        </w:rPr>
        <w:t>Que la empresa a la que representa emplea a: (Marque la casilla que corresponda):</w:t>
      </w:r>
    </w:p>
    <w:p w:rsidR="004E2FCA" w:rsidRPr="003D4CDB" w:rsidRDefault="004E2FCA" w:rsidP="004E2FCA">
      <w:pPr>
        <w:widowControl w:val="0"/>
        <w:spacing w:line="276" w:lineRule="auto"/>
        <w:rPr>
          <w:rFonts w:ascii="Century Gothic" w:eastAsia="Calibri" w:hAnsi="Century Gothic" w:cstheme="majorHAnsi"/>
          <w:sz w:val="22"/>
          <w:szCs w:val="22"/>
          <w:lang w:eastAsia="en-US"/>
        </w:rPr>
      </w:pPr>
    </w:p>
    <w:p w:rsidR="004E2FCA" w:rsidRPr="003D4CDB" w:rsidRDefault="004E2FCA" w:rsidP="004E2FCA">
      <w:pPr>
        <w:widowControl w:val="0"/>
        <w:spacing w:line="276" w:lineRule="auto"/>
        <w:rPr>
          <w:rFonts w:ascii="Century Gothic" w:eastAsia="Calibri" w:hAnsi="Century Gothic" w:cstheme="majorHAnsi"/>
          <w:sz w:val="22"/>
          <w:szCs w:val="22"/>
          <w:lang w:eastAsia="en-US"/>
        </w:rPr>
      </w:pPr>
      <w:r w:rsidRPr="003D4CDB">
        <w:rPr>
          <w:rFonts w:ascii="Century Gothic" w:eastAsia="Calibri" w:hAnsi="Century Gothic" w:cstheme="majorHAnsi"/>
          <w:sz w:val="22"/>
          <w:szCs w:val="22"/>
          <w:lang w:eastAsia="en-US"/>
        </w:rPr>
        <w:sym w:font="Wingdings" w:char="F06F"/>
      </w:r>
      <w:r w:rsidRPr="003D4CDB">
        <w:rPr>
          <w:rFonts w:ascii="Century Gothic" w:eastAsia="Calibri" w:hAnsi="Century Gothic" w:cstheme="majorHAnsi"/>
          <w:sz w:val="22"/>
          <w:szCs w:val="22"/>
          <w:lang w:eastAsia="en-US"/>
        </w:rPr>
        <w:t xml:space="preserve">  Menos de 50 trabajadores.</w:t>
      </w:r>
    </w:p>
    <w:p w:rsidR="004E2FCA" w:rsidRPr="003D4CDB" w:rsidRDefault="004E2FCA" w:rsidP="004E2FCA">
      <w:pPr>
        <w:widowControl w:val="0"/>
        <w:spacing w:before="160" w:line="276" w:lineRule="auto"/>
        <w:rPr>
          <w:rFonts w:ascii="Century Gothic" w:eastAsia="Calibri" w:hAnsi="Century Gothic" w:cstheme="majorHAnsi"/>
          <w:sz w:val="22"/>
          <w:szCs w:val="22"/>
          <w:lang w:eastAsia="en-US"/>
        </w:rPr>
      </w:pPr>
      <w:r w:rsidRPr="003D4CDB">
        <w:rPr>
          <w:rFonts w:ascii="Century Gothic" w:eastAsia="Calibri" w:hAnsi="Century Gothic" w:cstheme="majorHAnsi"/>
          <w:sz w:val="22"/>
          <w:szCs w:val="22"/>
          <w:lang w:eastAsia="en-US"/>
        </w:rPr>
        <w:sym w:font="Wingdings" w:char="F06F"/>
      </w:r>
      <w:r w:rsidRPr="003D4CDB">
        <w:rPr>
          <w:rFonts w:ascii="Century Gothic" w:eastAsia="Calibri" w:hAnsi="Century Gothic" w:cstheme="majorHAnsi"/>
          <w:sz w:val="22"/>
          <w:szCs w:val="22"/>
          <w:lang w:eastAsia="en-US"/>
        </w:rPr>
        <w:t xml:space="preserve"> 50 o más trabajadores y (Marque la casilla que corresponda)</w:t>
      </w:r>
    </w:p>
    <w:p w:rsidR="004E2FCA" w:rsidRPr="003D4CDB" w:rsidRDefault="004E2FCA" w:rsidP="004E2FCA">
      <w:pPr>
        <w:widowControl w:val="0"/>
        <w:spacing w:line="276" w:lineRule="auto"/>
        <w:jc w:val="left"/>
        <w:rPr>
          <w:rFonts w:ascii="Century Gothic" w:eastAsia="Century Gothic" w:hAnsi="Century Gothic" w:cstheme="majorHAnsi"/>
          <w:b/>
          <w:sz w:val="22"/>
          <w:szCs w:val="22"/>
          <w:lang w:eastAsia="en-US"/>
        </w:rPr>
      </w:pPr>
    </w:p>
    <w:p w:rsidR="004E2FCA" w:rsidRPr="003D4CDB" w:rsidRDefault="004E2FCA" w:rsidP="004E2FCA">
      <w:pPr>
        <w:widowControl w:val="0"/>
        <w:spacing w:line="276" w:lineRule="auto"/>
        <w:rPr>
          <w:rFonts w:ascii="Century Gothic" w:hAnsi="Century Gothic" w:cstheme="majorHAnsi"/>
          <w:sz w:val="22"/>
          <w:szCs w:val="22"/>
        </w:rPr>
      </w:pPr>
      <w:r w:rsidRPr="003D4CDB">
        <w:rPr>
          <w:rFonts w:ascii="Century Gothic" w:hAnsi="Century Gothic" w:cstheme="majorHAnsi"/>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4E2FCA" w:rsidRPr="003D4CDB" w:rsidRDefault="004E2FCA" w:rsidP="004E2FCA">
      <w:pPr>
        <w:widowControl w:val="0"/>
        <w:spacing w:line="276" w:lineRule="auto"/>
        <w:rPr>
          <w:rFonts w:ascii="Century Gothic" w:hAnsi="Century Gothic" w:cstheme="majorHAnsi"/>
          <w:sz w:val="22"/>
          <w:szCs w:val="22"/>
        </w:rPr>
      </w:pPr>
    </w:p>
    <w:p w:rsidR="004E2FCA" w:rsidRPr="003D4CDB" w:rsidRDefault="004E2FCA" w:rsidP="004E2FCA">
      <w:pPr>
        <w:widowControl w:val="0"/>
        <w:spacing w:line="276" w:lineRule="auto"/>
        <w:rPr>
          <w:rFonts w:ascii="Century Gothic" w:hAnsi="Century Gothic" w:cstheme="majorHAnsi"/>
          <w:sz w:val="22"/>
          <w:szCs w:val="22"/>
        </w:rPr>
      </w:pPr>
      <w:r w:rsidRPr="003D4CDB">
        <w:rPr>
          <w:rFonts w:ascii="Century Gothic" w:hAnsi="Century Gothic" w:cstheme="majorHAnsi"/>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4E2FCA" w:rsidRPr="003D4CDB" w:rsidRDefault="004E2FCA" w:rsidP="004E2FCA">
      <w:pPr>
        <w:widowControl w:val="0"/>
        <w:spacing w:line="276" w:lineRule="auto"/>
        <w:rPr>
          <w:rFonts w:ascii="Century Gothic" w:hAnsi="Century Gothic" w:cstheme="majorHAnsi"/>
          <w:sz w:val="22"/>
          <w:szCs w:val="22"/>
        </w:rPr>
      </w:pPr>
    </w:p>
    <w:p w:rsidR="004E2FCA" w:rsidRPr="003D4CDB" w:rsidRDefault="004E2FCA" w:rsidP="004E2FCA">
      <w:pPr>
        <w:widowControl w:val="0"/>
        <w:spacing w:line="276" w:lineRule="auto"/>
        <w:rPr>
          <w:rFonts w:ascii="Century Gothic" w:hAnsi="Century Gothic" w:cstheme="majorHAnsi"/>
          <w:sz w:val="22"/>
          <w:szCs w:val="22"/>
        </w:rPr>
      </w:pPr>
      <w:r w:rsidRPr="003D4CDB">
        <w:rPr>
          <w:rFonts w:ascii="Century Gothic" w:hAnsi="Century Gothic" w:cstheme="majorHAnsi"/>
          <w:sz w:val="22"/>
          <w:szCs w:val="22"/>
        </w:rPr>
        <w:t> Que se trata de una empresa de 50 o más trabajadores y cuenta con un plan de igualdad conforme a lo dispuesto en el artículo 45 de la Ley Orgánica 3/2007, de 22 de marzo, para la igualdad efectiva de mujeres y hombres; así como que:</w:t>
      </w:r>
    </w:p>
    <w:p w:rsidR="004E2FCA" w:rsidRPr="003D4CDB" w:rsidRDefault="004E2FCA" w:rsidP="004E2FCA">
      <w:pPr>
        <w:widowControl w:val="0"/>
        <w:spacing w:line="276" w:lineRule="auto"/>
        <w:rPr>
          <w:rFonts w:ascii="Century Gothic" w:hAnsi="Century Gothic" w:cstheme="majorHAnsi"/>
          <w:sz w:val="22"/>
          <w:szCs w:val="22"/>
        </w:rPr>
      </w:pPr>
    </w:p>
    <w:p w:rsidR="004E2FCA" w:rsidRPr="003D4CDB" w:rsidRDefault="004E2FCA" w:rsidP="004E2FCA">
      <w:pPr>
        <w:widowControl w:val="0"/>
        <w:spacing w:line="276" w:lineRule="auto"/>
        <w:ind w:left="708"/>
        <w:rPr>
          <w:rFonts w:ascii="Century Gothic" w:hAnsi="Century Gothic" w:cstheme="majorHAnsi"/>
          <w:sz w:val="22"/>
          <w:szCs w:val="22"/>
        </w:rPr>
      </w:pPr>
      <w:r w:rsidRPr="003D4CDB">
        <w:rPr>
          <w:rFonts w:ascii="Century Gothic" w:hAnsi="Century Gothic" w:cstheme="majorHAnsi"/>
          <w:sz w:val="22"/>
          <w:szCs w:val="22"/>
        </w:rPr>
        <w:t xml:space="preserve"> Su plan de igualdad está inscrito en el correspondiente registro de convenios colectivos, acuerdos colectivos de trabajo y planes de igualdad, de la autoridad laboral competente. </w:t>
      </w:r>
    </w:p>
    <w:p w:rsidR="004E2FCA" w:rsidRPr="004E2FCA" w:rsidRDefault="004E2FCA" w:rsidP="004E2FCA">
      <w:pPr>
        <w:widowControl w:val="0"/>
        <w:spacing w:before="160" w:line="276" w:lineRule="auto"/>
        <w:ind w:left="708"/>
        <w:rPr>
          <w:rFonts w:ascii="Century Gothic" w:hAnsi="Century Gothic" w:cstheme="majorHAnsi"/>
          <w:sz w:val="22"/>
          <w:szCs w:val="22"/>
        </w:rPr>
      </w:pPr>
      <w:r w:rsidRPr="003D4CDB">
        <w:rPr>
          <w:rFonts w:ascii="Century Gothic" w:hAnsi="Century Gothic" w:cstheme="majorHAnsi"/>
          <w:sz w:val="22"/>
          <w:szCs w:val="22"/>
        </w:rPr>
        <w:t xml:space="preserve">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w:t>
      </w:r>
      <w:r w:rsidRPr="003D4CDB">
        <w:rPr>
          <w:rFonts w:ascii="Century Gothic" w:hAnsi="Century Gothic" w:cstheme="majorHAnsi"/>
          <w:sz w:val="22"/>
          <w:szCs w:val="22"/>
        </w:rPr>
        <w:lastRenderedPageBreak/>
        <w:t>contratación cuando sea requerido para ello.</w:t>
      </w:r>
    </w:p>
    <w:p w:rsidR="004E2FCA" w:rsidRDefault="004E2FCA" w:rsidP="004E2FCA">
      <w:pPr>
        <w:spacing w:line="276" w:lineRule="auto"/>
        <w:rPr>
          <w:rFonts w:ascii="Century Gothic" w:eastAsia="Century Gothic" w:hAnsi="Century Gothic" w:cstheme="majorHAnsi"/>
          <w:sz w:val="22"/>
          <w:szCs w:val="22"/>
        </w:rPr>
      </w:pPr>
      <w:r>
        <w:rPr>
          <w:rFonts w:ascii="Century Gothic" w:hAnsi="Century Gothic" w:cstheme="majorHAnsi"/>
          <w:b/>
          <w:sz w:val="22"/>
          <w:szCs w:val="22"/>
        </w:rPr>
        <w:t>V</w:t>
      </w:r>
      <w:r w:rsidRPr="003D4CDB">
        <w:rPr>
          <w:rFonts w:ascii="Century Gothic" w:hAnsi="Century Gothic" w:cstheme="majorHAnsi"/>
          <w:b/>
          <w:sz w:val="22"/>
          <w:szCs w:val="22"/>
        </w:rPr>
        <w:t xml:space="preserve">II - </w:t>
      </w:r>
      <w:r w:rsidRPr="003D4CDB">
        <w:rPr>
          <w:rFonts w:ascii="Century Gothic" w:hAnsi="Century Gothic" w:cstheme="majorHAnsi"/>
          <w:sz w:val="22"/>
          <w:szCs w:val="22"/>
        </w:rPr>
        <w:t>Que la sociedad firmante, sus representantes y el personal implicado en el</w:t>
      </w:r>
      <w:r w:rsidRPr="003D4CDB">
        <w:rPr>
          <w:rFonts w:ascii="Century Gothic" w:eastAsia="Century Gothic" w:hAnsi="Century Gothic" w:cstheme="majorHAnsi"/>
          <w:sz w:val="22"/>
          <w:szCs w:val="22"/>
        </w:rPr>
        <w:t xml:space="preserve"> expediente no se encuentran incursos en ninguna situación que pueda calificarse de conflicto de intereses con las personas responsables de la preparación, adjudicación y ejecución de dicho expediente de contratación.</w:t>
      </w:r>
    </w:p>
    <w:p w:rsidR="004E2FCA" w:rsidRPr="003D4CDB" w:rsidRDefault="004E2FCA" w:rsidP="004E2FCA">
      <w:pPr>
        <w:widowControl w:val="0"/>
        <w:spacing w:line="276" w:lineRule="auto"/>
        <w:rPr>
          <w:rFonts w:ascii="Century Gothic" w:hAnsi="Century Gothic" w:cstheme="majorHAnsi"/>
          <w:color w:val="000000"/>
          <w:sz w:val="22"/>
          <w:szCs w:val="22"/>
        </w:rPr>
      </w:pPr>
    </w:p>
    <w:p w:rsidR="004E2FCA" w:rsidRPr="003D4CDB" w:rsidRDefault="004E2FCA" w:rsidP="004E2FCA">
      <w:pPr>
        <w:widowControl w:val="0"/>
        <w:spacing w:line="276" w:lineRule="auto"/>
        <w:rPr>
          <w:rFonts w:ascii="Century Gothic" w:hAnsi="Century Gothic" w:cstheme="majorHAnsi"/>
          <w:color w:val="000000"/>
          <w:sz w:val="22"/>
          <w:szCs w:val="22"/>
        </w:rPr>
      </w:pPr>
      <w:r>
        <w:rPr>
          <w:rFonts w:ascii="Century Gothic" w:hAnsi="Century Gothic" w:cstheme="majorHAnsi"/>
          <w:b/>
          <w:color w:val="000000"/>
          <w:sz w:val="22"/>
          <w:szCs w:val="22"/>
        </w:rPr>
        <w:t>VIII</w:t>
      </w:r>
      <w:r w:rsidRPr="003D4CDB">
        <w:rPr>
          <w:rFonts w:ascii="Century Gothic" w:hAnsi="Century Gothic" w:cstheme="majorHAnsi"/>
          <w:b/>
          <w:color w:val="000000"/>
          <w:sz w:val="22"/>
          <w:szCs w:val="22"/>
        </w:rPr>
        <w:t>.-</w:t>
      </w:r>
      <w:r w:rsidRPr="003D4CDB">
        <w:rPr>
          <w:rFonts w:ascii="Century Gothic" w:hAnsi="Century Gothic" w:cstheme="majorHAnsi"/>
          <w:color w:val="000000"/>
          <w:sz w:val="22"/>
          <w:szCs w:val="22"/>
        </w:rPr>
        <w:t xml:space="preserve"> Dirección de correo electrónico designada para efectuar notificaciones, de conformidad con lo dispuesto en la Disposición Adicional Decimoquinta de la LCSP: ……………………………. (cumplimentar).</w:t>
      </w:r>
    </w:p>
    <w:p w:rsidR="004E2FCA" w:rsidRPr="00ED3CF5" w:rsidRDefault="004E2FCA" w:rsidP="004E2FCA">
      <w:pPr>
        <w:widowControl w:val="0"/>
        <w:spacing w:line="276" w:lineRule="auto"/>
        <w:rPr>
          <w:rFonts w:ascii="Century Gothic" w:hAnsi="Century Gothic" w:cstheme="majorHAnsi"/>
          <w:color w:val="000000" w:themeColor="text1"/>
          <w:sz w:val="22"/>
          <w:szCs w:val="22"/>
        </w:rPr>
      </w:pPr>
    </w:p>
    <w:p w:rsidR="004E2FCA" w:rsidRDefault="004E2FCA" w:rsidP="004E2FCA">
      <w:pPr>
        <w:spacing w:line="276" w:lineRule="auto"/>
        <w:rPr>
          <w:rFonts w:ascii="Century Gothic" w:hAnsi="Century Gothic" w:cstheme="majorHAnsi"/>
          <w:sz w:val="22"/>
          <w:szCs w:val="22"/>
        </w:rPr>
      </w:pPr>
    </w:p>
    <w:p w:rsidR="004E2FCA" w:rsidRDefault="004E2FCA" w:rsidP="004E2FCA">
      <w:pPr>
        <w:spacing w:line="276" w:lineRule="auto"/>
        <w:rPr>
          <w:rFonts w:ascii="Century Gothic" w:hAnsi="Century Gothic" w:cstheme="majorHAnsi"/>
          <w:sz w:val="22"/>
          <w:szCs w:val="22"/>
        </w:rPr>
      </w:pPr>
    </w:p>
    <w:p w:rsidR="004E2FCA" w:rsidRDefault="004E2FCA" w:rsidP="004E2FCA">
      <w:pPr>
        <w:spacing w:line="276" w:lineRule="auto"/>
        <w:rPr>
          <w:rFonts w:ascii="Century Gothic" w:hAnsi="Century Gothic" w:cstheme="majorHAnsi"/>
          <w:sz w:val="22"/>
          <w:szCs w:val="22"/>
        </w:rPr>
      </w:pPr>
    </w:p>
    <w:p w:rsidR="004E2FCA" w:rsidRPr="00ED3CF5" w:rsidRDefault="004E2FCA" w:rsidP="004E2FCA">
      <w:pPr>
        <w:spacing w:line="276" w:lineRule="auto"/>
        <w:rPr>
          <w:rFonts w:ascii="Century Gothic" w:hAnsi="Century Gothic" w:cstheme="majorHAnsi"/>
          <w:sz w:val="22"/>
          <w:szCs w:val="22"/>
        </w:rPr>
      </w:pPr>
      <w:r w:rsidRPr="00ED3CF5">
        <w:rPr>
          <w:rFonts w:ascii="Century Gothic" w:hAnsi="Century Gothic" w:cstheme="majorHAnsi"/>
          <w:sz w:val="22"/>
          <w:szCs w:val="22"/>
        </w:rPr>
        <w:t>Y para que conste a los efectos oportunos, expido y firmo la presente declaración en ……………………… (</w:t>
      </w:r>
      <w:r w:rsidRPr="00ED3CF5">
        <w:rPr>
          <w:rFonts w:ascii="Century Gothic" w:hAnsi="Century Gothic" w:cstheme="majorHAnsi"/>
          <w:i/>
          <w:sz w:val="22"/>
          <w:szCs w:val="22"/>
        </w:rPr>
        <w:t>firmar electrónicamente</w:t>
      </w:r>
      <w:r w:rsidRPr="00ED3CF5">
        <w:rPr>
          <w:rFonts w:ascii="Century Gothic" w:hAnsi="Century Gothic" w:cstheme="majorHAnsi"/>
          <w:sz w:val="22"/>
          <w:szCs w:val="22"/>
        </w:rPr>
        <w:t>).</w:t>
      </w:r>
    </w:p>
    <w:p w:rsidR="004E2FCA" w:rsidRDefault="004E2FCA" w:rsidP="004E2FCA">
      <w:pPr>
        <w:pStyle w:val="Sinespaciado"/>
        <w:spacing w:line="276" w:lineRule="auto"/>
        <w:rPr>
          <w:rFonts w:ascii="Century Gothic" w:hAnsi="Century Gothic" w:cstheme="majorHAnsi"/>
          <w:b/>
          <w:color w:val="000000" w:themeColor="text1"/>
          <w:sz w:val="22"/>
          <w:szCs w:val="22"/>
        </w:rPr>
      </w:pPr>
    </w:p>
    <w:p w:rsidR="004E2FCA" w:rsidRDefault="004E2FCA" w:rsidP="004E2FCA">
      <w:pPr>
        <w:pStyle w:val="Sinespaciado"/>
        <w:spacing w:line="276" w:lineRule="auto"/>
        <w:rPr>
          <w:rFonts w:ascii="Century Gothic" w:hAnsi="Century Gothic" w:cstheme="majorHAnsi"/>
          <w:b/>
          <w:color w:val="000000" w:themeColor="text1"/>
          <w:sz w:val="22"/>
          <w:szCs w:val="22"/>
        </w:rPr>
      </w:pPr>
      <w:bookmarkStart w:id="3" w:name="_GoBack"/>
      <w:bookmarkEnd w:id="3"/>
    </w:p>
    <w:p w:rsidR="004E2FCA" w:rsidRPr="00ED3CF5" w:rsidRDefault="004E2FCA" w:rsidP="004E2FCA">
      <w:pPr>
        <w:pStyle w:val="Sinespaciado"/>
        <w:spacing w:line="276" w:lineRule="auto"/>
        <w:rPr>
          <w:rFonts w:ascii="Century Gothic" w:hAnsi="Century Gothic" w:cstheme="majorHAnsi"/>
          <w:b/>
          <w:color w:val="000000" w:themeColor="text1"/>
          <w:sz w:val="22"/>
          <w:szCs w:val="22"/>
        </w:rPr>
      </w:pPr>
    </w:p>
    <w:p w:rsidR="004E2FCA" w:rsidRPr="00ED3CF5" w:rsidRDefault="004E2FCA" w:rsidP="004E2FCA">
      <w:pPr>
        <w:pStyle w:val="Sinespaciado"/>
        <w:spacing w:line="276" w:lineRule="auto"/>
        <w:rPr>
          <w:rFonts w:ascii="Century Gothic" w:hAnsi="Century Gothic" w:cstheme="majorHAnsi"/>
          <w:b/>
          <w:color w:val="000000" w:themeColor="text1"/>
          <w:sz w:val="22"/>
          <w:szCs w:val="22"/>
          <w:u w:val="single"/>
        </w:rPr>
      </w:pPr>
      <w:r w:rsidRPr="00ED3CF5">
        <w:rPr>
          <w:rFonts w:ascii="Century Gothic" w:hAnsi="Century Gothic" w:cstheme="majorHAnsi"/>
          <w:b/>
          <w:color w:val="000000" w:themeColor="text1"/>
          <w:sz w:val="22"/>
          <w:szCs w:val="22"/>
        </w:rPr>
        <w:t xml:space="preserve">Nota: Este documento es de presentación obligatoria en el </w:t>
      </w:r>
      <w:r w:rsidRPr="00ED3CF5">
        <w:rPr>
          <w:rFonts w:ascii="Century Gothic" w:hAnsi="Century Gothic" w:cstheme="majorHAnsi"/>
          <w:b/>
          <w:color w:val="000000" w:themeColor="text1"/>
          <w:sz w:val="22"/>
          <w:szCs w:val="22"/>
          <w:u w:val="single"/>
        </w:rPr>
        <w:t>SOBRE/ARCHIVO ELECTRÓNICO Nº1</w:t>
      </w:r>
      <w:r w:rsidRPr="00ED3CF5">
        <w:rPr>
          <w:rFonts w:ascii="Century Gothic" w:hAnsi="Century Gothic" w:cstheme="majorHAnsi"/>
          <w:sz w:val="22"/>
          <w:szCs w:val="22"/>
          <w:u w:val="single"/>
        </w:rPr>
        <w:t>-</w:t>
      </w:r>
      <w:r w:rsidRPr="00ED3CF5">
        <w:rPr>
          <w:rFonts w:ascii="Century Gothic" w:hAnsi="Century Gothic" w:cstheme="majorHAnsi"/>
          <w:b/>
          <w:color w:val="000000" w:themeColor="text1"/>
          <w:sz w:val="22"/>
          <w:szCs w:val="22"/>
          <w:u w:val="single"/>
        </w:rPr>
        <w:t>DOCUMENTACIÓN ADMINISTRATIVA.</w:t>
      </w:r>
    </w:p>
    <w:p w:rsidR="004E2FCA" w:rsidRPr="00ED3CF5" w:rsidRDefault="004E2FCA" w:rsidP="004E2FCA">
      <w:pPr>
        <w:pStyle w:val="Sinespaciado"/>
        <w:spacing w:line="276" w:lineRule="auto"/>
        <w:rPr>
          <w:rFonts w:ascii="Century Gothic" w:hAnsi="Century Gothic" w:cstheme="majorHAnsi"/>
          <w:b/>
          <w:color w:val="000000" w:themeColor="text1"/>
          <w:sz w:val="22"/>
          <w:szCs w:val="22"/>
        </w:rPr>
      </w:pPr>
    </w:p>
    <w:p w:rsidR="004E2FCA" w:rsidRPr="00ED3CF5" w:rsidRDefault="004E2FCA" w:rsidP="004E2FCA">
      <w:pPr>
        <w:pStyle w:val="Sinespaciado"/>
        <w:spacing w:line="276" w:lineRule="auto"/>
        <w:rPr>
          <w:rFonts w:ascii="Century Gothic" w:hAnsi="Century Gothic" w:cstheme="majorHAnsi"/>
          <w:b/>
          <w:i/>
          <w:color w:val="000000" w:themeColor="text1"/>
          <w:sz w:val="22"/>
          <w:szCs w:val="22"/>
        </w:rPr>
      </w:pPr>
      <w:r w:rsidRPr="00ED3CF5">
        <w:rPr>
          <w:rFonts w:ascii="Century Gothic" w:hAnsi="Century Gothic" w:cstheme="majorHAnsi"/>
          <w:b/>
          <w:i/>
          <w:sz w:val="22"/>
          <w:szCs w:val="22"/>
        </w:rPr>
        <w:t>En el caso de licitación en unión temporal de empresarios, deberá presentarse una declaración responsable por cada una de las empresas componentes de la UTE (art. 140.1 e) de la Ley 9/20117, de 8 de noviembre, de Contratos del Sector Público).</w:t>
      </w:r>
    </w:p>
    <w:p w:rsidR="00714621" w:rsidRDefault="004E2FCA"/>
    <w:sectPr w:rsidR="007146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A3C"/>
    <w:rsid w:val="004E2FCA"/>
    <w:rsid w:val="007D5528"/>
    <w:rsid w:val="00C53A3C"/>
    <w:rsid w:val="00EA56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E35FE"/>
  <w15:chartTrackingRefBased/>
  <w15:docId w15:val="{FB0F2845-3628-4453-8598-6958D27D0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2FCA"/>
    <w:pPr>
      <w:spacing w:after="0" w:line="240"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4E2FCA"/>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E2FCA"/>
    <w:rPr>
      <w:rFonts w:ascii="Calibri Light" w:eastAsia="Times New Roman" w:hAnsi="Calibri Light" w:cs="Times New Roman"/>
      <w:b/>
      <w:bCs/>
      <w:kern w:val="32"/>
      <w:sz w:val="32"/>
      <w:szCs w:val="32"/>
      <w:lang w:eastAsia="es-ES"/>
    </w:rPr>
  </w:style>
  <w:style w:type="paragraph" w:styleId="Prrafodelista">
    <w:name w:val="List Paragraph"/>
    <w:aliases w:val="Párrafo de lista-P"/>
    <w:basedOn w:val="Normal"/>
    <w:uiPriority w:val="34"/>
    <w:qFormat/>
    <w:rsid w:val="004E2FCA"/>
    <w:pPr>
      <w:ind w:left="720"/>
      <w:contextualSpacing/>
    </w:pPr>
  </w:style>
  <w:style w:type="paragraph" w:styleId="Textoindependiente">
    <w:name w:val="Body Text"/>
    <w:basedOn w:val="Normal"/>
    <w:link w:val="TextoindependienteCar"/>
    <w:uiPriority w:val="1"/>
    <w:qFormat/>
    <w:rsid w:val="004E2FCA"/>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4E2FCA"/>
    <w:rPr>
      <w:rFonts w:ascii="Arial Narrow" w:eastAsia="Times New Roman" w:hAnsi="Arial Narrow" w:cs="Times New Roman"/>
      <w:b/>
      <w:szCs w:val="20"/>
      <w:lang w:val="es-ES_tradnl" w:eastAsia="es-ES"/>
    </w:rPr>
  </w:style>
  <w:style w:type="paragraph" w:styleId="Sinespaciado">
    <w:name w:val="No Spacing"/>
    <w:uiPriority w:val="99"/>
    <w:qFormat/>
    <w:rsid w:val="004E2FCA"/>
    <w:pPr>
      <w:spacing w:after="0" w:line="240" w:lineRule="auto"/>
      <w:jc w:val="both"/>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993</Words>
  <Characters>5467</Characters>
  <Application>Microsoft Office Word</Application>
  <DocSecurity>0</DocSecurity>
  <Lines>45</Lines>
  <Paragraphs>12</Paragraphs>
  <ScaleCrop>false</ScaleCrop>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Alonso Rodriguez</dc:creator>
  <cp:keywords/>
  <dc:description/>
  <cp:lastModifiedBy>Ana Alonso Rodriguez</cp:lastModifiedBy>
  <cp:revision>2</cp:revision>
  <dcterms:created xsi:type="dcterms:W3CDTF">2025-06-13T10:25:00Z</dcterms:created>
  <dcterms:modified xsi:type="dcterms:W3CDTF">2025-06-13T10:32:00Z</dcterms:modified>
</cp:coreProperties>
</file>