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D9B4" w14:textId="77777777" w:rsidR="00A97E7D" w:rsidRDefault="00A97E7D" w:rsidP="00C54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val="es-ES"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4473E925" w14:textId="77777777" w:rsidR="00A97E7D" w:rsidRDefault="00A97E7D" w:rsidP="00C54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val="es-ES" w:eastAsia="es-ES"/>
        </w:rPr>
      </w:pPr>
    </w:p>
    <w:p w14:paraId="4664E87C" w14:textId="77777777" w:rsidR="00A97E7D" w:rsidRDefault="00A97E7D" w:rsidP="00C54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sz w:val="20"/>
          <w:szCs w:val="20"/>
          <w:lang w:val="es-ES" w:eastAsia="es-ES"/>
        </w:rPr>
      </w:pPr>
    </w:p>
    <w:p w14:paraId="3B4611E6" w14:textId="528B55BC" w:rsidR="00C54C3A" w:rsidRPr="00D61FF3" w:rsidRDefault="00C54C3A" w:rsidP="00C54C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val="es-ES" w:eastAsia="es-ES"/>
        </w:rPr>
      </w:pPr>
      <w:r w:rsidRPr="00D61FF3">
        <w:rPr>
          <w:rFonts w:ascii="Verdana" w:eastAsia="Times New Roman" w:hAnsi="Verdana" w:cs="Times New Roman"/>
          <w:b/>
          <w:bCs/>
          <w:sz w:val="20"/>
          <w:szCs w:val="20"/>
          <w:lang w:val="es-ES" w:eastAsia="es-ES"/>
        </w:rPr>
        <w:t xml:space="preserve">ANEXO I.1. </w:t>
      </w:r>
      <w:bookmarkEnd w:id="0"/>
      <w:bookmarkEnd w:id="1"/>
      <w:bookmarkEnd w:id="2"/>
      <w:bookmarkEnd w:id="3"/>
      <w:r w:rsidRPr="00D61FF3">
        <w:rPr>
          <w:rFonts w:ascii="Verdana" w:eastAsia="Times New Roman" w:hAnsi="Verdana" w:cs="Arial"/>
          <w:sz w:val="20"/>
          <w:szCs w:val="20"/>
          <w:lang w:val="es-ES" w:eastAsia="es-ES"/>
        </w:rPr>
        <w:t>PROPOSICIÓN ECONÓMICA</w:t>
      </w:r>
      <w:bookmarkEnd w:id="4"/>
      <w:r w:rsidRPr="00D61FF3">
        <w:rPr>
          <w:rFonts w:ascii="Verdana" w:eastAsia="Times New Roman" w:hAnsi="Verdana" w:cs="Arial"/>
          <w:sz w:val="20"/>
          <w:szCs w:val="20"/>
          <w:lang w:val="es-ES" w:eastAsia="es-ES"/>
        </w:rPr>
        <w:t xml:space="preserve"> </w:t>
      </w:r>
    </w:p>
    <w:p w14:paraId="0A29660C" w14:textId="77777777" w:rsidR="00C54C3A" w:rsidRPr="00D61FF3" w:rsidRDefault="00C54C3A" w:rsidP="00C54C3A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713C8464" w14:textId="77777777" w:rsidR="00C54C3A" w:rsidRPr="00D61FF3" w:rsidRDefault="00C54C3A" w:rsidP="00C54C3A">
      <w:pPr>
        <w:spacing w:after="0" w:line="288" w:lineRule="auto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 xml:space="preserve">D./Dª ______________________ con DNI _________________, actuando en nombre propio/en representación de _________________________________________, con </w:t>
      </w:r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ab/>
        <w:t>NIF _________ y domicilio en _______________________________________ _______________________________________, consultado el anuncio de licitación del expediente __________________________, con título ______________________________________________________________________ publicado en el perfil del contratante, en el Portal de contratación pública de la Comunidad de Madrid,</w:t>
      </w:r>
    </w:p>
    <w:p w14:paraId="39AFECB6" w14:textId="77777777" w:rsidR="00C54C3A" w:rsidRPr="00D61FF3" w:rsidRDefault="00C54C3A" w:rsidP="00C54C3A">
      <w:pPr>
        <w:spacing w:after="0" w:line="288" w:lineRule="auto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</w:p>
    <w:p w14:paraId="2D18C9AD" w14:textId="77777777" w:rsidR="00C54C3A" w:rsidRDefault="00C54C3A" w:rsidP="00C54C3A">
      <w:pPr>
        <w:spacing w:after="0" w:line="288" w:lineRule="auto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>Enterado de las condiciones, requisitos y obligaciones establecidos en los pliegos de cláusulas administrativas y de prescripciones técnicas particulares, cuyo contenido declara conocer y acepta plenamente, se compromete a tomar a su cargo la ejecución del contrato, en las condiciones siguientes:</w:t>
      </w:r>
    </w:p>
    <w:p w14:paraId="2AFDB73C" w14:textId="369E6BBF" w:rsidR="00C54C3A" w:rsidRDefault="00C54C3A" w:rsidP="00C54C3A">
      <w:pPr>
        <w:spacing w:after="0" w:line="288" w:lineRule="auto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>
        <w:rPr>
          <w:rFonts w:ascii="Verdana" w:eastAsia="Times New Roman" w:hAnsi="Verdana" w:cs="Times New Roman"/>
          <w:sz w:val="20"/>
          <w:szCs w:val="20"/>
          <w:lang w:val="es-ES" w:eastAsia="es-ES"/>
        </w:rPr>
        <w:t>Presenta oferta</w:t>
      </w:r>
      <w:r w:rsidR="00A06E88">
        <w:rPr>
          <w:rFonts w:ascii="Verdana" w:eastAsia="Times New Roman" w:hAnsi="Verdana" w:cs="Times New Roman"/>
          <w:sz w:val="20"/>
          <w:szCs w:val="20"/>
          <w:lang w:val="es-ES" w:eastAsia="es-ES"/>
        </w:rPr>
        <w:t xml:space="preserve"> (IVA no incluido)</w:t>
      </w:r>
      <w:r>
        <w:rPr>
          <w:rFonts w:ascii="Verdana" w:eastAsia="Times New Roman" w:hAnsi="Verdana" w:cs="Times New Roman"/>
          <w:sz w:val="20"/>
          <w:szCs w:val="20"/>
          <w:lang w:val="es-ES" w:eastAsia="es-ES"/>
        </w:rPr>
        <w:t>:</w:t>
      </w:r>
    </w:p>
    <w:p w14:paraId="626B33EA" w14:textId="77777777" w:rsidR="00C54C3A" w:rsidRPr="006E1D96" w:rsidRDefault="00C54C3A" w:rsidP="00C54C3A">
      <w:pPr>
        <w:pStyle w:val="Prrafodelista"/>
        <w:ind w:left="786"/>
        <w:rPr>
          <w:rFonts w:ascii="Verdana" w:hAnsi="Verdana"/>
          <w:sz w:val="20"/>
          <w:szCs w:val="20"/>
        </w:rPr>
      </w:pPr>
    </w:p>
    <w:p w14:paraId="45B37DE9" w14:textId="77777777" w:rsidR="00C54C3A" w:rsidRDefault="00C54C3A" w:rsidP="00C54C3A">
      <w:pPr>
        <w:spacing w:after="0" w:line="288" w:lineRule="auto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7"/>
        <w:gridCol w:w="1112"/>
        <w:gridCol w:w="1306"/>
        <w:gridCol w:w="1572"/>
        <w:gridCol w:w="1891"/>
      </w:tblGrid>
      <w:tr w:rsidR="00C54C3A" w:rsidRPr="005F3E14" w14:paraId="12F5BDA7" w14:textId="77777777" w:rsidTr="007D7DE4">
        <w:trPr>
          <w:trHeight w:val="286"/>
          <w:jc w:val="center"/>
        </w:trPr>
        <w:tc>
          <w:tcPr>
            <w:tcW w:w="9498" w:type="dxa"/>
            <w:gridSpan w:val="5"/>
            <w:shd w:val="clear" w:color="auto" w:fill="F2F2F2" w:themeFill="background1" w:themeFillShade="F2"/>
            <w:noWrap/>
            <w:vAlign w:val="center"/>
          </w:tcPr>
          <w:p w14:paraId="11F22EAF" w14:textId="77777777" w:rsidR="00C54C3A" w:rsidRPr="005F3E14" w:rsidRDefault="00C54C3A" w:rsidP="007D7D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C54C3A" w:rsidRPr="005F3E14" w14:paraId="59D1FB59" w14:textId="77777777" w:rsidTr="007D7DE4">
        <w:trPr>
          <w:trHeight w:val="286"/>
          <w:jc w:val="center"/>
        </w:trPr>
        <w:tc>
          <w:tcPr>
            <w:tcW w:w="3617" w:type="dxa"/>
            <w:shd w:val="clear" w:color="auto" w:fill="F2F2F2" w:themeFill="background1" w:themeFillShade="F2"/>
            <w:noWrap/>
            <w:vAlign w:val="center"/>
          </w:tcPr>
          <w:p w14:paraId="78796D7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proofErr w:type="spellStart"/>
            <w:r w:rsidRPr="005F3E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>Item</w:t>
            </w:r>
            <w:proofErr w:type="spellEnd"/>
          </w:p>
        </w:tc>
        <w:tc>
          <w:tcPr>
            <w:tcW w:w="1112" w:type="dxa"/>
            <w:shd w:val="clear" w:color="auto" w:fill="F2F2F2" w:themeFill="background1" w:themeFillShade="F2"/>
            <w:vAlign w:val="center"/>
          </w:tcPr>
          <w:p w14:paraId="656A024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5F3E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>Unidades</w:t>
            </w: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2EE5CAD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5F3E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>PRECIO UNITARIO MÁXIMO</w:t>
            </w:r>
          </w:p>
        </w:tc>
        <w:tc>
          <w:tcPr>
            <w:tcW w:w="1572" w:type="dxa"/>
            <w:shd w:val="clear" w:color="auto" w:fill="F2F2F2" w:themeFill="background1" w:themeFillShade="F2"/>
            <w:noWrap/>
            <w:vAlign w:val="center"/>
          </w:tcPr>
          <w:p w14:paraId="40A34F4E" w14:textId="651DFB5A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5F3E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>PRECIO OFERTADO</w:t>
            </w:r>
            <w:r w:rsidR="00A06E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 (IVA no incluido)</w:t>
            </w:r>
          </w:p>
        </w:tc>
        <w:tc>
          <w:tcPr>
            <w:tcW w:w="1891" w:type="dxa"/>
            <w:shd w:val="clear" w:color="auto" w:fill="F2F2F2" w:themeFill="background1" w:themeFillShade="F2"/>
            <w:noWrap/>
            <w:vAlign w:val="center"/>
          </w:tcPr>
          <w:p w14:paraId="54263BD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5F3E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ES"/>
              </w:rPr>
              <w:t>Unidades X Precio ofertado</w:t>
            </w:r>
          </w:p>
        </w:tc>
      </w:tr>
      <w:tr w:rsidR="00C54C3A" w:rsidRPr="005F3E14" w14:paraId="1259EC7C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7A45C2C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Papel impresión/ caja 5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paq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>.</w:t>
            </w:r>
          </w:p>
        </w:tc>
        <w:tc>
          <w:tcPr>
            <w:tcW w:w="1112" w:type="dxa"/>
            <w:vAlign w:val="center"/>
          </w:tcPr>
          <w:p w14:paraId="2770F1D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2FA36C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28,99 € </w:t>
            </w:r>
          </w:p>
        </w:tc>
        <w:tc>
          <w:tcPr>
            <w:tcW w:w="1572" w:type="dxa"/>
            <w:noWrap/>
            <w:vAlign w:val="center"/>
          </w:tcPr>
          <w:p w14:paraId="4414EF59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22F0ED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86653BA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ED20D84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Folios/ caja 5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paq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>.</w:t>
            </w:r>
          </w:p>
        </w:tc>
        <w:tc>
          <w:tcPr>
            <w:tcW w:w="1112" w:type="dxa"/>
            <w:vAlign w:val="center"/>
          </w:tcPr>
          <w:p w14:paraId="7B5D4AD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50CAAF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28,99 € </w:t>
            </w:r>
          </w:p>
        </w:tc>
        <w:tc>
          <w:tcPr>
            <w:tcW w:w="1572" w:type="dxa"/>
            <w:noWrap/>
            <w:vAlign w:val="center"/>
          </w:tcPr>
          <w:p w14:paraId="12079AA1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8C3BE3F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3481097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8A6BC12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Papel color multifunción (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paq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>. 500)</w:t>
            </w:r>
          </w:p>
        </w:tc>
        <w:tc>
          <w:tcPr>
            <w:tcW w:w="1112" w:type="dxa"/>
            <w:vAlign w:val="center"/>
          </w:tcPr>
          <w:p w14:paraId="1F89CC8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478A75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15,54 € </w:t>
            </w:r>
          </w:p>
        </w:tc>
        <w:tc>
          <w:tcPr>
            <w:tcW w:w="1572" w:type="dxa"/>
            <w:noWrap/>
            <w:vAlign w:val="center"/>
          </w:tcPr>
          <w:p w14:paraId="23B8B350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FC3BD7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A24DB7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EB137AA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Agendas</w:t>
            </w:r>
          </w:p>
        </w:tc>
        <w:tc>
          <w:tcPr>
            <w:tcW w:w="1112" w:type="dxa"/>
            <w:vAlign w:val="center"/>
          </w:tcPr>
          <w:p w14:paraId="7FB1412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E1E8C6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8,40 € </w:t>
            </w:r>
          </w:p>
        </w:tc>
        <w:tc>
          <w:tcPr>
            <w:tcW w:w="1572" w:type="dxa"/>
            <w:noWrap/>
            <w:vAlign w:val="center"/>
          </w:tcPr>
          <w:p w14:paraId="04FD2DA7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FCD1829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3DF40A9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3039CAC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Dietario 2/3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Fol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 azul</w:t>
            </w:r>
          </w:p>
        </w:tc>
        <w:tc>
          <w:tcPr>
            <w:tcW w:w="1112" w:type="dxa"/>
            <w:vAlign w:val="center"/>
          </w:tcPr>
          <w:p w14:paraId="6C9E60D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12F67A7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10,22 € </w:t>
            </w:r>
          </w:p>
        </w:tc>
        <w:tc>
          <w:tcPr>
            <w:tcW w:w="1572" w:type="dxa"/>
            <w:noWrap/>
            <w:vAlign w:val="center"/>
          </w:tcPr>
          <w:p w14:paraId="14C4F708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345B28A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37957D7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6C055C8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Cuadernos A5</w:t>
            </w:r>
          </w:p>
        </w:tc>
        <w:tc>
          <w:tcPr>
            <w:tcW w:w="1112" w:type="dxa"/>
            <w:vAlign w:val="center"/>
          </w:tcPr>
          <w:p w14:paraId="3BA7B0F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2B3C253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3,50 € </w:t>
            </w:r>
          </w:p>
        </w:tc>
        <w:tc>
          <w:tcPr>
            <w:tcW w:w="1572" w:type="dxa"/>
            <w:noWrap/>
            <w:vAlign w:val="center"/>
          </w:tcPr>
          <w:p w14:paraId="3D6C2E4E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A394E2F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3C9E79F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12B82D5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Cuadernos A4</w:t>
            </w:r>
          </w:p>
        </w:tc>
        <w:tc>
          <w:tcPr>
            <w:tcW w:w="1112" w:type="dxa"/>
            <w:vAlign w:val="center"/>
          </w:tcPr>
          <w:p w14:paraId="5D471A4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BC78A5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6,79 € </w:t>
            </w:r>
          </w:p>
        </w:tc>
        <w:tc>
          <w:tcPr>
            <w:tcW w:w="1572" w:type="dxa"/>
            <w:noWrap/>
            <w:vAlign w:val="center"/>
          </w:tcPr>
          <w:p w14:paraId="01129A60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1B910E5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0CAA0B6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3C7C08A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Blocs de notas</w:t>
            </w:r>
          </w:p>
        </w:tc>
        <w:tc>
          <w:tcPr>
            <w:tcW w:w="1112" w:type="dxa"/>
            <w:vAlign w:val="center"/>
          </w:tcPr>
          <w:p w14:paraId="413238B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EB5878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2,06 € </w:t>
            </w:r>
          </w:p>
        </w:tc>
        <w:tc>
          <w:tcPr>
            <w:tcW w:w="1572" w:type="dxa"/>
            <w:noWrap/>
            <w:vAlign w:val="center"/>
          </w:tcPr>
          <w:p w14:paraId="551C82AE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1CE4219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2813DB6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884219D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Cuadernos de laboratorio</w:t>
            </w:r>
          </w:p>
        </w:tc>
        <w:tc>
          <w:tcPr>
            <w:tcW w:w="1112" w:type="dxa"/>
            <w:vAlign w:val="center"/>
          </w:tcPr>
          <w:p w14:paraId="200A400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4481F8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15,23 € </w:t>
            </w:r>
          </w:p>
        </w:tc>
        <w:tc>
          <w:tcPr>
            <w:tcW w:w="1572" w:type="dxa"/>
            <w:noWrap/>
            <w:vAlign w:val="center"/>
          </w:tcPr>
          <w:p w14:paraId="1DEE014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EB3604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432B0B44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329589E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Sobres</w:t>
            </w:r>
          </w:p>
        </w:tc>
        <w:tc>
          <w:tcPr>
            <w:tcW w:w="1112" w:type="dxa"/>
            <w:vAlign w:val="center"/>
          </w:tcPr>
          <w:p w14:paraId="243975A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B63296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5,20 € </w:t>
            </w:r>
          </w:p>
        </w:tc>
        <w:tc>
          <w:tcPr>
            <w:tcW w:w="1572" w:type="dxa"/>
            <w:noWrap/>
            <w:vAlign w:val="center"/>
          </w:tcPr>
          <w:p w14:paraId="36378AC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BD345D7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98DC0F0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55C1873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Papel de embalar</w:t>
            </w:r>
          </w:p>
        </w:tc>
        <w:tc>
          <w:tcPr>
            <w:tcW w:w="1112" w:type="dxa"/>
            <w:vAlign w:val="center"/>
          </w:tcPr>
          <w:p w14:paraId="1922F16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C94FA4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66,57 € </w:t>
            </w:r>
          </w:p>
        </w:tc>
        <w:tc>
          <w:tcPr>
            <w:tcW w:w="1572" w:type="dxa"/>
            <w:noWrap/>
            <w:vAlign w:val="center"/>
          </w:tcPr>
          <w:p w14:paraId="2A515BA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E3670B0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81FC257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E2FAF73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Notas adhesivas varios tamaños y colores</w:t>
            </w:r>
          </w:p>
        </w:tc>
        <w:tc>
          <w:tcPr>
            <w:tcW w:w="1112" w:type="dxa"/>
            <w:vAlign w:val="center"/>
          </w:tcPr>
          <w:p w14:paraId="766A96B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22485F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22,97 € </w:t>
            </w:r>
          </w:p>
        </w:tc>
        <w:tc>
          <w:tcPr>
            <w:tcW w:w="1572" w:type="dxa"/>
            <w:noWrap/>
            <w:vAlign w:val="center"/>
          </w:tcPr>
          <w:p w14:paraId="7E34BB2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7FBF62C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1D1A80E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56F3A9A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Índices adhesivos</w:t>
            </w:r>
          </w:p>
        </w:tc>
        <w:tc>
          <w:tcPr>
            <w:tcW w:w="1112" w:type="dxa"/>
            <w:vAlign w:val="center"/>
          </w:tcPr>
          <w:p w14:paraId="77280C3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5669BE3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4,73 € </w:t>
            </w:r>
          </w:p>
        </w:tc>
        <w:tc>
          <w:tcPr>
            <w:tcW w:w="1572" w:type="dxa"/>
            <w:noWrap/>
            <w:vAlign w:val="center"/>
          </w:tcPr>
          <w:p w14:paraId="31B3708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BF1442F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1FEE48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328C08E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Carpetas</w:t>
            </w:r>
          </w:p>
        </w:tc>
        <w:tc>
          <w:tcPr>
            <w:tcW w:w="1112" w:type="dxa"/>
            <w:vAlign w:val="center"/>
          </w:tcPr>
          <w:p w14:paraId="2D6FEC8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9D1682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5,74 € </w:t>
            </w:r>
          </w:p>
        </w:tc>
        <w:tc>
          <w:tcPr>
            <w:tcW w:w="1572" w:type="dxa"/>
            <w:noWrap/>
            <w:vAlign w:val="center"/>
          </w:tcPr>
          <w:p w14:paraId="3194B49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30E0252C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EC54C4C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A92A759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Archivadores palanca</w:t>
            </w:r>
          </w:p>
        </w:tc>
        <w:tc>
          <w:tcPr>
            <w:tcW w:w="1112" w:type="dxa"/>
            <w:vAlign w:val="center"/>
          </w:tcPr>
          <w:p w14:paraId="772AEF0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520B66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1,44 € </w:t>
            </w:r>
          </w:p>
        </w:tc>
        <w:tc>
          <w:tcPr>
            <w:tcW w:w="1572" w:type="dxa"/>
            <w:noWrap/>
            <w:vAlign w:val="center"/>
          </w:tcPr>
          <w:p w14:paraId="1301BB8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483C910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A75AFF7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20CBF26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Archivador definitivo</w:t>
            </w:r>
          </w:p>
        </w:tc>
        <w:tc>
          <w:tcPr>
            <w:tcW w:w="1112" w:type="dxa"/>
            <w:vAlign w:val="center"/>
          </w:tcPr>
          <w:p w14:paraId="7E0DEFD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7B6FF8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1,02 € </w:t>
            </w:r>
          </w:p>
        </w:tc>
        <w:tc>
          <w:tcPr>
            <w:tcW w:w="1572" w:type="dxa"/>
            <w:noWrap/>
            <w:vAlign w:val="center"/>
          </w:tcPr>
          <w:p w14:paraId="42765BD3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1AD8FE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DD7D421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FEC488E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lastRenderedPageBreak/>
              <w:t>Fundas de plástico con/sin</w:t>
            </w:r>
          </w:p>
        </w:tc>
        <w:tc>
          <w:tcPr>
            <w:tcW w:w="1112" w:type="dxa"/>
            <w:vAlign w:val="center"/>
          </w:tcPr>
          <w:p w14:paraId="06A867C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5A1D7E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17,69 € </w:t>
            </w:r>
          </w:p>
        </w:tc>
        <w:tc>
          <w:tcPr>
            <w:tcW w:w="1572" w:type="dxa"/>
            <w:noWrap/>
            <w:vAlign w:val="center"/>
          </w:tcPr>
          <w:p w14:paraId="2CE4322D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965B4D9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D4FAF08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3BF1D406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Separadores</w:t>
            </w:r>
          </w:p>
        </w:tc>
        <w:tc>
          <w:tcPr>
            <w:tcW w:w="1112" w:type="dxa"/>
            <w:vAlign w:val="center"/>
          </w:tcPr>
          <w:p w14:paraId="475FC27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FB3683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0,75 € </w:t>
            </w:r>
          </w:p>
        </w:tc>
        <w:tc>
          <w:tcPr>
            <w:tcW w:w="1572" w:type="dxa"/>
            <w:noWrap/>
            <w:vAlign w:val="center"/>
          </w:tcPr>
          <w:p w14:paraId="60B17618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30C6371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48BD22C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4FA9C99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Fundas archivadoras</w:t>
            </w:r>
          </w:p>
        </w:tc>
        <w:tc>
          <w:tcPr>
            <w:tcW w:w="1112" w:type="dxa"/>
            <w:vAlign w:val="center"/>
          </w:tcPr>
          <w:p w14:paraId="2D56797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97F9D6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41,50 € </w:t>
            </w:r>
          </w:p>
        </w:tc>
        <w:tc>
          <w:tcPr>
            <w:tcW w:w="1572" w:type="dxa"/>
            <w:noWrap/>
            <w:vAlign w:val="center"/>
          </w:tcPr>
          <w:p w14:paraId="5FC769D0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0333D23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0A8D67B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AEB4B6A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Etiquetas</w:t>
            </w:r>
          </w:p>
        </w:tc>
        <w:tc>
          <w:tcPr>
            <w:tcW w:w="1112" w:type="dxa"/>
            <w:vAlign w:val="center"/>
          </w:tcPr>
          <w:p w14:paraId="4FB8E8B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3C3973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13,50 € </w:t>
            </w:r>
          </w:p>
        </w:tc>
        <w:tc>
          <w:tcPr>
            <w:tcW w:w="1572" w:type="dxa"/>
            <w:noWrap/>
            <w:vAlign w:val="center"/>
          </w:tcPr>
          <w:p w14:paraId="018C9BF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A48A9DA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4A4F68F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838FA33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Bolígrafos</w:t>
            </w:r>
          </w:p>
        </w:tc>
        <w:tc>
          <w:tcPr>
            <w:tcW w:w="1112" w:type="dxa"/>
            <w:vAlign w:val="center"/>
          </w:tcPr>
          <w:p w14:paraId="0CE339A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2900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4268F1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0,17 € </w:t>
            </w:r>
          </w:p>
        </w:tc>
        <w:tc>
          <w:tcPr>
            <w:tcW w:w="1572" w:type="dxa"/>
            <w:noWrap/>
            <w:vAlign w:val="center"/>
          </w:tcPr>
          <w:p w14:paraId="564B82DC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29E827E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922D61B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37B81DB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Lápices</w:t>
            </w:r>
          </w:p>
        </w:tc>
        <w:tc>
          <w:tcPr>
            <w:tcW w:w="1112" w:type="dxa"/>
            <w:vAlign w:val="center"/>
          </w:tcPr>
          <w:p w14:paraId="1431A77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FF36D0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0,74 € </w:t>
            </w:r>
          </w:p>
        </w:tc>
        <w:tc>
          <w:tcPr>
            <w:tcW w:w="1572" w:type="dxa"/>
            <w:noWrap/>
            <w:vAlign w:val="center"/>
          </w:tcPr>
          <w:p w14:paraId="48AB9B9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A7C99BD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D06DE09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87C99C1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Anonimizadores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sharpier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peel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-off china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marker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 (compatible o equivalente)</w:t>
            </w:r>
          </w:p>
        </w:tc>
        <w:tc>
          <w:tcPr>
            <w:tcW w:w="1112" w:type="dxa"/>
            <w:vAlign w:val="center"/>
          </w:tcPr>
          <w:p w14:paraId="0F237A0D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5F0DFEA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2,51 € </w:t>
            </w:r>
          </w:p>
        </w:tc>
        <w:tc>
          <w:tcPr>
            <w:tcW w:w="1572" w:type="dxa"/>
            <w:noWrap/>
            <w:vAlign w:val="center"/>
          </w:tcPr>
          <w:p w14:paraId="36EEC31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0BEA685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5ADC9B4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B80CF11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Minas de grafito 0.5 mm</w:t>
            </w:r>
          </w:p>
        </w:tc>
        <w:tc>
          <w:tcPr>
            <w:tcW w:w="1112" w:type="dxa"/>
            <w:vAlign w:val="center"/>
          </w:tcPr>
          <w:p w14:paraId="1794B5AD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F0A7EB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2,44 € </w:t>
            </w:r>
          </w:p>
        </w:tc>
        <w:tc>
          <w:tcPr>
            <w:tcW w:w="1572" w:type="dxa"/>
            <w:noWrap/>
            <w:vAlign w:val="center"/>
          </w:tcPr>
          <w:p w14:paraId="10AB4C2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694632F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EA48654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71FF11C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Subrayadores/Marcadores</w:t>
            </w:r>
          </w:p>
        </w:tc>
        <w:tc>
          <w:tcPr>
            <w:tcW w:w="1112" w:type="dxa"/>
            <w:vAlign w:val="center"/>
          </w:tcPr>
          <w:p w14:paraId="6F71762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ECF35E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0,63 € </w:t>
            </w:r>
          </w:p>
        </w:tc>
        <w:tc>
          <w:tcPr>
            <w:tcW w:w="1572" w:type="dxa"/>
            <w:noWrap/>
            <w:vAlign w:val="center"/>
          </w:tcPr>
          <w:p w14:paraId="1E53902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6CDC25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468D88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8C20362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Rotuladores</w:t>
            </w:r>
          </w:p>
        </w:tc>
        <w:tc>
          <w:tcPr>
            <w:tcW w:w="1112" w:type="dxa"/>
            <w:vAlign w:val="center"/>
          </w:tcPr>
          <w:p w14:paraId="3608894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087A8B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1,03 € </w:t>
            </w:r>
          </w:p>
        </w:tc>
        <w:tc>
          <w:tcPr>
            <w:tcW w:w="1572" w:type="dxa"/>
            <w:noWrap/>
            <w:vAlign w:val="center"/>
          </w:tcPr>
          <w:p w14:paraId="6F5F2261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2FB6D728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5264539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548437C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Gomas de borrar</w:t>
            </w:r>
          </w:p>
        </w:tc>
        <w:tc>
          <w:tcPr>
            <w:tcW w:w="1112" w:type="dxa"/>
            <w:vAlign w:val="center"/>
          </w:tcPr>
          <w:p w14:paraId="1051B09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28F10BD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0,21 € </w:t>
            </w:r>
          </w:p>
        </w:tc>
        <w:tc>
          <w:tcPr>
            <w:tcW w:w="1572" w:type="dxa"/>
            <w:noWrap/>
            <w:vAlign w:val="center"/>
          </w:tcPr>
          <w:p w14:paraId="42610A28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FCF7773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119BED0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83AA2BA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Cintas correctoras</w:t>
            </w:r>
          </w:p>
        </w:tc>
        <w:tc>
          <w:tcPr>
            <w:tcW w:w="1112" w:type="dxa"/>
            <w:vAlign w:val="center"/>
          </w:tcPr>
          <w:p w14:paraId="5C819FB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3D85F9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1,90 € </w:t>
            </w:r>
          </w:p>
        </w:tc>
        <w:tc>
          <w:tcPr>
            <w:tcW w:w="1572" w:type="dxa"/>
            <w:noWrap/>
            <w:vAlign w:val="center"/>
          </w:tcPr>
          <w:p w14:paraId="4ED8A562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84D85FA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429E0CDB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3B9CFC2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Correctores líquidos</w:t>
            </w:r>
          </w:p>
        </w:tc>
        <w:tc>
          <w:tcPr>
            <w:tcW w:w="1112" w:type="dxa"/>
            <w:vAlign w:val="center"/>
          </w:tcPr>
          <w:p w14:paraId="1A64270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F3A563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0,68 € </w:t>
            </w:r>
          </w:p>
        </w:tc>
        <w:tc>
          <w:tcPr>
            <w:tcW w:w="1572" w:type="dxa"/>
            <w:noWrap/>
            <w:vAlign w:val="center"/>
          </w:tcPr>
          <w:p w14:paraId="4C0B576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A25AE5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C8C0A6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46011D0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Rotuladores de pizarra</w:t>
            </w:r>
          </w:p>
        </w:tc>
        <w:tc>
          <w:tcPr>
            <w:tcW w:w="1112" w:type="dxa"/>
            <w:vAlign w:val="center"/>
          </w:tcPr>
          <w:p w14:paraId="349833C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E0628C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7,42 € </w:t>
            </w:r>
          </w:p>
        </w:tc>
        <w:tc>
          <w:tcPr>
            <w:tcW w:w="1572" w:type="dxa"/>
            <w:noWrap/>
            <w:vAlign w:val="center"/>
          </w:tcPr>
          <w:p w14:paraId="5D569CC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EC9534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6ABFE3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378F6AD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Pegamento</w:t>
            </w:r>
          </w:p>
        </w:tc>
        <w:tc>
          <w:tcPr>
            <w:tcW w:w="1112" w:type="dxa"/>
            <w:vAlign w:val="center"/>
          </w:tcPr>
          <w:p w14:paraId="629C271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1B94417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1,93 € </w:t>
            </w:r>
          </w:p>
        </w:tc>
        <w:tc>
          <w:tcPr>
            <w:tcW w:w="1572" w:type="dxa"/>
            <w:noWrap/>
            <w:vAlign w:val="center"/>
          </w:tcPr>
          <w:p w14:paraId="21A0879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267D798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7B8D76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F4388F2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Sacapuntas</w:t>
            </w:r>
          </w:p>
        </w:tc>
        <w:tc>
          <w:tcPr>
            <w:tcW w:w="1112" w:type="dxa"/>
            <w:vAlign w:val="center"/>
          </w:tcPr>
          <w:p w14:paraId="5CE9A26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A071D7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0,42 € </w:t>
            </w:r>
          </w:p>
        </w:tc>
        <w:tc>
          <w:tcPr>
            <w:tcW w:w="1572" w:type="dxa"/>
            <w:noWrap/>
            <w:vAlign w:val="center"/>
          </w:tcPr>
          <w:p w14:paraId="4E01F08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3B74B7B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673F6D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92D324F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Blocs de rotafolios</w:t>
            </w:r>
          </w:p>
        </w:tc>
        <w:tc>
          <w:tcPr>
            <w:tcW w:w="1112" w:type="dxa"/>
            <w:vAlign w:val="center"/>
          </w:tcPr>
          <w:p w14:paraId="35EFE60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F577E0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10,23 € </w:t>
            </w:r>
          </w:p>
        </w:tc>
        <w:tc>
          <w:tcPr>
            <w:tcW w:w="1572" w:type="dxa"/>
            <w:noWrap/>
            <w:vAlign w:val="center"/>
          </w:tcPr>
          <w:p w14:paraId="6A8A4E7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6F23F5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E151D73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9D09B73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>Rollo para pizarra blanca</w:t>
            </w:r>
          </w:p>
        </w:tc>
        <w:tc>
          <w:tcPr>
            <w:tcW w:w="1112" w:type="dxa"/>
            <w:vAlign w:val="center"/>
          </w:tcPr>
          <w:p w14:paraId="62E8575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66C09F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12,43 € </w:t>
            </w:r>
          </w:p>
        </w:tc>
        <w:tc>
          <w:tcPr>
            <w:tcW w:w="1572" w:type="dxa"/>
            <w:noWrap/>
            <w:vAlign w:val="center"/>
          </w:tcPr>
          <w:p w14:paraId="79C6FC4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1C92EC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31C6E73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B17C0B6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Bloc papel </w:t>
            </w:r>
          </w:p>
        </w:tc>
        <w:tc>
          <w:tcPr>
            <w:tcW w:w="1112" w:type="dxa"/>
            <w:vAlign w:val="center"/>
          </w:tcPr>
          <w:p w14:paraId="2948CA6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888B0E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14,18 € </w:t>
            </w:r>
          </w:p>
        </w:tc>
        <w:tc>
          <w:tcPr>
            <w:tcW w:w="1572" w:type="dxa"/>
            <w:noWrap/>
            <w:vAlign w:val="center"/>
          </w:tcPr>
          <w:p w14:paraId="5EF824B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0A5C8F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4336D676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4C5F1D8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Papel </w:t>
            </w:r>
            <w:proofErr w:type="spellStart"/>
            <w:r w:rsidRPr="005F3E14">
              <w:rPr>
                <w:rFonts w:ascii="Calibri" w:hAnsi="Calibri" w:cs="Calibri"/>
                <w:color w:val="000000"/>
                <w:lang w:val="es-ES"/>
              </w:rPr>
              <w:t>mortara</w:t>
            </w:r>
            <w:proofErr w:type="spellEnd"/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 para electrocardiografía</w:t>
            </w:r>
          </w:p>
        </w:tc>
        <w:tc>
          <w:tcPr>
            <w:tcW w:w="1112" w:type="dxa"/>
            <w:vAlign w:val="center"/>
          </w:tcPr>
          <w:p w14:paraId="08DBAA9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E2B078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3139E9">
              <w:t xml:space="preserve"> 9,35 € </w:t>
            </w:r>
          </w:p>
        </w:tc>
        <w:tc>
          <w:tcPr>
            <w:tcW w:w="1572" w:type="dxa"/>
            <w:noWrap/>
            <w:vAlign w:val="center"/>
          </w:tcPr>
          <w:p w14:paraId="03CD1FF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F4EF5C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F7105C1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9CE55B2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Grapadoras</w:t>
            </w:r>
          </w:p>
        </w:tc>
        <w:tc>
          <w:tcPr>
            <w:tcW w:w="1112" w:type="dxa"/>
            <w:vAlign w:val="center"/>
          </w:tcPr>
          <w:p w14:paraId="6BBA458F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40B6C1E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14,72 €</w:t>
            </w:r>
          </w:p>
        </w:tc>
        <w:tc>
          <w:tcPr>
            <w:tcW w:w="1572" w:type="dxa"/>
            <w:noWrap/>
            <w:vAlign w:val="center"/>
          </w:tcPr>
          <w:p w14:paraId="253FADC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6F9FD2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40251DB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DF66F03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Taladradoras</w:t>
            </w:r>
          </w:p>
        </w:tc>
        <w:tc>
          <w:tcPr>
            <w:tcW w:w="1112" w:type="dxa"/>
            <w:vAlign w:val="center"/>
          </w:tcPr>
          <w:p w14:paraId="720DC53E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1554BECE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18,20 €</w:t>
            </w:r>
          </w:p>
        </w:tc>
        <w:tc>
          <w:tcPr>
            <w:tcW w:w="1572" w:type="dxa"/>
            <w:noWrap/>
            <w:vAlign w:val="center"/>
          </w:tcPr>
          <w:p w14:paraId="6F28B23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74A99F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BC0F4F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80B1B51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Grapas</w:t>
            </w:r>
          </w:p>
        </w:tc>
        <w:tc>
          <w:tcPr>
            <w:tcW w:w="1112" w:type="dxa"/>
            <w:vAlign w:val="center"/>
          </w:tcPr>
          <w:p w14:paraId="5D23EDAE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66224C5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0,47 €</w:t>
            </w:r>
          </w:p>
        </w:tc>
        <w:tc>
          <w:tcPr>
            <w:tcW w:w="1572" w:type="dxa"/>
            <w:noWrap/>
            <w:vAlign w:val="center"/>
          </w:tcPr>
          <w:p w14:paraId="3E297D5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8BB7D4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EE77BF1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483679A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proofErr w:type="spellStart"/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Quitagrapas</w:t>
            </w:r>
            <w:proofErr w:type="spellEnd"/>
          </w:p>
        </w:tc>
        <w:tc>
          <w:tcPr>
            <w:tcW w:w="1112" w:type="dxa"/>
            <w:vAlign w:val="center"/>
          </w:tcPr>
          <w:p w14:paraId="602A42AE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60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504CEED8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0,84 €</w:t>
            </w:r>
          </w:p>
        </w:tc>
        <w:tc>
          <w:tcPr>
            <w:tcW w:w="1572" w:type="dxa"/>
            <w:noWrap/>
            <w:vAlign w:val="center"/>
          </w:tcPr>
          <w:p w14:paraId="3273A1F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91893B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F53F9C4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18AA9AF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Clips (caja de 100)</w:t>
            </w:r>
          </w:p>
        </w:tc>
        <w:tc>
          <w:tcPr>
            <w:tcW w:w="1112" w:type="dxa"/>
            <w:vAlign w:val="center"/>
          </w:tcPr>
          <w:p w14:paraId="6F9C964F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53F38BA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0,49 €</w:t>
            </w:r>
          </w:p>
        </w:tc>
        <w:tc>
          <w:tcPr>
            <w:tcW w:w="1572" w:type="dxa"/>
            <w:noWrap/>
            <w:vAlign w:val="center"/>
          </w:tcPr>
          <w:p w14:paraId="4570244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A2D1A3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08FC76C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43A18DD3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Cinta adhesiva</w:t>
            </w:r>
          </w:p>
        </w:tc>
        <w:tc>
          <w:tcPr>
            <w:tcW w:w="1112" w:type="dxa"/>
            <w:vAlign w:val="center"/>
          </w:tcPr>
          <w:p w14:paraId="27CAA548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24337587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4,43 €</w:t>
            </w:r>
          </w:p>
        </w:tc>
        <w:tc>
          <w:tcPr>
            <w:tcW w:w="1572" w:type="dxa"/>
            <w:noWrap/>
            <w:vAlign w:val="center"/>
          </w:tcPr>
          <w:p w14:paraId="653082A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110120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2A56F69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6E234E8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Cinta de precinto</w:t>
            </w:r>
          </w:p>
        </w:tc>
        <w:tc>
          <w:tcPr>
            <w:tcW w:w="1112" w:type="dxa"/>
            <w:vAlign w:val="center"/>
          </w:tcPr>
          <w:p w14:paraId="7F14645F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C5B8447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1,31 €</w:t>
            </w:r>
          </w:p>
        </w:tc>
        <w:tc>
          <w:tcPr>
            <w:tcW w:w="1572" w:type="dxa"/>
            <w:noWrap/>
            <w:vAlign w:val="center"/>
          </w:tcPr>
          <w:p w14:paraId="6DEE63B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D737D9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9A145EF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FAFBE20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Pinzas documentación varios tamaños</w:t>
            </w:r>
          </w:p>
        </w:tc>
        <w:tc>
          <w:tcPr>
            <w:tcW w:w="1112" w:type="dxa"/>
            <w:vAlign w:val="center"/>
          </w:tcPr>
          <w:p w14:paraId="341DA732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0A40446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4,16 €</w:t>
            </w:r>
          </w:p>
        </w:tc>
        <w:tc>
          <w:tcPr>
            <w:tcW w:w="1572" w:type="dxa"/>
            <w:noWrap/>
            <w:vAlign w:val="center"/>
          </w:tcPr>
          <w:p w14:paraId="5F44ECD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23EADD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ED4CB63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B04E0D3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Dispensador cinta adhesiva</w:t>
            </w:r>
          </w:p>
        </w:tc>
        <w:tc>
          <w:tcPr>
            <w:tcW w:w="1112" w:type="dxa"/>
            <w:vAlign w:val="center"/>
          </w:tcPr>
          <w:p w14:paraId="3531FA49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595B9145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5,07 €</w:t>
            </w:r>
          </w:p>
        </w:tc>
        <w:tc>
          <w:tcPr>
            <w:tcW w:w="1572" w:type="dxa"/>
            <w:noWrap/>
            <w:vAlign w:val="center"/>
          </w:tcPr>
          <w:p w14:paraId="28E0DA3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521054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C7F3ECE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48B7731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Material encuadernación</w:t>
            </w:r>
          </w:p>
        </w:tc>
        <w:tc>
          <w:tcPr>
            <w:tcW w:w="1112" w:type="dxa"/>
            <w:vAlign w:val="center"/>
          </w:tcPr>
          <w:p w14:paraId="2568981A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89FD651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315,00 €</w:t>
            </w:r>
          </w:p>
        </w:tc>
        <w:tc>
          <w:tcPr>
            <w:tcW w:w="1572" w:type="dxa"/>
            <w:noWrap/>
            <w:vAlign w:val="center"/>
          </w:tcPr>
          <w:p w14:paraId="66EDB61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86F9A4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856A54A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389965F0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proofErr w:type="spellStart"/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Fastener</w:t>
            </w:r>
            <w:proofErr w:type="spellEnd"/>
          </w:p>
        </w:tc>
        <w:tc>
          <w:tcPr>
            <w:tcW w:w="1112" w:type="dxa"/>
            <w:vAlign w:val="center"/>
          </w:tcPr>
          <w:p w14:paraId="6FE880D3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5A31A49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2,36 €</w:t>
            </w:r>
          </w:p>
        </w:tc>
        <w:tc>
          <w:tcPr>
            <w:tcW w:w="1572" w:type="dxa"/>
            <w:noWrap/>
            <w:vAlign w:val="center"/>
          </w:tcPr>
          <w:p w14:paraId="1D34314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652FA3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3378F7A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5F0FEB76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Cartucho </w:t>
            </w:r>
            <w:proofErr w:type="spellStart"/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toner</w:t>
            </w:r>
            <w:proofErr w:type="spellEnd"/>
          </w:p>
        </w:tc>
        <w:tc>
          <w:tcPr>
            <w:tcW w:w="1112" w:type="dxa"/>
            <w:vAlign w:val="center"/>
          </w:tcPr>
          <w:p w14:paraId="00C8F712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8BB21EA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181,65 €</w:t>
            </w:r>
          </w:p>
        </w:tc>
        <w:tc>
          <w:tcPr>
            <w:tcW w:w="1572" w:type="dxa"/>
            <w:noWrap/>
            <w:vAlign w:val="center"/>
          </w:tcPr>
          <w:p w14:paraId="7E10E69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96A6F2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1ABFCFA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5880067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Cartucho tinta impresoras</w:t>
            </w:r>
          </w:p>
        </w:tc>
        <w:tc>
          <w:tcPr>
            <w:tcW w:w="1112" w:type="dxa"/>
            <w:vAlign w:val="center"/>
          </w:tcPr>
          <w:p w14:paraId="7D845B63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15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59B2DB6D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42,00 €</w:t>
            </w:r>
          </w:p>
        </w:tc>
        <w:tc>
          <w:tcPr>
            <w:tcW w:w="1572" w:type="dxa"/>
            <w:noWrap/>
            <w:vAlign w:val="center"/>
          </w:tcPr>
          <w:p w14:paraId="3D98C52E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28D154B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5E600EA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3E14A609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Tambor impresión</w:t>
            </w:r>
          </w:p>
        </w:tc>
        <w:tc>
          <w:tcPr>
            <w:tcW w:w="1112" w:type="dxa"/>
            <w:vAlign w:val="center"/>
          </w:tcPr>
          <w:p w14:paraId="39328F59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63B21F46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157,50 €</w:t>
            </w:r>
          </w:p>
        </w:tc>
        <w:tc>
          <w:tcPr>
            <w:tcW w:w="1572" w:type="dxa"/>
            <w:noWrap/>
            <w:vAlign w:val="center"/>
          </w:tcPr>
          <w:p w14:paraId="4366A762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430241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ED87897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3BDFA6E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Bandejas apilables de mesa</w:t>
            </w:r>
          </w:p>
        </w:tc>
        <w:tc>
          <w:tcPr>
            <w:tcW w:w="1112" w:type="dxa"/>
            <w:vAlign w:val="center"/>
          </w:tcPr>
          <w:p w14:paraId="5A3D3D9A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A712FA8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2,73 €</w:t>
            </w:r>
          </w:p>
        </w:tc>
        <w:tc>
          <w:tcPr>
            <w:tcW w:w="1572" w:type="dxa"/>
            <w:noWrap/>
            <w:vAlign w:val="center"/>
          </w:tcPr>
          <w:p w14:paraId="633E43C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6BA298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66D548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196EA16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Llaveros </w:t>
            </w:r>
            <w:proofErr w:type="spellStart"/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portaetiquetas</w:t>
            </w:r>
            <w:proofErr w:type="spellEnd"/>
          </w:p>
        </w:tc>
        <w:tc>
          <w:tcPr>
            <w:tcW w:w="1112" w:type="dxa"/>
            <w:vAlign w:val="center"/>
          </w:tcPr>
          <w:p w14:paraId="359F0E6E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31F973E5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0,12 €</w:t>
            </w:r>
          </w:p>
        </w:tc>
        <w:tc>
          <w:tcPr>
            <w:tcW w:w="1572" w:type="dxa"/>
            <w:noWrap/>
            <w:vAlign w:val="center"/>
          </w:tcPr>
          <w:p w14:paraId="49DFDB2D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2BE83606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E32F31E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B4FA7EA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Reposamuñecas</w:t>
            </w:r>
          </w:p>
        </w:tc>
        <w:tc>
          <w:tcPr>
            <w:tcW w:w="1112" w:type="dxa"/>
            <w:vAlign w:val="center"/>
          </w:tcPr>
          <w:p w14:paraId="29E987B0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7F072FF1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26,25 €</w:t>
            </w:r>
          </w:p>
        </w:tc>
        <w:tc>
          <w:tcPr>
            <w:tcW w:w="1572" w:type="dxa"/>
            <w:noWrap/>
            <w:vAlign w:val="center"/>
          </w:tcPr>
          <w:p w14:paraId="51C73BE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3527A84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743EDD0C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33A5A595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Pizarras blancas</w:t>
            </w:r>
          </w:p>
        </w:tc>
        <w:tc>
          <w:tcPr>
            <w:tcW w:w="1112" w:type="dxa"/>
            <w:vAlign w:val="center"/>
          </w:tcPr>
          <w:p w14:paraId="74CE1D51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2247A49D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34,64 €</w:t>
            </w:r>
          </w:p>
        </w:tc>
        <w:tc>
          <w:tcPr>
            <w:tcW w:w="1572" w:type="dxa"/>
            <w:noWrap/>
            <w:vAlign w:val="center"/>
          </w:tcPr>
          <w:p w14:paraId="3182DC00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43EB1FD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969C06C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AB300A9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Punteros láser</w:t>
            </w:r>
          </w:p>
        </w:tc>
        <w:tc>
          <w:tcPr>
            <w:tcW w:w="1112" w:type="dxa"/>
            <w:vAlign w:val="center"/>
          </w:tcPr>
          <w:p w14:paraId="302D0B11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B0E6371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23,00 €</w:t>
            </w:r>
          </w:p>
        </w:tc>
        <w:tc>
          <w:tcPr>
            <w:tcW w:w="1572" w:type="dxa"/>
            <w:noWrap/>
            <w:vAlign w:val="center"/>
          </w:tcPr>
          <w:p w14:paraId="0209BED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AEB214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FE694ED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907CF38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Tijeras</w:t>
            </w:r>
          </w:p>
        </w:tc>
        <w:tc>
          <w:tcPr>
            <w:tcW w:w="1112" w:type="dxa"/>
            <w:vAlign w:val="center"/>
          </w:tcPr>
          <w:p w14:paraId="2BA564F9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31F5ED5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2,40 €</w:t>
            </w:r>
          </w:p>
        </w:tc>
        <w:tc>
          <w:tcPr>
            <w:tcW w:w="1572" w:type="dxa"/>
            <w:noWrap/>
            <w:vAlign w:val="center"/>
          </w:tcPr>
          <w:p w14:paraId="6585B199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4FB187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F0717AE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BEC2011" w14:textId="77777777" w:rsidR="00C54C3A" w:rsidRPr="005F3E14" w:rsidRDefault="00C54C3A" w:rsidP="007D7DE4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lang w:val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Reglas</w:t>
            </w:r>
          </w:p>
        </w:tc>
        <w:tc>
          <w:tcPr>
            <w:tcW w:w="1112" w:type="dxa"/>
            <w:vAlign w:val="center"/>
          </w:tcPr>
          <w:p w14:paraId="7C96E917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4790B0B" w14:textId="77777777" w:rsidR="00C54C3A" w:rsidRPr="003139E9" w:rsidRDefault="00C54C3A" w:rsidP="007D7DE4">
            <w:pPr>
              <w:spacing w:after="0" w:line="240" w:lineRule="auto"/>
              <w:jc w:val="center"/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0,25 €</w:t>
            </w:r>
          </w:p>
        </w:tc>
        <w:tc>
          <w:tcPr>
            <w:tcW w:w="1572" w:type="dxa"/>
            <w:noWrap/>
            <w:vAlign w:val="center"/>
          </w:tcPr>
          <w:p w14:paraId="72A9903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E0E8B68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2CE1D5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E2454A4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proofErr w:type="spellStart"/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lastRenderedPageBreak/>
              <w:t>Cutters</w:t>
            </w:r>
            <w:proofErr w:type="spellEnd"/>
          </w:p>
        </w:tc>
        <w:tc>
          <w:tcPr>
            <w:tcW w:w="1112" w:type="dxa"/>
            <w:vAlign w:val="center"/>
          </w:tcPr>
          <w:p w14:paraId="22CFD6A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1A6B35B7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7,47 €</w:t>
            </w:r>
          </w:p>
        </w:tc>
        <w:tc>
          <w:tcPr>
            <w:tcW w:w="1572" w:type="dxa"/>
            <w:noWrap/>
            <w:vAlign w:val="center"/>
          </w:tcPr>
          <w:p w14:paraId="1DF86DE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5E9DB24D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3002C188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847BB77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Expositores</w:t>
            </w:r>
          </w:p>
        </w:tc>
        <w:tc>
          <w:tcPr>
            <w:tcW w:w="1112" w:type="dxa"/>
            <w:vAlign w:val="center"/>
          </w:tcPr>
          <w:p w14:paraId="12EF948F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C22DAA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52,76 €</w:t>
            </w:r>
          </w:p>
        </w:tc>
        <w:tc>
          <w:tcPr>
            <w:tcW w:w="1572" w:type="dxa"/>
            <w:noWrap/>
            <w:vAlign w:val="center"/>
          </w:tcPr>
          <w:p w14:paraId="302A6AE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66539833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0C5AED8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74C7528C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Gomas elásticas varios tamaños</w:t>
            </w:r>
          </w:p>
        </w:tc>
        <w:tc>
          <w:tcPr>
            <w:tcW w:w="1112" w:type="dxa"/>
            <w:vAlign w:val="center"/>
          </w:tcPr>
          <w:p w14:paraId="1DB6C46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798E9CD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20,58 €</w:t>
            </w:r>
          </w:p>
        </w:tc>
        <w:tc>
          <w:tcPr>
            <w:tcW w:w="1572" w:type="dxa"/>
            <w:noWrap/>
            <w:vAlign w:val="center"/>
          </w:tcPr>
          <w:p w14:paraId="104E1D2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1FC196DF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50583030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1AD17966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Tinta para tampones</w:t>
            </w:r>
          </w:p>
        </w:tc>
        <w:tc>
          <w:tcPr>
            <w:tcW w:w="1112" w:type="dxa"/>
            <w:vAlign w:val="center"/>
          </w:tcPr>
          <w:p w14:paraId="712B0B3A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1B5AB3B9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0,95 €</w:t>
            </w:r>
          </w:p>
        </w:tc>
        <w:tc>
          <w:tcPr>
            <w:tcW w:w="1572" w:type="dxa"/>
            <w:noWrap/>
            <w:vAlign w:val="center"/>
          </w:tcPr>
          <w:p w14:paraId="01AD793B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71088AC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0A5640B2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623D7C06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Porta sellos metálicos</w:t>
            </w:r>
          </w:p>
        </w:tc>
        <w:tc>
          <w:tcPr>
            <w:tcW w:w="1112" w:type="dxa"/>
            <w:vAlign w:val="center"/>
          </w:tcPr>
          <w:p w14:paraId="6BCBE32B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7D6E588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12,48 €</w:t>
            </w:r>
          </w:p>
        </w:tc>
        <w:tc>
          <w:tcPr>
            <w:tcW w:w="1572" w:type="dxa"/>
            <w:noWrap/>
            <w:vAlign w:val="center"/>
          </w:tcPr>
          <w:p w14:paraId="5A303E17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07CACE3A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25320C96" w14:textId="77777777" w:rsidTr="007D7DE4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29FC93EE" w14:textId="77777777" w:rsidR="00C54C3A" w:rsidRPr="00C74FDC" w:rsidRDefault="00C54C3A" w:rsidP="007D7D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Chinchetas e imanes varios tamaños</w:t>
            </w:r>
          </w:p>
        </w:tc>
        <w:tc>
          <w:tcPr>
            <w:tcW w:w="1112" w:type="dxa"/>
            <w:vAlign w:val="center"/>
          </w:tcPr>
          <w:p w14:paraId="59C3CBD4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20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476F70F6" w14:textId="77777777" w:rsidR="00C54C3A" w:rsidRPr="00C74FDC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C74FDC">
              <w:rPr>
                <w:rFonts w:ascii="Calibri" w:eastAsia="Times New Roman" w:hAnsi="Calibri" w:cs="Calibri"/>
                <w:color w:val="000000"/>
                <w:lang w:val="es-ES" w:eastAsia="es-ES"/>
              </w:rPr>
              <w:t>5,96 €</w:t>
            </w:r>
          </w:p>
        </w:tc>
        <w:tc>
          <w:tcPr>
            <w:tcW w:w="1572" w:type="dxa"/>
            <w:noWrap/>
            <w:vAlign w:val="center"/>
          </w:tcPr>
          <w:p w14:paraId="194D6B4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4A1866F1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16D2F4D8" w14:textId="77777777" w:rsidTr="00A06E88">
        <w:trPr>
          <w:trHeight w:val="286"/>
          <w:jc w:val="center"/>
        </w:trPr>
        <w:tc>
          <w:tcPr>
            <w:tcW w:w="3617" w:type="dxa"/>
            <w:noWrap/>
            <w:vAlign w:val="center"/>
          </w:tcPr>
          <w:p w14:paraId="0C199297" w14:textId="77777777" w:rsidR="00C54C3A" w:rsidRPr="005F3E14" w:rsidRDefault="00C54C3A" w:rsidP="007D7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5F3E14">
              <w:rPr>
                <w:rFonts w:ascii="Calibri" w:hAnsi="Calibri" w:cs="Calibri"/>
                <w:color w:val="000000"/>
                <w:lang w:val="es-ES"/>
              </w:rPr>
              <w:t xml:space="preserve">Otros </w:t>
            </w:r>
            <w:r>
              <w:rPr>
                <w:rFonts w:ascii="Calibri" w:hAnsi="Calibri" w:cs="Calibri"/>
                <w:color w:val="000000"/>
                <w:lang w:val="es-ES"/>
              </w:rPr>
              <w:t>consumibles y material de oficina</w:t>
            </w:r>
          </w:p>
        </w:tc>
        <w:tc>
          <w:tcPr>
            <w:tcW w:w="1112" w:type="dxa"/>
            <w:vAlign w:val="center"/>
          </w:tcPr>
          <w:p w14:paraId="4C1951E5" w14:textId="7777777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6" w:type="dxa"/>
            <w:shd w:val="clear" w:color="auto" w:fill="DEEAF6" w:themeFill="accent5" w:themeFillTint="33"/>
            <w:vAlign w:val="center"/>
          </w:tcPr>
          <w:p w14:paraId="02678A06" w14:textId="0F086438" w:rsidR="00C54C3A" w:rsidRPr="005F3E14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  <w:r w:rsidR="00C54C3A">
              <w:rPr>
                <w:rFonts w:ascii="Calibri" w:eastAsia="Times New Roman" w:hAnsi="Calibri" w:cs="Calibri"/>
                <w:color w:val="000000"/>
                <w:lang w:val="es-ES" w:eastAsia="es-ES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  <w:r w:rsidR="00C54C3A">
              <w:rPr>
                <w:rFonts w:ascii="Calibri" w:eastAsia="Times New Roman" w:hAnsi="Calibri" w:cs="Calibri"/>
                <w:color w:val="000000"/>
                <w:lang w:val="es-ES" w:eastAsia="es-ES"/>
              </w:rPr>
              <w:t>00,00 €</w:t>
            </w:r>
          </w:p>
        </w:tc>
        <w:tc>
          <w:tcPr>
            <w:tcW w:w="1572" w:type="dxa"/>
            <w:shd w:val="clear" w:color="auto" w:fill="auto"/>
            <w:noWrap/>
            <w:vAlign w:val="center"/>
          </w:tcPr>
          <w:p w14:paraId="5926B4C3" w14:textId="4FF97C01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shd w:val="clear" w:color="auto" w:fill="auto"/>
            <w:noWrap/>
            <w:vAlign w:val="center"/>
          </w:tcPr>
          <w:p w14:paraId="3CF1799B" w14:textId="31170D07" w:rsidR="00C54C3A" w:rsidRPr="005F3E14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C54C3A" w:rsidRPr="005F3E14" w14:paraId="6EC913B9" w14:textId="77777777" w:rsidTr="007D7DE4">
        <w:trPr>
          <w:trHeight w:val="422"/>
          <w:jc w:val="center"/>
        </w:trPr>
        <w:tc>
          <w:tcPr>
            <w:tcW w:w="6035" w:type="dxa"/>
            <w:gridSpan w:val="3"/>
            <w:shd w:val="clear" w:color="auto" w:fill="DEEAF6" w:themeFill="accent5" w:themeFillTint="33"/>
            <w:noWrap/>
            <w:vAlign w:val="center"/>
          </w:tcPr>
          <w:p w14:paraId="3607CB86" w14:textId="7ECE1A6D" w:rsidR="00C54C3A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>TOTAL</w:t>
            </w:r>
            <w:r w:rsidR="00A06E88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1 ANUALIDAD</w:t>
            </w:r>
          </w:p>
        </w:tc>
        <w:tc>
          <w:tcPr>
            <w:tcW w:w="1572" w:type="dxa"/>
            <w:vAlign w:val="center"/>
          </w:tcPr>
          <w:p w14:paraId="6417B157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noWrap/>
            <w:vAlign w:val="center"/>
          </w:tcPr>
          <w:p w14:paraId="7BFB3264" w14:textId="77777777" w:rsidR="00C54C3A" w:rsidRDefault="00C54C3A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A06E88" w14:paraId="1EF23A1A" w14:textId="77777777" w:rsidTr="00A06E88">
        <w:trPr>
          <w:trHeight w:val="422"/>
          <w:jc w:val="center"/>
        </w:trPr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E109599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>IVA (21%)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D4F0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0EA88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A06E88" w14:paraId="73B952A1" w14:textId="77777777" w:rsidTr="00A06E88">
        <w:trPr>
          <w:trHeight w:val="422"/>
          <w:jc w:val="center"/>
        </w:trPr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4DABB0FD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TOTAL 1 ANUALIDAD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C6EE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97D51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A06E88" w14:paraId="34B9BD8A" w14:textId="77777777" w:rsidTr="00A06E88">
        <w:trPr>
          <w:trHeight w:val="422"/>
          <w:jc w:val="center"/>
        </w:trPr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7A3F243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ES"/>
              </w:rPr>
              <w:t>TOTAL 5 ANUALIDADES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ACE9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345CF" w14:textId="77777777" w:rsidR="00A06E88" w:rsidRDefault="00A06E88" w:rsidP="007D7D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</w:tbl>
    <w:p w14:paraId="1BA4632D" w14:textId="77777777" w:rsidR="00C54C3A" w:rsidRPr="00D61FF3" w:rsidRDefault="00C54C3A" w:rsidP="00C54C3A">
      <w:pPr>
        <w:spacing w:after="0" w:line="288" w:lineRule="auto"/>
        <w:ind w:left="2880"/>
        <w:jc w:val="both"/>
        <w:rPr>
          <w:rFonts w:ascii="Verdana" w:eastAsia="Times New Roman" w:hAnsi="Verdana" w:cs="Times New Roman"/>
          <w:sz w:val="20"/>
          <w:szCs w:val="20"/>
          <w:lang w:val="es-ES" w:eastAsia="es-ES"/>
        </w:rPr>
      </w:pPr>
    </w:p>
    <w:p w14:paraId="0C7D793C" w14:textId="77777777" w:rsidR="00C54C3A" w:rsidRDefault="00C54C3A" w:rsidP="00C54C3A">
      <w:pPr>
        <w:tabs>
          <w:tab w:val="left" w:pos="0"/>
        </w:tabs>
        <w:rPr>
          <w:rFonts w:ascii="Verdana" w:eastAsia="Times New Roman" w:hAnsi="Verdana" w:cs="Times New Roman"/>
          <w:sz w:val="20"/>
          <w:szCs w:val="20"/>
          <w:lang w:val="es-ES" w:eastAsia="es-ES"/>
        </w:rPr>
      </w:pPr>
    </w:p>
    <w:p w14:paraId="44A0BC00" w14:textId="77777777" w:rsidR="00C54C3A" w:rsidRPr="00124930" w:rsidRDefault="00C54C3A" w:rsidP="00C54C3A">
      <w:pPr>
        <w:tabs>
          <w:tab w:val="left" w:pos="0"/>
        </w:tabs>
        <w:rPr>
          <w:rFonts w:ascii="Verdana" w:eastAsia="Times New Roman" w:hAnsi="Verdana" w:cs="Times New Roman"/>
          <w:b/>
          <w:bCs/>
          <w:sz w:val="20"/>
          <w:szCs w:val="20"/>
          <w:u w:val="single"/>
          <w:lang w:val="es-ES" w:eastAsia="es-ES"/>
        </w:rPr>
      </w:pPr>
      <w:r w:rsidRPr="00124930">
        <w:rPr>
          <w:rFonts w:ascii="Verdana" w:eastAsia="Times New Roman" w:hAnsi="Verdana" w:cs="Times New Roman"/>
          <w:b/>
          <w:bCs/>
          <w:sz w:val="20"/>
          <w:szCs w:val="20"/>
          <w:u w:val="single"/>
          <w:lang w:val="es-ES" w:eastAsia="es-ES"/>
        </w:rPr>
        <w:t>Se deberán rellenar los campos para completar y relativos a los importes (precios unitarios ofertados e impor</w:t>
      </w:r>
      <w:r>
        <w:rPr>
          <w:rFonts w:ascii="Verdana" w:eastAsia="Times New Roman" w:hAnsi="Verdana" w:cs="Times New Roman"/>
          <w:b/>
          <w:bCs/>
          <w:sz w:val="20"/>
          <w:szCs w:val="20"/>
          <w:u w:val="single"/>
          <w:lang w:val="es-ES" w:eastAsia="es-ES"/>
        </w:rPr>
        <w:t>te total).</w:t>
      </w:r>
    </w:p>
    <w:p w14:paraId="65593798" w14:textId="77777777" w:rsidR="00C54C3A" w:rsidRDefault="00C54C3A" w:rsidP="00C54C3A">
      <w:pPr>
        <w:tabs>
          <w:tab w:val="left" w:pos="0"/>
        </w:tabs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>
        <w:rPr>
          <w:rFonts w:ascii="Verdana" w:eastAsia="Times New Roman" w:hAnsi="Verdana" w:cs="Times New Roman"/>
          <w:sz w:val="20"/>
          <w:szCs w:val="20"/>
          <w:lang w:val="es-ES" w:eastAsia="es-ES"/>
        </w:rPr>
        <w:t>A su vez se declara sobre el resto de los criterios automáticos:</w:t>
      </w:r>
    </w:p>
    <w:p w14:paraId="2AB6BC21" w14:textId="77777777" w:rsidR="00C54C3A" w:rsidRDefault="00C54C3A" w:rsidP="00C54C3A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>Compromiso de reducción del plazo de entregas parciales en ____</w:t>
      </w:r>
      <w:r>
        <w:rPr>
          <w:rFonts w:ascii="Verdana" w:hAnsi="Verdana"/>
          <w:sz w:val="20"/>
          <w:szCs w:val="20"/>
        </w:rPr>
        <w:t xml:space="preserve"> días. Siendo el total de días máximo en el que se realizarán las entregas parciales de ____ días.</w:t>
      </w:r>
    </w:p>
    <w:p w14:paraId="3F5C05C5" w14:textId="77777777" w:rsidR="00C54C3A" w:rsidRDefault="00C54C3A" w:rsidP="00C54C3A">
      <w:pPr>
        <w:pStyle w:val="Prrafodelista"/>
        <w:tabs>
          <w:tab w:val="left" w:pos="0"/>
        </w:tabs>
        <w:rPr>
          <w:rFonts w:ascii="Verdana" w:hAnsi="Verdana"/>
          <w:sz w:val="20"/>
          <w:szCs w:val="20"/>
        </w:rPr>
      </w:pPr>
    </w:p>
    <w:p w14:paraId="485630DB" w14:textId="77777777" w:rsidR="00C54C3A" w:rsidRPr="00A22BA3" w:rsidRDefault="00C54C3A" w:rsidP="00C54C3A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Utilización de materiales reciclados: __ SI / __ NO</w:t>
      </w:r>
    </w:p>
    <w:p w14:paraId="2D9D16AE" w14:textId="77777777" w:rsidR="00C54C3A" w:rsidRPr="00D61FF3" w:rsidRDefault="00C54C3A" w:rsidP="00C54C3A">
      <w:pPr>
        <w:tabs>
          <w:tab w:val="left" w:pos="0"/>
        </w:tabs>
        <w:rPr>
          <w:rFonts w:ascii="Verdana" w:eastAsia="Times New Roman" w:hAnsi="Verdana" w:cs="Times New Roman"/>
          <w:sz w:val="20"/>
          <w:szCs w:val="20"/>
          <w:lang w:val="es-ES" w:eastAsia="es-ES"/>
        </w:rPr>
      </w:pPr>
    </w:p>
    <w:p w14:paraId="7E7BD1DF" w14:textId="77777777" w:rsidR="00C54C3A" w:rsidRPr="00D61FF3" w:rsidRDefault="00C54C3A" w:rsidP="00C54C3A">
      <w:pPr>
        <w:tabs>
          <w:tab w:val="left" w:pos="0"/>
        </w:tabs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 xml:space="preserve">En ___________, a ___ </w:t>
      </w:r>
      <w:proofErr w:type="spellStart"/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>de</w:t>
      </w:r>
      <w:proofErr w:type="spellEnd"/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 xml:space="preserve"> _______ </w:t>
      </w:r>
      <w:proofErr w:type="spellStart"/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>de</w:t>
      </w:r>
      <w:proofErr w:type="spellEnd"/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 xml:space="preserve"> _____.</w:t>
      </w:r>
    </w:p>
    <w:p w14:paraId="6F2F4ED8" w14:textId="77777777" w:rsidR="00C54C3A" w:rsidRPr="00D61FF3" w:rsidRDefault="00C54C3A" w:rsidP="00C54C3A">
      <w:pPr>
        <w:tabs>
          <w:tab w:val="left" w:pos="0"/>
        </w:tabs>
        <w:rPr>
          <w:rFonts w:ascii="Verdana" w:eastAsia="Times New Roman" w:hAnsi="Verdana" w:cs="Times New Roman"/>
          <w:sz w:val="20"/>
          <w:szCs w:val="20"/>
          <w:lang w:val="es-ES" w:eastAsia="es-ES"/>
        </w:rPr>
      </w:pPr>
      <w:r w:rsidRPr="00D61FF3">
        <w:rPr>
          <w:rFonts w:ascii="Verdana" w:eastAsia="Times New Roman" w:hAnsi="Verdana" w:cs="Times New Roman"/>
          <w:sz w:val="20"/>
          <w:szCs w:val="20"/>
          <w:lang w:val="es-ES" w:eastAsia="es-ES"/>
        </w:rPr>
        <w:t>FIRMADO _____________________________.</w:t>
      </w:r>
    </w:p>
    <w:p w14:paraId="3B9BAE50" w14:textId="77777777" w:rsidR="007C3834" w:rsidRDefault="007C3834"/>
    <w:sectPr w:rsidR="007C383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D8142" w14:textId="77777777" w:rsidR="00A97E7D" w:rsidRDefault="00A97E7D" w:rsidP="00A97E7D">
      <w:pPr>
        <w:spacing w:after="0" w:line="240" w:lineRule="auto"/>
      </w:pPr>
      <w:r>
        <w:separator/>
      </w:r>
    </w:p>
  </w:endnote>
  <w:endnote w:type="continuationSeparator" w:id="0">
    <w:p w14:paraId="27773311" w14:textId="77777777" w:rsidR="00A97E7D" w:rsidRDefault="00A97E7D" w:rsidP="00A9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72291" w14:textId="77777777" w:rsidR="00A97E7D" w:rsidRDefault="00A97E7D" w:rsidP="00A97E7D">
      <w:pPr>
        <w:spacing w:after="0" w:line="240" w:lineRule="auto"/>
      </w:pPr>
      <w:r>
        <w:separator/>
      </w:r>
    </w:p>
  </w:footnote>
  <w:footnote w:type="continuationSeparator" w:id="0">
    <w:p w14:paraId="140BF496" w14:textId="77777777" w:rsidR="00A97E7D" w:rsidRDefault="00A97E7D" w:rsidP="00A9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0989" w14:textId="77777777" w:rsidR="00A97E7D" w:rsidRPr="00397EFB" w:rsidRDefault="00A97E7D" w:rsidP="00A97E7D">
    <w:pPr>
      <w:tabs>
        <w:tab w:val="center" w:pos="4252"/>
        <w:tab w:val="right" w:pos="8504"/>
      </w:tabs>
      <w:spacing w:after="0" w:line="288" w:lineRule="auto"/>
      <w:ind w:left="1418" w:hanging="709"/>
      <w:jc w:val="both"/>
      <w:rPr>
        <w:rFonts w:ascii="Arial" w:eastAsia="Times New Roman" w:hAnsi="Arial" w:cs="Arial"/>
        <w:b/>
        <w:sz w:val="24"/>
        <w:szCs w:val="24"/>
        <w:lang w:eastAsia="es-ES"/>
      </w:rPr>
    </w:pPr>
    <w:r w:rsidRPr="00397EFB">
      <w:rPr>
        <w:rFonts w:ascii="Calibri" w:eastAsia="Calibri" w:hAnsi="Calibri" w:cs="Times New Roman"/>
        <w:noProof/>
        <w:lang w:eastAsia="es-ES"/>
      </w:rPr>
      <w:drawing>
        <wp:anchor distT="0" distB="0" distL="114300" distR="114300" simplePos="0" relativeHeight="251660288" behindDoc="0" locked="0" layoutInCell="1" allowOverlap="1" wp14:anchorId="5E491C99" wp14:editId="35DB08DA">
          <wp:simplePos x="0" y="0"/>
          <wp:positionH relativeFrom="column">
            <wp:posOffset>5040630</wp:posOffset>
          </wp:positionH>
          <wp:positionV relativeFrom="paragraph">
            <wp:posOffset>-241300</wp:posOffset>
          </wp:positionV>
          <wp:extent cx="1019175" cy="619125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Calibri" w:eastAsia="Calibri" w:hAnsi="Calibri" w:cs="Times New Roman"/>
        <w:noProof/>
        <w:lang w:eastAsia="es-ES"/>
      </w:rPr>
      <w:drawing>
        <wp:anchor distT="0" distB="0" distL="114300" distR="114300" simplePos="0" relativeHeight="251659264" behindDoc="1" locked="0" layoutInCell="1" allowOverlap="1" wp14:anchorId="2EEF62EC" wp14:editId="30B2B567">
          <wp:simplePos x="0" y="0"/>
          <wp:positionH relativeFrom="column">
            <wp:posOffset>-781050</wp:posOffset>
          </wp:positionH>
          <wp:positionV relativeFrom="paragraph">
            <wp:posOffset>-298450</wp:posOffset>
          </wp:positionV>
          <wp:extent cx="1371600" cy="1028700"/>
          <wp:effectExtent l="0" t="0" r="0" b="0"/>
          <wp:wrapNone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Arial" w:eastAsia="Times New Roman" w:hAnsi="Arial" w:cs="Arial"/>
        <w:b/>
        <w:sz w:val="24"/>
        <w:szCs w:val="24"/>
        <w:lang w:eastAsia="es-ES"/>
      </w:rPr>
      <w:t xml:space="preserve">FUNDACIÓN INVESTIGACIÓN BIOMÉDICA </w:t>
    </w:r>
  </w:p>
  <w:p w14:paraId="105AA14B" w14:textId="77777777" w:rsidR="00A97E7D" w:rsidRPr="00397EFB" w:rsidRDefault="00A97E7D" w:rsidP="00A97E7D">
    <w:pPr>
      <w:tabs>
        <w:tab w:val="center" w:pos="4252"/>
        <w:tab w:val="right" w:pos="8504"/>
      </w:tabs>
      <w:spacing w:after="0" w:line="288" w:lineRule="auto"/>
      <w:ind w:left="1134" w:hanging="425"/>
      <w:jc w:val="both"/>
      <w:rPr>
        <w:rFonts w:ascii="Arial" w:eastAsia="Times New Roman" w:hAnsi="Arial" w:cs="Arial"/>
        <w:sz w:val="24"/>
        <w:szCs w:val="24"/>
        <w:lang w:eastAsia="es-ES"/>
      </w:rPr>
    </w:pPr>
    <w:r w:rsidRPr="00397EFB">
      <w:rPr>
        <w:rFonts w:ascii="Arial" w:eastAsia="Times New Roman" w:hAnsi="Arial" w:cs="Arial"/>
        <w:sz w:val="24"/>
        <w:szCs w:val="24"/>
        <w:lang w:eastAsia="es-ES"/>
      </w:rPr>
      <w:t>HOSPITAL GREGORIO MARAÑÓN</w:t>
    </w:r>
  </w:p>
  <w:p w14:paraId="7FEA6986" w14:textId="77777777" w:rsidR="00A97E7D" w:rsidRPr="00397EFB" w:rsidRDefault="00A97E7D" w:rsidP="00A97E7D">
    <w:pPr>
      <w:tabs>
        <w:tab w:val="center" w:pos="4252"/>
        <w:tab w:val="right" w:pos="8504"/>
      </w:tabs>
      <w:spacing w:after="0" w:line="288" w:lineRule="auto"/>
      <w:ind w:left="1134" w:hanging="425"/>
      <w:jc w:val="both"/>
      <w:rPr>
        <w:rFonts w:ascii="Arial" w:eastAsia="Times New Roman" w:hAnsi="Arial" w:cs="Arial"/>
        <w:sz w:val="24"/>
        <w:szCs w:val="24"/>
        <w:lang w:eastAsia="es-ES"/>
      </w:rPr>
    </w:pPr>
  </w:p>
  <w:p w14:paraId="5EDF2B1F" w14:textId="77777777" w:rsidR="00A97E7D" w:rsidRPr="00397EFB" w:rsidRDefault="00A97E7D" w:rsidP="00A97E7D">
    <w:pPr>
      <w:tabs>
        <w:tab w:val="center" w:pos="4252"/>
        <w:tab w:val="right" w:pos="8504"/>
      </w:tabs>
      <w:spacing w:after="0" w:line="288" w:lineRule="auto"/>
      <w:ind w:left="1134" w:hanging="425"/>
      <w:jc w:val="both"/>
      <w:rPr>
        <w:rFonts w:ascii="Tw Cen MT" w:eastAsia="Calibri" w:hAnsi="Tw Cen MT" w:cs="Times New Roman"/>
        <w:b/>
        <w:color w:val="006082"/>
        <w:sz w:val="24"/>
        <w:szCs w:val="24"/>
        <w:lang w:val="es-ES_tradnl"/>
      </w:rPr>
    </w:pPr>
    <w:r w:rsidRPr="00397EFB">
      <w:rPr>
        <w:rFonts w:ascii="Calibri" w:eastAsia="Calibri" w:hAnsi="Calibri" w:cs="Times New Roman"/>
        <w:szCs w:val="24"/>
      </w:rPr>
      <w:t xml:space="preserve"> </w:t>
    </w:r>
    <w:r w:rsidRPr="00397EFB">
      <w:rPr>
        <w:rFonts w:ascii="Tw Cen MT" w:eastAsia="Calibri" w:hAnsi="Tw Cen MT" w:cs="Times New Roman"/>
        <w:b/>
        <w:color w:val="006082"/>
        <w:sz w:val="24"/>
        <w:szCs w:val="24"/>
        <w:lang w:val="es-ES_tradnl"/>
      </w:rPr>
      <w:t>Instituto de Investigación Sanitaria Gregorio Marañón</w:t>
    </w:r>
    <w:r w:rsidRPr="00397EFB">
      <w:rPr>
        <w:rFonts w:ascii="Calibri" w:eastAsia="Calibri" w:hAnsi="Calibri" w:cs="Times New Roman"/>
        <w:szCs w:val="24"/>
      </w:rPr>
      <w:t xml:space="preserve">      </w:t>
    </w:r>
  </w:p>
  <w:p w14:paraId="32861E67" w14:textId="77777777" w:rsidR="00A97E7D" w:rsidRPr="00397EFB" w:rsidRDefault="00A97E7D" w:rsidP="00A97E7D">
    <w:pPr>
      <w:pStyle w:val="Encabezado"/>
      <w:rPr>
        <w:lang w:val="es-ES_tradnl"/>
      </w:rPr>
    </w:pPr>
  </w:p>
  <w:p w14:paraId="708B88C9" w14:textId="77777777" w:rsidR="00A97E7D" w:rsidRDefault="00A97E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2FD"/>
    <w:rsid w:val="007A32FD"/>
    <w:rsid w:val="007C3834"/>
    <w:rsid w:val="00A06E88"/>
    <w:rsid w:val="00A97E7D"/>
    <w:rsid w:val="00C5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8C5E"/>
  <w15:chartTrackingRefBased/>
  <w15:docId w15:val="{43BA4A7D-601F-4C62-8594-57404CD3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C3A"/>
    <w:pPr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54C3A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97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7E7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97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7E7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7</cp:revision>
  <dcterms:created xsi:type="dcterms:W3CDTF">2026-01-14T09:41:00Z</dcterms:created>
  <dcterms:modified xsi:type="dcterms:W3CDTF">2026-01-14T09:57:00Z</dcterms:modified>
</cp:coreProperties>
</file>