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5E516" w14:textId="77777777" w:rsidR="00D22974" w:rsidRPr="00D22974" w:rsidRDefault="00D22974" w:rsidP="00D22974">
      <w:pPr>
        <w:spacing w:after="120" w:line="240" w:lineRule="auto"/>
        <w:ind w:right="-16"/>
        <w:jc w:val="both"/>
        <w:rPr>
          <w:rFonts w:ascii="Arial" w:eastAsia="Times New Roman" w:hAnsi="Arial" w:cs="Arial"/>
          <w:lang w:eastAsia="es-ES_tradnl"/>
        </w:rPr>
      </w:pPr>
    </w:p>
    <w:p w14:paraId="5752704E" w14:textId="77777777" w:rsidR="00D22974" w:rsidRPr="00D22974" w:rsidRDefault="00D22974" w:rsidP="00D2297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D22974">
        <w:rPr>
          <w:rFonts w:ascii="Arial" w:eastAsia="Times New Roman" w:hAnsi="Arial" w:cs="Arial"/>
          <w:b/>
          <w:sz w:val="24"/>
          <w:szCs w:val="24"/>
          <w:lang w:eastAsia="es-ES"/>
        </w:rPr>
        <w:t>ANEXO III – DECLARACIÓN RESPONSABLE</w:t>
      </w:r>
    </w:p>
    <w:p w14:paraId="10AB4F15" w14:textId="77777777" w:rsidR="00D22974" w:rsidRPr="00D22974" w:rsidRDefault="00D22974" w:rsidP="00D22974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</w:p>
    <w:p w14:paraId="17059DF1" w14:textId="77777777" w:rsidR="00D22974" w:rsidRPr="00D22974" w:rsidRDefault="00D22974" w:rsidP="00D22974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  <w:r w:rsidRPr="00D22974">
        <w:rPr>
          <w:rFonts w:ascii="Arial" w:eastAsia="Times New Roman" w:hAnsi="Arial" w:cs="Arial"/>
          <w:lang w:eastAsia="es-ES_tradnl"/>
        </w:rPr>
        <w:t>D./</w:t>
      </w:r>
      <w:proofErr w:type="gramStart"/>
      <w:r w:rsidRPr="00D22974">
        <w:rPr>
          <w:rFonts w:ascii="Arial" w:eastAsia="Times New Roman" w:hAnsi="Arial" w:cs="Arial"/>
          <w:lang w:eastAsia="es-ES_tradnl"/>
        </w:rPr>
        <w:t>D.ª</w:t>
      </w:r>
      <w:proofErr w:type="gramEnd"/>
      <w:r w:rsidRPr="00D22974">
        <w:rPr>
          <w:rFonts w:ascii="Arial" w:eastAsia="Times New Roman" w:hAnsi="Arial" w:cs="Arial"/>
          <w:lang w:eastAsia="es-ES_tradnl"/>
        </w:rPr>
        <w:t xml:space="preserve">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</w:t>
      </w:r>
      <w:proofErr w:type="gramStart"/>
      <w:r w:rsidRPr="00D22974">
        <w:rPr>
          <w:rFonts w:ascii="Arial" w:eastAsia="Times New Roman" w:hAnsi="Arial" w:cs="Arial"/>
          <w:lang w:eastAsia="es-ES_tradnl"/>
        </w:rPr>
        <w:t>…….</w:t>
      </w:r>
      <w:proofErr w:type="gramEnd"/>
      <w:r w:rsidRPr="00D22974">
        <w:rPr>
          <w:rFonts w:ascii="Arial" w:eastAsia="Times New Roman" w:hAnsi="Arial" w:cs="Arial"/>
          <w:lang w:eastAsia="es-ES_tradnl"/>
        </w:rPr>
        <w:t>.………….. código postal ………</w:t>
      </w:r>
      <w:proofErr w:type="gramStart"/>
      <w:r w:rsidRPr="00D22974">
        <w:rPr>
          <w:rFonts w:ascii="Arial" w:eastAsia="Times New Roman" w:hAnsi="Arial" w:cs="Arial"/>
          <w:lang w:eastAsia="es-ES_tradnl"/>
        </w:rPr>
        <w:t>…….</w:t>
      </w:r>
      <w:proofErr w:type="gramEnd"/>
      <w:r w:rsidRPr="00D22974">
        <w:rPr>
          <w:rFonts w:ascii="Arial" w:eastAsia="Times New Roman" w:hAnsi="Arial" w:cs="Arial"/>
          <w:lang w:eastAsia="es-ES_tradnl"/>
        </w:rPr>
        <w:t xml:space="preserve">, en calidad de …………………….………. (administrador, …), en relación con la autorización demanial para el aprovechamiento de madera </w:t>
      </w:r>
      <w:r w:rsidRPr="00D22974">
        <w:rPr>
          <w:rFonts w:ascii="Arial" w:eastAsia="Times New Roman" w:hAnsi="Arial" w:cs="Arial"/>
          <w:noProof/>
          <w:lang w:eastAsia="es-ES_tradnl"/>
        </w:rPr>
        <w:t>ANUAL</w:t>
      </w:r>
      <w:r w:rsidRPr="00D22974">
        <w:rPr>
          <w:rFonts w:ascii="Arial" w:eastAsia="Times New Roman" w:hAnsi="Arial" w:cs="Arial"/>
          <w:lang w:eastAsia="es-ES_tradnl"/>
        </w:rPr>
        <w:t xml:space="preserve"> </w:t>
      </w:r>
      <w:r w:rsidRPr="00D22974">
        <w:rPr>
          <w:rFonts w:ascii="Arial" w:eastAsia="Times New Roman" w:hAnsi="Arial" w:cs="Arial"/>
          <w:noProof/>
          <w:lang w:eastAsia="es-ES_tradnl"/>
        </w:rPr>
        <w:t>2026</w:t>
      </w:r>
      <w:r w:rsidRPr="00D22974">
        <w:rPr>
          <w:rFonts w:ascii="Arial" w:eastAsia="Times New Roman" w:hAnsi="Arial" w:cs="Arial"/>
          <w:lang w:eastAsia="es-ES_tradnl"/>
        </w:rPr>
        <w:t xml:space="preserve"> en el monte </w:t>
      </w:r>
      <w:proofErr w:type="spellStart"/>
      <w:r w:rsidRPr="00D22974">
        <w:rPr>
          <w:rFonts w:ascii="Arial" w:eastAsia="Times New Roman" w:hAnsi="Arial" w:cs="Arial"/>
          <w:lang w:eastAsia="es-ES_tradnl"/>
        </w:rPr>
        <w:t>nº</w:t>
      </w:r>
      <w:proofErr w:type="spellEnd"/>
      <w:r w:rsidRPr="00D22974">
        <w:rPr>
          <w:rFonts w:ascii="Arial" w:eastAsia="Times New Roman" w:hAnsi="Arial" w:cs="Arial"/>
          <w:lang w:eastAsia="es-ES_tradnl"/>
        </w:rPr>
        <w:t xml:space="preserve"> </w:t>
      </w:r>
      <w:r w:rsidRPr="00D22974">
        <w:rPr>
          <w:rFonts w:ascii="Arial" w:eastAsia="Times New Roman" w:hAnsi="Arial" w:cs="Arial"/>
          <w:noProof/>
          <w:lang w:eastAsia="es-ES_tradnl"/>
        </w:rPr>
        <w:t>147</w:t>
      </w:r>
      <w:r w:rsidRPr="00D22974">
        <w:rPr>
          <w:rFonts w:ascii="Arial" w:eastAsia="Times New Roman" w:hAnsi="Arial" w:cs="Arial"/>
          <w:lang w:eastAsia="es-ES_tradnl"/>
        </w:rPr>
        <w:t xml:space="preserve"> del C.U.P. denominado “</w:t>
      </w:r>
      <w:r w:rsidRPr="00D22974">
        <w:rPr>
          <w:rFonts w:ascii="Arial" w:eastAsia="Times New Roman" w:hAnsi="Arial" w:cs="Arial"/>
          <w:noProof/>
          <w:lang w:eastAsia="es-ES_tradnl"/>
        </w:rPr>
        <w:t>PERIMETRO DE BUITRAGO</w:t>
      </w:r>
      <w:r w:rsidRPr="00D22974">
        <w:rPr>
          <w:rFonts w:ascii="Arial" w:eastAsia="Times New Roman" w:hAnsi="Arial" w:cs="Arial"/>
          <w:lang w:eastAsia="es-ES_tradnl"/>
        </w:rPr>
        <w:t xml:space="preserve">”, expediente con referencia </w:t>
      </w:r>
      <w:r w:rsidRPr="00D22974">
        <w:rPr>
          <w:rFonts w:ascii="Arial" w:eastAsia="Times New Roman" w:hAnsi="Arial" w:cs="Arial"/>
          <w:noProof/>
          <w:lang w:eastAsia="es-ES_tradnl"/>
        </w:rPr>
        <w:t>MA-2026-147</w:t>
      </w:r>
      <w:r w:rsidRPr="00D22974">
        <w:rPr>
          <w:rFonts w:ascii="Arial" w:eastAsia="Times New Roman" w:hAnsi="Arial" w:cs="Arial"/>
          <w:lang w:eastAsia="es-ES_tradnl"/>
        </w:rPr>
        <w:t>.</w:t>
      </w:r>
    </w:p>
    <w:p w14:paraId="4D88DAB3" w14:textId="77777777" w:rsidR="00D22974" w:rsidRPr="00D22974" w:rsidRDefault="00D22974" w:rsidP="00D22974">
      <w:pPr>
        <w:spacing w:after="120" w:line="240" w:lineRule="auto"/>
        <w:ind w:right="-16"/>
        <w:jc w:val="both"/>
        <w:rPr>
          <w:rFonts w:ascii="Arial" w:eastAsia="Times New Roman" w:hAnsi="Arial" w:cs="Arial"/>
          <w:lang w:eastAsia="es-ES_tradnl"/>
        </w:rPr>
      </w:pPr>
    </w:p>
    <w:p w14:paraId="163AEF0E" w14:textId="77777777" w:rsidR="00D22974" w:rsidRPr="00D22974" w:rsidRDefault="00D22974" w:rsidP="00D22974">
      <w:pPr>
        <w:autoSpaceDE w:val="0"/>
        <w:autoSpaceDN w:val="0"/>
        <w:adjustRightInd w:val="0"/>
        <w:spacing w:after="120" w:line="300" w:lineRule="atLeast"/>
        <w:jc w:val="both"/>
        <w:rPr>
          <w:rFonts w:ascii="Arial" w:eastAsia="Calibri" w:hAnsi="Arial" w:cs="Arial"/>
          <w:b/>
          <w:lang w:eastAsia="es-ES"/>
        </w:rPr>
      </w:pPr>
      <w:r w:rsidRPr="00D22974">
        <w:rPr>
          <w:rFonts w:ascii="Arial" w:eastAsia="Calibri" w:hAnsi="Arial" w:cs="Arial"/>
          <w:b/>
          <w:lang w:eastAsia="es-ES"/>
        </w:rPr>
        <w:t>DECLARA BAJO SU RESPONSABILIDAD:</w:t>
      </w:r>
    </w:p>
    <w:p w14:paraId="6DF1A062" w14:textId="77777777" w:rsidR="00D22974" w:rsidRPr="00D22974" w:rsidRDefault="00D22974" w:rsidP="00D22974">
      <w:pPr>
        <w:autoSpaceDE w:val="0"/>
        <w:autoSpaceDN w:val="0"/>
        <w:adjustRightInd w:val="0"/>
        <w:spacing w:after="120" w:line="300" w:lineRule="atLeast"/>
        <w:jc w:val="both"/>
        <w:rPr>
          <w:rFonts w:ascii="Arial" w:eastAsia="Calibri" w:hAnsi="Arial" w:cs="Arial"/>
          <w:b/>
          <w:lang w:eastAsia="es-ES"/>
        </w:rPr>
      </w:pPr>
    </w:p>
    <w:p w14:paraId="69A2C78F" w14:textId="77777777" w:rsidR="00D22974" w:rsidRPr="00D22974" w:rsidRDefault="00D22974" w:rsidP="00D22974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  <w:r w:rsidRPr="00D22974">
        <w:rPr>
          <w:rFonts w:ascii="Arial" w:eastAsia="Times New Roman" w:hAnsi="Arial" w:cs="Arial"/>
          <w:lang w:eastAsia="es-ES_tradnl"/>
        </w:rPr>
        <w:t>Que no está incurriendo, ni la empresa que representa, en ninguna de las prohibiciones para contratar establecidas en el artículo 71 de la Ley 9/2017, de 8 de noviembre, de Contratos del Sector Público, según las modificaciones vigentes, ni en otras disposiciones que resulten aplicables.</w:t>
      </w:r>
    </w:p>
    <w:p w14:paraId="24CEB1CF" w14:textId="77777777" w:rsidR="00D22974" w:rsidRPr="00D22974" w:rsidRDefault="00D22974" w:rsidP="00D22974">
      <w:pPr>
        <w:spacing w:after="120" w:line="240" w:lineRule="auto"/>
        <w:ind w:right="-16"/>
        <w:jc w:val="both"/>
        <w:rPr>
          <w:rFonts w:ascii="Arial" w:eastAsia="Times New Roman" w:hAnsi="Arial" w:cs="Arial"/>
          <w:lang w:eastAsia="es-ES_tradnl"/>
        </w:rPr>
      </w:pPr>
    </w:p>
    <w:p w14:paraId="28882B84" w14:textId="77777777" w:rsidR="00D22974" w:rsidRPr="00D22974" w:rsidRDefault="00D22974" w:rsidP="00D22974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  <w:r w:rsidRPr="00D22974">
        <w:rPr>
          <w:rFonts w:ascii="Arial" w:eastAsia="Times New Roman" w:hAnsi="Arial" w:cs="Arial"/>
          <w:lang w:eastAsia="es-ES_tradnl"/>
        </w:rPr>
        <w:t xml:space="preserve">Que ni la persona física o jurídica a la que representa, han sido condenados mediante sentencia firme por los hechos comprendidos en dicho artículo: terrorismo, blanqueo, corrupción, fraude, delitos ambientales, laborales, contra Hacienda o Seguridad Social, entre otros. </w:t>
      </w:r>
    </w:p>
    <w:p w14:paraId="0AFA2E37" w14:textId="77777777" w:rsidR="00D22974" w:rsidRPr="00D22974" w:rsidRDefault="00D22974" w:rsidP="00D22974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</w:p>
    <w:p w14:paraId="3ACB9D7E" w14:textId="77777777" w:rsidR="00D22974" w:rsidRPr="00D22974" w:rsidRDefault="00D22974" w:rsidP="00D22974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D22974">
        <w:rPr>
          <w:rFonts w:ascii="Arial" w:eastAsia="Times New Roman" w:hAnsi="Arial" w:cs="Arial"/>
          <w:color w:val="000000"/>
          <w:lang w:eastAsia="es-ES"/>
        </w:rPr>
        <w:t>Que ni la persona física o jurídica a la que representa han sido sancionados con carácter firme por infracción grave o muy grave en materia profesional, medioambiental, laboral, social, igualdad, competencia o extranjería.</w:t>
      </w:r>
    </w:p>
    <w:p w14:paraId="3065B661" w14:textId="77777777" w:rsidR="00D22974" w:rsidRPr="00D22974" w:rsidRDefault="00D22974" w:rsidP="00D22974">
      <w:pPr>
        <w:spacing w:after="120" w:line="240" w:lineRule="auto"/>
        <w:ind w:right="-16"/>
        <w:jc w:val="both"/>
        <w:rPr>
          <w:rFonts w:ascii="Arial" w:eastAsia="Times New Roman" w:hAnsi="Arial" w:cs="Arial"/>
          <w:lang w:eastAsia="es-ES_tradnl"/>
        </w:rPr>
      </w:pPr>
    </w:p>
    <w:p w14:paraId="49126547" w14:textId="77777777" w:rsidR="00D22974" w:rsidRPr="00D22974" w:rsidRDefault="00D22974" w:rsidP="00D22974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  <w:r w:rsidRPr="00D22974">
        <w:rPr>
          <w:rFonts w:ascii="Arial" w:eastAsia="Times New Roman" w:hAnsi="Arial" w:cs="Arial"/>
          <w:lang w:eastAsia="es-ES_tradnl"/>
        </w:rPr>
        <w:t>Que la persona física o jurídica a la que representa se encuentra al corriente de sus obligaciones tributarias y con la Seguridad Social, conforme a la normativa vigente.</w:t>
      </w:r>
    </w:p>
    <w:p w14:paraId="61C43DEA" w14:textId="77777777" w:rsidR="00D22974" w:rsidRPr="00D22974" w:rsidRDefault="00D22974" w:rsidP="00D22974">
      <w:pPr>
        <w:spacing w:after="120" w:line="240" w:lineRule="auto"/>
        <w:ind w:right="-16"/>
        <w:jc w:val="both"/>
        <w:rPr>
          <w:rFonts w:ascii="Arial" w:eastAsia="Times New Roman" w:hAnsi="Arial" w:cs="Arial"/>
          <w:lang w:eastAsia="es-ES_tradnl"/>
        </w:rPr>
      </w:pPr>
    </w:p>
    <w:p w14:paraId="40883424" w14:textId="77777777" w:rsidR="00D22974" w:rsidRPr="00D22974" w:rsidRDefault="00D22974" w:rsidP="00D22974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  <w:r w:rsidRPr="00D22974">
        <w:rPr>
          <w:rFonts w:ascii="Arial" w:eastAsia="Times New Roman" w:hAnsi="Arial" w:cs="Arial"/>
          <w:lang w:eastAsia="es-ES_tradnl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D22974">
        <w:rPr>
          <w:rFonts w:ascii="Cambria Math" w:eastAsia="Times New Roman" w:hAnsi="Cambria Math" w:cs="Cambria Math"/>
          <w:lang w:eastAsia="es-ES_tradnl"/>
        </w:rPr>
        <w:t>‑</w:t>
      </w:r>
      <w:r w:rsidRPr="00D22974">
        <w:rPr>
          <w:rFonts w:ascii="Arial" w:eastAsia="Times New Roman" w:hAnsi="Arial" w:cs="Arial"/>
          <w:lang w:eastAsia="es-ES_tradnl"/>
        </w:rPr>
        <w:t>Administrativas Particulares, así como todas las disposiciones sectoriales, forestales y medioambientales que sean de aplicación.</w:t>
      </w:r>
    </w:p>
    <w:p w14:paraId="444525C4" w14:textId="77777777" w:rsidR="00D22974" w:rsidRPr="00D22974" w:rsidRDefault="00D22974" w:rsidP="00D22974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</w:p>
    <w:p w14:paraId="2BC69E21" w14:textId="77777777" w:rsidR="00D22974" w:rsidRPr="00D22974" w:rsidRDefault="00D22974" w:rsidP="00D22974">
      <w:pPr>
        <w:spacing w:after="120" w:line="240" w:lineRule="auto"/>
        <w:ind w:left="-42" w:right="-16"/>
        <w:jc w:val="center"/>
        <w:rPr>
          <w:rFonts w:ascii="Arial" w:eastAsia="Times New Roman" w:hAnsi="Arial" w:cs="Arial"/>
          <w:lang w:eastAsia="es-ES_tradnl"/>
        </w:rPr>
      </w:pPr>
      <w:r w:rsidRPr="00D22974">
        <w:rPr>
          <w:rFonts w:ascii="Arial" w:eastAsia="Times New Roman" w:hAnsi="Arial" w:cs="Arial"/>
          <w:lang w:eastAsia="es-ES_tradnl"/>
        </w:rPr>
        <w:t>(Fecha y firma del peticionario)</w:t>
      </w:r>
    </w:p>
    <w:p w14:paraId="7DAD2E3A" w14:textId="77777777" w:rsidR="00D22974" w:rsidRPr="00D22974" w:rsidRDefault="00D22974" w:rsidP="00D22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 w:eastAsia="es-ES_tradnl"/>
        </w:rPr>
      </w:pPr>
    </w:p>
    <w:p w14:paraId="2B516468" w14:textId="77777777" w:rsidR="00E37958" w:rsidRDefault="00E37958"/>
    <w:sectPr w:rsidR="00E37958" w:rsidSect="00414A51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footnotePr>
        <w:numRestart w:val="eachPage"/>
      </w:footnotePr>
      <w:pgSz w:w="11900" w:h="16840"/>
      <w:pgMar w:top="2268" w:right="1134" w:bottom="1701" w:left="1134" w:header="708" w:footer="85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B7C78" w14:textId="77777777" w:rsidR="00A4538E" w:rsidRDefault="00D2297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32ABC" w14:textId="3A151B32" w:rsidR="00193669" w:rsidRPr="00283B42" w:rsidRDefault="00D22974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sz w:val="16"/>
        <w:szCs w:val="16"/>
      </w:rPr>
      <w:fldChar w:fldCharType="begin"/>
    </w:r>
    <w:r w:rsidRPr="00283B42">
      <w:rPr>
        <w:rFonts w:ascii="Arial" w:hAnsi="Arial" w:cs="Arial"/>
        <w:sz w:val="16"/>
        <w:szCs w:val="16"/>
      </w:rPr>
      <w:instrText>PAGE   \* MERGEFORMAT</w:instrText>
    </w:r>
    <w:r w:rsidRPr="00283B42">
      <w:rPr>
        <w:rFonts w:ascii="Arial" w:hAnsi="Arial" w:cs="Arial"/>
        <w:sz w:val="16"/>
        <w:szCs w:val="16"/>
      </w:rPr>
      <w:fldChar w:fldCharType="separate"/>
    </w:r>
    <w:r w:rsidRPr="0081478D">
      <w:rPr>
        <w:rFonts w:ascii="Arial" w:hAnsi="Arial" w:cs="Arial"/>
        <w:noProof/>
        <w:sz w:val="16"/>
        <w:szCs w:val="16"/>
        <w:lang w:val="es-ES"/>
      </w:rPr>
      <w:t>22</w:t>
    </w:r>
    <w:r w:rsidRPr="00283B42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EF8AD2" wp14:editId="47EBBF42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AD4F20" w14:textId="77777777" w:rsidR="00A4538E" w:rsidRDefault="00D22974" w:rsidP="00A4538E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14:paraId="4BC141C3" w14:textId="77777777" w:rsidR="00A4538E" w:rsidRPr="005766B8" w:rsidRDefault="00D22974" w:rsidP="00A4538E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14:paraId="5004A616" w14:textId="77777777" w:rsidR="00A4538E" w:rsidRPr="005766B8" w:rsidRDefault="00D22974" w:rsidP="00A4538E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EF8AD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style="position:absolute;left:0;text-align:left;margin-left:-34.2pt;margin-top:-9.5pt;width:153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" filled="f" stroked="f">
              <v:textbox>
                <w:txbxContent>
                  <w:p w14:paraId="18AD4F20" w14:textId="77777777" w:rsidR="00A4538E" w:rsidRDefault="00D22974" w:rsidP="00A4538E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14:paraId="4BC141C3" w14:textId="77777777" w:rsidR="00A4538E" w:rsidRPr="005766B8" w:rsidRDefault="00D22974" w:rsidP="00A4538E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14:paraId="5004A616" w14:textId="77777777" w:rsidR="00A4538E" w:rsidRPr="005766B8" w:rsidRDefault="00D22974" w:rsidP="00A4538E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2A62" w14:textId="77777777" w:rsidR="00A4538E" w:rsidRDefault="00D22974">
    <w:pPr>
      <w:pStyle w:val="Piedepgin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3007C" w14:textId="77777777" w:rsidR="00A4538E" w:rsidRDefault="00D2297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0E86" w14:textId="2481101A" w:rsidR="00193669" w:rsidRDefault="00D22974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77D369E4" wp14:editId="23418B13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825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9255BB" wp14:editId="354917A7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AD9AB8" w14:textId="77777777" w:rsidR="00A4538E" w:rsidRDefault="00D22974" w:rsidP="00A4538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14:paraId="7B154534" w14:textId="77777777" w:rsidR="00A4538E" w:rsidRDefault="00D22974" w:rsidP="00A4538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Gestión Territorial</w:t>
                          </w: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 </w:t>
                          </w:r>
                        </w:p>
                        <w:p w14:paraId="7A0CDD37" w14:textId="77777777" w:rsidR="00A4538E" w:rsidRDefault="00D22974" w:rsidP="00A4538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Dirección General de Biodiversidad y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Gestión Forestal</w:t>
                          </w:r>
                        </w:p>
                        <w:p w14:paraId="5A8F7499" w14:textId="77777777" w:rsidR="00A4538E" w:rsidRDefault="00D22974" w:rsidP="00A4538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14:paraId="4C7907E5" w14:textId="77777777" w:rsidR="00A4538E" w:rsidRPr="005766B8" w:rsidRDefault="00D22974" w:rsidP="00A4538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AGRICULTURA E INTERIOR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9255B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" filled="f" stroked="f">
              <v:textbox>
                <w:txbxContent>
                  <w:p w14:paraId="0CAD9AB8" w14:textId="77777777" w:rsidR="00A4538E" w:rsidRDefault="00D22974" w:rsidP="00A4538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14:paraId="7B154534" w14:textId="77777777" w:rsidR="00A4538E" w:rsidRDefault="00D22974" w:rsidP="00A4538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</w:t>
                    </w:r>
                    <w:r>
                      <w:rPr>
                        <w:rFonts w:ascii="Arial" w:hAnsi="Arial"/>
                        <w:sz w:val="16"/>
                      </w:rPr>
                      <w:t>Gestión Territorial</w:t>
                    </w:r>
                    <w:r w:rsidRPr="00D92486">
                      <w:rPr>
                        <w:rFonts w:ascii="Arial" w:hAnsi="Arial"/>
                        <w:sz w:val="16"/>
                      </w:rPr>
                      <w:t xml:space="preserve"> </w:t>
                    </w:r>
                  </w:p>
                  <w:p w14:paraId="7A0CDD37" w14:textId="77777777" w:rsidR="00A4538E" w:rsidRDefault="00D22974" w:rsidP="00A4538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Dirección General de Biodiversidad y </w:t>
                    </w:r>
                    <w:r>
                      <w:rPr>
                        <w:rFonts w:ascii="Arial" w:hAnsi="Arial"/>
                        <w:sz w:val="16"/>
                      </w:rPr>
                      <w:t>Gestión Forestal</w:t>
                    </w:r>
                  </w:p>
                  <w:p w14:paraId="5A8F7499" w14:textId="77777777" w:rsidR="00A4538E" w:rsidRDefault="00D22974" w:rsidP="00A4538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14:paraId="4C7907E5" w14:textId="77777777" w:rsidR="00A4538E" w:rsidRPr="005766B8" w:rsidRDefault="00D22974" w:rsidP="00A4538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AGRICULTURA E INTERIOR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5026B" w14:textId="77777777" w:rsidR="00A4538E" w:rsidRDefault="00D2297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974"/>
    <w:rsid w:val="00D22974"/>
    <w:rsid w:val="00E3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37954"/>
  <w15:chartTrackingRefBased/>
  <w15:docId w15:val="{0DDC5A47-B235-4E80-BA44-62A1C889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D2297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D22974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semiHidden/>
    <w:rsid w:val="00D2297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PiedepginaCar">
    <w:name w:val="Pie de página Car"/>
    <w:basedOn w:val="Fuentedeprrafopredeter"/>
    <w:link w:val="Piedepgina"/>
    <w:semiHidden/>
    <w:rsid w:val="00D22974"/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SILVEIRA ROMERO, JUAN CARLOS</dc:creator>
  <cp:keywords/>
  <dc:description/>
  <cp:lastModifiedBy>SILVEIRA ROMERO, JUAN CARLOS</cp:lastModifiedBy>
  <cp:revision>1</cp:revision>
  <dcterms:created xsi:type="dcterms:W3CDTF">2026-03-18T09:31:00Z</dcterms:created>
  <dcterms:modified xsi:type="dcterms:W3CDTF">2026-03-18T09:32:00Z</dcterms:modified>
</cp:coreProperties>
</file>