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98B02" w14:textId="77777777" w:rsidR="009265B7" w:rsidRPr="009265B7" w:rsidRDefault="009265B7" w:rsidP="009265B7">
      <w:pPr>
        <w:pStyle w:val="Ttulo"/>
        <w:spacing w:after="0" w:line="259" w:lineRule="auto"/>
        <w:jc w:val="center"/>
        <w:rPr>
          <w:rFonts w:ascii="Century Gothic" w:eastAsia="Century Gothic" w:hAnsi="Century Gothic"/>
          <w:b/>
          <w:bCs/>
          <w:color w:val="000000"/>
        </w:rPr>
      </w:pPr>
      <w:bookmarkStart w:id="0" w:name="_Toc224298497"/>
      <w:r w:rsidRPr="009265B7">
        <w:rPr>
          <w:rFonts w:ascii="Century Gothic" w:hAnsi="Century Gothic"/>
          <w:b/>
          <w:bCs/>
          <w:color w:val="000000" w:themeColor="text1"/>
          <w:sz w:val="22"/>
          <w:szCs w:val="22"/>
        </w:rPr>
        <w:t>ANEXO I</w:t>
      </w:r>
      <w:bookmarkStart w:id="1" w:name="Anexo_1"/>
      <w:bookmarkEnd w:id="1"/>
      <w:r w:rsidRPr="009265B7">
        <w:rPr>
          <w:rFonts w:ascii="Century Gothic" w:hAnsi="Century Gothic"/>
          <w:b/>
          <w:bCs/>
          <w:color w:val="000000" w:themeColor="text1"/>
          <w:sz w:val="22"/>
          <w:szCs w:val="22"/>
        </w:rPr>
        <w:t xml:space="preserve"> PROPOSICIÓN ECONÓMICA</w:t>
      </w:r>
      <w:bookmarkEnd w:id="0"/>
    </w:p>
    <w:p w14:paraId="3016B9B9" w14:textId="77777777" w:rsidR="009265B7" w:rsidRPr="00A10DCB" w:rsidRDefault="009265B7" w:rsidP="009265B7">
      <w:pPr>
        <w:tabs>
          <w:tab w:val="right" w:leader="underscore" w:pos="9792"/>
        </w:tabs>
        <w:spacing w:line="259" w:lineRule="auto"/>
        <w:textAlignment w:val="baseline"/>
        <w:rPr>
          <w:rFonts w:ascii="Century Gothic" w:eastAsia="Century Gothic" w:hAnsi="Century Gothic"/>
          <w:color w:val="000000"/>
          <w:lang w:val="es-ES"/>
        </w:rPr>
      </w:pPr>
    </w:p>
    <w:p w14:paraId="72DFBA8E" w14:textId="77777777" w:rsidR="009265B7" w:rsidRPr="00A10DCB" w:rsidRDefault="009265B7" w:rsidP="009265B7">
      <w:pPr>
        <w:tabs>
          <w:tab w:val="right" w:leader="underscore" w:pos="9792"/>
        </w:tabs>
        <w:spacing w:line="259" w:lineRule="auto"/>
        <w:jc w:val="both"/>
        <w:textAlignment w:val="baseline"/>
        <w:rPr>
          <w:rFonts w:ascii="Century Gothic" w:eastAsia="Century Gothic" w:hAnsi="Century Gothic"/>
          <w:color w:val="000000"/>
          <w:lang w:val="es-ES"/>
        </w:rPr>
      </w:pPr>
      <w:r w:rsidRPr="00A10DCB">
        <w:rPr>
          <w:rFonts w:ascii="Century Gothic" w:eastAsia="Century Gothic" w:hAnsi="Century Gothic"/>
          <w:color w:val="000000"/>
          <w:lang w:val="es-ES"/>
        </w:rPr>
        <w:t xml:space="preserve">D./Dª </w:t>
      </w:r>
      <w:r w:rsidRPr="00A10DCB">
        <w:rPr>
          <w:rFonts w:ascii="Century Gothic" w:eastAsia="Century Gothic" w:hAnsi="Century Gothic"/>
          <w:color w:val="000000"/>
          <w:lang w:val="es-ES"/>
        </w:rPr>
        <w:tab/>
      </w:r>
    </w:p>
    <w:p w14:paraId="0C04DD50" w14:textId="77777777" w:rsidR="009265B7" w:rsidRPr="00A10DCB" w:rsidRDefault="009265B7" w:rsidP="009265B7">
      <w:pPr>
        <w:tabs>
          <w:tab w:val="right" w:leader="underscore" w:pos="9792"/>
        </w:tabs>
        <w:spacing w:line="259" w:lineRule="auto"/>
        <w:jc w:val="both"/>
        <w:textAlignment w:val="baseline"/>
        <w:rPr>
          <w:rFonts w:ascii="Century Gothic" w:eastAsia="Century Gothic" w:hAnsi="Century Gothic"/>
          <w:color w:val="000000"/>
          <w:lang w:val="es-ES"/>
        </w:rPr>
      </w:pPr>
      <w:r w:rsidRPr="00A10DCB">
        <w:rPr>
          <w:rFonts w:ascii="Century Gothic" w:eastAsia="Century Gothic" w:hAnsi="Century Gothic"/>
          <w:color w:val="000000"/>
          <w:lang w:val="es-ES"/>
        </w:rPr>
        <w:t xml:space="preserve">, con DNI número </w:t>
      </w:r>
      <w:r w:rsidRPr="00A10DCB">
        <w:rPr>
          <w:rFonts w:ascii="Century Gothic" w:eastAsia="Century Gothic" w:hAnsi="Century Gothic"/>
          <w:color w:val="000000"/>
          <w:lang w:val="es-ES"/>
        </w:rPr>
        <w:tab/>
        <w:t xml:space="preserve"> en nombre (propio) o actuando en representación de</w:t>
      </w:r>
    </w:p>
    <w:p w14:paraId="31AB0621" w14:textId="77777777" w:rsidR="009265B7" w:rsidRPr="00A10DCB" w:rsidRDefault="009265B7" w:rsidP="009265B7">
      <w:pPr>
        <w:tabs>
          <w:tab w:val="left" w:leader="dot" w:pos="1728"/>
          <w:tab w:val="right" w:leader="dot" w:pos="9792"/>
        </w:tabs>
        <w:spacing w:line="259" w:lineRule="auto"/>
        <w:jc w:val="both"/>
        <w:textAlignment w:val="baseline"/>
        <w:rPr>
          <w:rFonts w:ascii="Century Gothic" w:eastAsia="Century Gothic" w:hAnsi="Century Gothic"/>
          <w:color w:val="000000"/>
          <w:lang w:val="es-ES"/>
        </w:rPr>
      </w:pPr>
      <w:r w:rsidRPr="00A10DCB">
        <w:rPr>
          <w:rFonts w:ascii="Century Gothic" w:eastAsia="Century Gothic" w:hAnsi="Century Gothic"/>
          <w:color w:val="000000"/>
          <w:lang w:val="es-ES"/>
        </w:rPr>
        <w:tab/>
        <w:t xml:space="preserve"> (empresa que representa) con CIF/NIF </w:t>
      </w:r>
      <w:r w:rsidRPr="00A10DCB">
        <w:rPr>
          <w:rFonts w:ascii="Century Gothic" w:eastAsia="Century Gothic" w:hAnsi="Century Gothic"/>
          <w:color w:val="000000"/>
          <w:lang w:val="es-ES"/>
        </w:rPr>
        <w:tab/>
        <w:t xml:space="preserve"> con domicilio en</w:t>
      </w:r>
    </w:p>
    <w:p w14:paraId="0916DF15" w14:textId="77777777" w:rsidR="009265B7" w:rsidRPr="00A10DCB" w:rsidRDefault="009265B7" w:rsidP="009265B7">
      <w:pPr>
        <w:pStyle w:val="Piedepgina"/>
        <w:tabs>
          <w:tab w:val="left" w:pos="9214"/>
          <w:tab w:val="left" w:pos="9498"/>
        </w:tabs>
        <w:spacing w:line="276" w:lineRule="auto"/>
        <w:ind w:right="96"/>
        <w:jc w:val="both"/>
        <w:rPr>
          <w:rFonts w:ascii="Century Gothic" w:hAnsi="Century Gothic" w:cs="Arial"/>
          <w:b/>
          <w:color w:val="000000" w:themeColor="text1"/>
        </w:rPr>
      </w:pPr>
      <w:r w:rsidRPr="00A10DCB">
        <w:rPr>
          <w:rFonts w:ascii="Century Gothic" w:eastAsia="Century Gothic" w:hAnsi="Century Gothic"/>
          <w:color w:val="000000"/>
          <w:spacing w:val="-1"/>
          <w:lang w:val="es-ES"/>
        </w:rPr>
        <w:tab/>
        <w:t xml:space="preserve"> calle </w:t>
      </w:r>
      <w:r w:rsidRPr="00A10DCB">
        <w:rPr>
          <w:rFonts w:ascii="Century Gothic" w:eastAsia="Century Gothic" w:hAnsi="Century Gothic"/>
          <w:color w:val="000000"/>
          <w:spacing w:val="-1"/>
          <w:lang w:val="es-ES"/>
        </w:rPr>
        <w:tab/>
        <w:t>, número</w:t>
      </w:r>
      <w:r w:rsidRPr="00A10DCB">
        <w:rPr>
          <w:rFonts w:ascii="Century Gothic" w:eastAsia="Century Gothic" w:hAnsi="Century Gothic"/>
          <w:color w:val="000000"/>
          <w:spacing w:val="-1"/>
          <w:lang w:val="es-ES"/>
        </w:rPr>
        <w:tab/>
        <w:t xml:space="preserve">en relación con la licitación del contrato de </w:t>
      </w:r>
      <w:r w:rsidRPr="00A10DCB">
        <w:rPr>
          <w:rFonts w:ascii="Century Gothic" w:eastAsia="Century Gothic" w:hAnsi="Century Gothic"/>
          <w:color w:val="000000"/>
          <w:spacing w:val="-1"/>
          <w:lang w:val="es-ES"/>
        </w:rPr>
        <w:br/>
        <w:t xml:space="preserve">servicios a adjudicar mediante procedimiento abierto simplificado abreviado mediante varios criterios para la realización de los trabajos consistentes en </w:t>
      </w:r>
      <w:r w:rsidRPr="00A10DCB">
        <w:rPr>
          <w:rFonts w:ascii="Century Gothic" w:eastAsia="Century Gothic" w:hAnsi="Century Gothic"/>
          <w:b/>
          <w:color w:val="000000"/>
          <w:lang w:val="es-ES"/>
        </w:rPr>
        <w:t xml:space="preserve">SERVICIOS DE MANTENIMIENTO INTEGRAL, PREVENTIVO Y CORRECTIVO DE ELEMENTOS ELEVADORES EN </w:t>
      </w:r>
      <w:r w:rsidRPr="00A10DCB">
        <w:rPr>
          <w:rFonts w:ascii="Century Gothic" w:eastAsia="Century Gothic" w:hAnsi="Century Gothic"/>
          <w:b/>
          <w:bCs/>
          <w:color w:val="000000"/>
          <w:spacing w:val="-1"/>
          <w:lang w:val="es-ES"/>
        </w:rPr>
        <w:t>EL CENTRO DE EMPRESAS SITO EN LA AVENIDA DE CANTUEÑA, 2, FUENLABRADA (MADRID</w:t>
      </w:r>
      <w:r w:rsidRPr="00A10DCB">
        <w:rPr>
          <w:rFonts w:ascii="Century Gothic" w:eastAsia="Century Gothic" w:hAnsi="Century Gothic"/>
          <w:b/>
          <w:color w:val="000000"/>
          <w:spacing w:val="-1"/>
          <w:lang w:val="es-ES"/>
        </w:rPr>
        <w:t>)- EXPEDIENTE: GP</w:t>
      </w:r>
      <w:r w:rsidRPr="00A10DCB">
        <w:rPr>
          <w:rFonts w:ascii="Century Gothic" w:eastAsia="Century Gothic" w:hAnsi="Century Gothic"/>
          <w:b/>
          <w:color w:val="000000"/>
          <w:lang w:val="es-ES"/>
        </w:rPr>
        <w:t>-ASA-0003-2026-S,</w:t>
      </w:r>
      <w:r w:rsidRPr="00A10DCB">
        <w:rPr>
          <w:rFonts w:ascii="Century Gothic" w:eastAsia="Century Gothic" w:hAnsi="Century Gothic"/>
          <w:b/>
          <w:color w:val="000000"/>
          <w:spacing w:val="-1"/>
          <w:lang w:val="es-ES"/>
        </w:rPr>
        <w:t xml:space="preserve"> </w:t>
      </w:r>
      <w:r w:rsidRPr="00A10DCB">
        <w:rPr>
          <w:rFonts w:ascii="Century Gothic" w:hAnsi="Century Gothic" w:cs="Arial"/>
          <w:color w:val="000000" w:themeColor="text1"/>
        </w:rPr>
        <w:t xml:space="preserve">enterado de las condiciones y obligaciones establecidas en los pliegos, administrativos y técnicos, </w:t>
      </w:r>
      <w:r w:rsidRPr="00A10DCB">
        <w:rPr>
          <w:rFonts w:ascii="Century Gothic" w:hAnsi="Century Gothic" w:cs="Arial"/>
          <w:b/>
          <w:color w:val="000000" w:themeColor="text1"/>
        </w:rPr>
        <w:t>cuyo contenido declara conocer y acepta plenamente</w:t>
      </w:r>
      <w:r w:rsidRPr="00A10DCB">
        <w:rPr>
          <w:rFonts w:ascii="Century Gothic" w:hAnsi="Century Gothic" w:cs="Arial"/>
          <w:color w:val="000000" w:themeColor="text1"/>
        </w:rPr>
        <w:t xml:space="preserve">, y de las obligaciones sobre protección del medio ambiente, condiciones sobre protección del empleo, de trabajo y prevención de riesgos laborales vigentes en la Comunidad de Madrid, incluidas las obligaciones contenidas en el convenio colectivo que le sea de aplicación,  comprometiéndose a acreditar el cumplimiento de las referidas obligaciones ante el órgano de contratación cuando sea requerido para ello, </w:t>
      </w:r>
      <w:r w:rsidRPr="00A10DCB">
        <w:rPr>
          <w:rFonts w:ascii="Century Gothic" w:hAnsi="Century Gothic" w:cs="Arial"/>
          <w:b/>
          <w:color w:val="000000" w:themeColor="text1"/>
        </w:rPr>
        <w:t>SE COMPROMETE a tomar a su cargo la ejecución del contrato, en las condiciones siguientes:</w:t>
      </w:r>
    </w:p>
    <w:p w14:paraId="4D78D9DB" w14:textId="77777777" w:rsidR="009265B7" w:rsidRPr="00A10DCB" w:rsidRDefault="009265B7" w:rsidP="009265B7">
      <w:pPr>
        <w:tabs>
          <w:tab w:val="left" w:leader="dot" w:pos="1440"/>
          <w:tab w:val="left" w:leader="dot" w:pos="2880"/>
          <w:tab w:val="right" w:leader="dot" w:pos="9792"/>
        </w:tabs>
        <w:spacing w:line="259" w:lineRule="auto"/>
        <w:ind w:right="72"/>
        <w:jc w:val="both"/>
        <w:textAlignment w:val="baseline"/>
        <w:rPr>
          <w:rFonts w:ascii="Century Gothic" w:eastAsia="Century Gothic" w:hAnsi="Century Gothic"/>
          <w:color w:val="000000"/>
          <w:spacing w:val="-1"/>
          <w:lang w:val="es-ES"/>
        </w:rPr>
      </w:pPr>
    </w:p>
    <w:tbl>
      <w:tblPr>
        <w:tblW w:w="8925" w:type="dxa"/>
        <w:jc w:val="center"/>
        <w:tblLayout w:type="fixed"/>
        <w:tblCellMar>
          <w:left w:w="0" w:type="dxa"/>
          <w:right w:w="0" w:type="dxa"/>
        </w:tblCellMar>
        <w:tblLook w:val="0000" w:firstRow="0" w:lastRow="0" w:firstColumn="0" w:lastColumn="0" w:noHBand="0" w:noVBand="0"/>
      </w:tblPr>
      <w:tblGrid>
        <w:gridCol w:w="2837"/>
        <w:gridCol w:w="1977"/>
        <w:gridCol w:w="2114"/>
        <w:gridCol w:w="1997"/>
      </w:tblGrid>
      <w:tr w:rsidR="009265B7" w:rsidRPr="00A10DCB" w14:paraId="5141B6CF" w14:textId="77777777" w:rsidTr="00942B6B">
        <w:trPr>
          <w:trHeight w:hRule="exact" w:val="557"/>
          <w:jc w:val="center"/>
        </w:trPr>
        <w:tc>
          <w:tcPr>
            <w:tcW w:w="2837" w:type="dxa"/>
            <w:tcBorders>
              <w:top w:val="single" w:sz="5" w:space="0" w:color="000000"/>
              <w:left w:val="single" w:sz="5" w:space="0" w:color="000000"/>
              <w:bottom w:val="single" w:sz="5" w:space="0" w:color="000000"/>
              <w:right w:val="single" w:sz="5" w:space="0" w:color="000000"/>
            </w:tcBorders>
            <w:shd w:val="clear" w:color="auto" w:fill="A6A6A6" w:themeFill="background1" w:themeFillShade="A6"/>
            <w:vAlign w:val="center"/>
          </w:tcPr>
          <w:p w14:paraId="304A8D5D" w14:textId="77777777" w:rsidR="009265B7" w:rsidRPr="00A10DCB" w:rsidRDefault="009265B7" w:rsidP="00942B6B">
            <w:pPr>
              <w:spacing w:line="259" w:lineRule="auto"/>
              <w:jc w:val="center"/>
              <w:textAlignment w:val="baseline"/>
              <w:rPr>
                <w:rFonts w:ascii="Century Gothic" w:eastAsia="Century Gothic" w:hAnsi="Century Gothic"/>
                <w:b/>
                <w:color w:val="000000"/>
                <w:sz w:val="20"/>
                <w:szCs w:val="20"/>
                <w:lang w:val="es-ES"/>
              </w:rPr>
            </w:pPr>
            <w:r w:rsidRPr="00A10DCB">
              <w:rPr>
                <w:rFonts w:ascii="Century Gothic" w:eastAsia="Century Gothic" w:hAnsi="Century Gothic"/>
                <w:b/>
                <w:color w:val="000000"/>
                <w:sz w:val="20"/>
                <w:szCs w:val="20"/>
                <w:lang w:val="es-ES"/>
              </w:rPr>
              <w:t>CONCEPTO</w:t>
            </w:r>
          </w:p>
        </w:tc>
        <w:tc>
          <w:tcPr>
            <w:tcW w:w="1977" w:type="dxa"/>
            <w:tcBorders>
              <w:top w:val="single" w:sz="5" w:space="0" w:color="000000"/>
              <w:left w:val="single" w:sz="5" w:space="0" w:color="000000"/>
              <w:bottom w:val="single" w:sz="5" w:space="0" w:color="000000"/>
              <w:right w:val="single" w:sz="4" w:space="0" w:color="auto"/>
            </w:tcBorders>
            <w:shd w:val="clear" w:color="auto" w:fill="A6A6A6" w:themeFill="background1" w:themeFillShade="A6"/>
            <w:vAlign w:val="center"/>
          </w:tcPr>
          <w:p w14:paraId="371DE45B" w14:textId="77777777" w:rsidR="009265B7" w:rsidRPr="00A10DCB" w:rsidRDefault="009265B7" w:rsidP="00942B6B">
            <w:pPr>
              <w:spacing w:line="259" w:lineRule="auto"/>
              <w:jc w:val="center"/>
              <w:textAlignment w:val="baseline"/>
              <w:rPr>
                <w:rFonts w:ascii="Century Gothic" w:eastAsia="Century Gothic" w:hAnsi="Century Gothic"/>
                <w:b/>
                <w:color w:val="000000"/>
                <w:sz w:val="20"/>
                <w:szCs w:val="20"/>
                <w:lang w:val="es-ES"/>
              </w:rPr>
            </w:pPr>
            <w:r w:rsidRPr="00A10DCB">
              <w:rPr>
                <w:rFonts w:ascii="Century Gothic" w:eastAsia="Century Gothic" w:hAnsi="Century Gothic"/>
                <w:b/>
                <w:color w:val="000000"/>
                <w:sz w:val="20"/>
                <w:szCs w:val="20"/>
                <w:lang w:val="es-ES"/>
              </w:rPr>
              <w:t>BASE IMPONIBLE</w:t>
            </w:r>
          </w:p>
        </w:tc>
        <w:tc>
          <w:tcPr>
            <w:tcW w:w="211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0CE3A0C" w14:textId="77777777" w:rsidR="009265B7" w:rsidRPr="00A10DCB" w:rsidRDefault="009265B7" w:rsidP="00942B6B">
            <w:pPr>
              <w:spacing w:line="259" w:lineRule="auto"/>
              <w:jc w:val="center"/>
              <w:textAlignment w:val="baseline"/>
              <w:rPr>
                <w:rFonts w:ascii="Century Gothic" w:eastAsia="Century Gothic" w:hAnsi="Century Gothic"/>
                <w:b/>
                <w:color w:val="000000"/>
                <w:sz w:val="20"/>
                <w:szCs w:val="20"/>
                <w:lang w:val="es-ES"/>
              </w:rPr>
            </w:pPr>
            <w:r w:rsidRPr="00A10DCB">
              <w:rPr>
                <w:rFonts w:ascii="Century Gothic" w:eastAsia="Century Gothic" w:hAnsi="Century Gothic"/>
                <w:b/>
                <w:color w:val="000000"/>
                <w:sz w:val="20"/>
                <w:szCs w:val="20"/>
                <w:lang w:val="es-ES"/>
              </w:rPr>
              <w:t>IVA (21%)</w:t>
            </w:r>
          </w:p>
        </w:tc>
        <w:tc>
          <w:tcPr>
            <w:tcW w:w="1997" w:type="dxa"/>
            <w:tcBorders>
              <w:top w:val="single" w:sz="5" w:space="0" w:color="000000"/>
              <w:left w:val="single" w:sz="4" w:space="0" w:color="auto"/>
              <w:bottom w:val="single" w:sz="5" w:space="0" w:color="000000"/>
              <w:right w:val="single" w:sz="5" w:space="0" w:color="000000"/>
            </w:tcBorders>
            <w:shd w:val="clear" w:color="auto" w:fill="A6A6A6" w:themeFill="background1" w:themeFillShade="A6"/>
            <w:vAlign w:val="center"/>
          </w:tcPr>
          <w:p w14:paraId="5295A0AC" w14:textId="77777777" w:rsidR="009265B7" w:rsidRPr="00A10DCB" w:rsidRDefault="009265B7" w:rsidP="00942B6B">
            <w:pPr>
              <w:spacing w:line="259" w:lineRule="auto"/>
              <w:jc w:val="center"/>
              <w:textAlignment w:val="baseline"/>
              <w:rPr>
                <w:rFonts w:ascii="Century Gothic" w:eastAsia="Century Gothic" w:hAnsi="Century Gothic"/>
                <w:b/>
                <w:color w:val="000000"/>
                <w:sz w:val="20"/>
                <w:szCs w:val="20"/>
                <w:lang w:val="es-ES"/>
              </w:rPr>
            </w:pPr>
            <w:r w:rsidRPr="00A10DCB">
              <w:rPr>
                <w:rFonts w:ascii="Century Gothic" w:eastAsia="Century Gothic" w:hAnsi="Century Gothic"/>
                <w:b/>
                <w:color w:val="000000"/>
                <w:sz w:val="20"/>
                <w:szCs w:val="20"/>
                <w:lang w:val="es-ES"/>
              </w:rPr>
              <w:t>IMPORTE TOTAL</w:t>
            </w:r>
          </w:p>
        </w:tc>
      </w:tr>
      <w:tr w:rsidR="009265B7" w:rsidRPr="00A10DCB" w14:paraId="4126C4BA" w14:textId="77777777" w:rsidTr="00942B6B">
        <w:trPr>
          <w:trHeight w:hRule="exact" w:val="1453"/>
          <w:jc w:val="center"/>
        </w:trPr>
        <w:tc>
          <w:tcPr>
            <w:tcW w:w="283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610EF23F"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COSTES DIRECTOS, INDIRECTOS MÁS GASTOS GENERALES Y BENEFICIO INDUSTRIAL</w:t>
            </w:r>
          </w:p>
        </w:tc>
        <w:tc>
          <w:tcPr>
            <w:tcW w:w="1977" w:type="dxa"/>
            <w:tcBorders>
              <w:top w:val="single" w:sz="5" w:space="0" w:color="000000"/>
              <w:left w:val="single" w:sz="5" w:space="0" w:color="000000"/>
              <w:bottom w:val="single" w:sz="5" w:space="0" w:color="000000"/>
              <w:right w:val="single" w:sz="4" w:space="0" w:color="auto"/>
            </w:tcBorders>
            <w:vAlign w:val="center"/>
          </w:tcPr>
          <w:p w14:paraId="15704CEE"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 € (</w:t>
            </w:r>
            <w:r w:rsidRPr="00A10DCB">
              <w:rPr>
                <w:rFonts w:ascii="Century Gothic" w:eastAsia="Times New Roman" w:hAnsi="Century Gothic"/>
                <w:i/>
                <w:iCs/>
                <w:color w:val="000000"/>
                <w:sz w:val="18"/>
                <w:szCs w:val="18"/>
                <w:lang w:val="es-ES"/>
              </w:rPr>
              <w:t>completar</w:t>
            </w:r>
            <w:r w:rsidRPr="00A10DCB">
              <w:rPr>
                <w:rFonts w:ascii="Century Gothic" w:eastAsia="Times New Roman" w:hAnsi="Century Gothic"/>
                <w:color w:val="000000"/>
                <w:sz w:val="20"/>
                <w:szCs w:val="20"/>
                <w:lang w:val="es-ES"/>
              </w:rPr>
              <w:t>)</w:t>
            </w:r>
          </w:p>
        </w:tc>
        <w:tc>
          <w:tcPr>
            <w:tcW w:w="2114" w:type="dxa"/>
            <w:tcBorders>
              <w:top w:val="single" w:sz="4" w:space="0" w:color="auto"/>
              <w:left w:val="single" w:sz="4" w:space="0" w:color="auto"/>
              <w:bottom w:val="single" w:sz="4" w:space="0" w:color="auto"/>
              <w:right w:val="single" w:sz="4" w:space="0" w:color="auto"/>
            </w:tcBorders>
            <w:vAlign w:val="center"/>
          </w:tcPr>
          <w:p w14:paraId="10440B79"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 € (</w:t>
            </w:r>
            <w:r w:rsidRPr="00A10DCB">
              <w:rPr>
                <w:rFonts w:ascii="Century Gothic" w:eastAsia="Times New Roman" w:hAnsi="Century Gothic"/>
                <w:i/>
                <w:iCs/>
                <w:color w:val="000000"/>
                <w:sz w:val="18"/>
                <w:szCs w:val="18"/>
                <w:lang w:val="es-ES"/>
              </w:rPr>
              <w:t>completar</w:t>
            </w:r>
            <w:r w:rsidRPr="00A10DCB">
              <w:rPr>
                <w:rFonts w:ascii="Century Gothic" w:eastAsia="Times New Roman" w:hAnsi="Century Gothic"/>
                <w:color w:val="000000"/>
                <w:sz w:val="20"/>
                <w:szCs w:val="20"/>
                <w:lang w:val="es-ES"/>
              </w:rPr>
              <w:t>)</w:t>
            </w:r>
          </w:p>
        </w:tc>
        <w:tc>
          <w:tcPr>
            <w:tcW w:w="1997" w:type="dxa"/>
            <w:tcBorders>
              <w:top w:val="single" w:sz="5" w:space="0" w:color="000000"/>
              <w:left w:val="single" w:sz="4" w:space="0" w:color="auto"/>
              <w:bottom w:val="single" w:sz="5" w:space="0" w:color="000000"/>
              <w:right w:val="single" w:sz="5" w:space="0" w:color="000000"/>
            </w:tcBorders>
            <w:vAlign w:val="center"/>
          </w:tcPr>
          <w:p w14:paraId="1D78DF99"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 € (</w:t>
            </w:r>
            <w:r w:rsidRPr="00A10DCB">
              <w:rPr>
                <w:rFonts w:ascii="Century Gothic" w:eastAsia="Times New Roman" w:hAnsi="Century Gothic"/>
                <w:i/>
                <w:iCs/>
                <w:color w:val="000000"/>
                <w:sz w:val="18"/>
                <w:szCs w:val="18"/>
                <w:lang w:val="es-ES"/>
              </w:rPr>
              <w:t>completar</w:t>
            </w:r>
            <w:r w:rsidRPr="00A10DCB">
              <w:rPr>
                <w:rFonts w:ascii="Century Gothic" w:eastAsia="Times New Roman" w:hAnsi="Century Gothic"/>
                <w:color w:val="000000"/>
                <w:sz w:val="20"/>
                <w:szCs w:val="20"/>
                <w:lang w:val="es-ES"/>
              </w:rPr>
              <w:t>)</w:t>
            </w:r>
          </w:p>
        </w:tc>
      </w:tr>
      <w:tr w:rsidR="009265B7" w:rsidRPr="00A10DCB" w14:paraId="2DF8CE1A" w14:textId="77777777" w:rsidTr="00942B6B">
        <w:trPr>
          <w:trHeight w:hRule="exact" w:val="638"/>
          <w:jc w:val="center"/>
        </w:trPr>
        <w:tc>
          <w:tcPr>
            <w:tcW w:w="283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0755ECBD"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BOLSA ANUAL MATERIAL</w:t>
            </w:r>
          </w:p>
        </w:tc>
        <w:tc>
          <w:tcPr>
            <w:tcW w:w="1977" w:type="dxa"/>
            <w:tcBorders>
              <w:top w:val="single" w:sz="5" w:space="0" w:color="000000"/>
              <w:left w:val="single" w:sz="5" w:space="0" w:color="000000"/>
              <w:bottom w:val="single" w:sz="5" w:space="0" w:color="000000"/>
              <w:right w:val="single" w:sz="4" w:space="0" w:color="auto"/>
            </w:tcBorders>
            <w:shd w:val="clear" w:color="auto" w:fill="D9D9D9" w:themeFill="background1" w:themeFillShade="D9"/>
            <w:vAlign w:val="center"/>
          </w:tcPr>
          <w:p w14:paraId="0667C7FC" w14:textId="77777777" w:rsidR="009265B7" w:rsidRPr="00A10DCB" w:rsidRDefault="009265B7" w:rsidP="00942B6B">
            <w:pPr>
              <w:spacing w:line="259" w:lineRule="auto"/>
              <w:jc w:val="center"/>
              <w:textAlignment w:val="baseline"/>
              <w:rPr>
                <w:rFonts w:ascii="Century Gothic" w:eastAsia="Times New Roman" w:hAnsi="Century Gothic"/>
                <w:i/>
                <w:iCs/>
                <w:color w:val="000000"/>
                <w:sz w:val="20"/>
                <w:szCs w:val="20"/>
                <w:lang w:val="es-ES"/>
              </w:rPr>
            </w:pPr>
            <w:r w:rsidRPr="00A10DCB">
              <w:rPr>
                <w:rFonts w:ascii="Century Gothic" w:eastAsia="Times New Roman" w:hAnsi="Century Gothic"/>
                <w:i/>
                <w:iCs/>
                <w:color w:val="000000"/>
                <w:sz w:val="20"/>
                <w:szCs w:val="20"/>
                <w:lang w:val="es-ES"/>
              </w:rPr>
              <w:t>4.000 € (Importe Fijo no sujeto a baja)</w:t>
            </w:r>
            <w:r w:rsidRPr="00A10DCB">
              <w:rPr>
                <w:rFonts w:ascii="Century Gothic" w:eastAsia="Times New Roman" w:hAnsi="Century Gothic"/>
                <w:b/>
                <w:bCs/>
                <w:i/>
                <w:iCs/>
                <w:color w:val="000000"/>
                <w:sz w:val="20"/>
                <w:szCs w:val="20"/>
                <w:lang w:val="es-ES"/>
              </w:rPr>
              <w:t>*</w:t>
            </w:r>
          </w:p>
        </w:tc>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FC04C" w14:textId="77777777" w:rsidR="009265B7" w:rsidRPr="00A10DCB" w:rsidRDefault="009265B7" w:rsidP="00942B6B">
            <w:pPr>
              <w:spacing w:line="259" w:lineRule="auto"/>
              <w:jc w:val="center"/>
              <w:textAlignment w:val="baseline"/>
              <w:rPr>
                <w:rFonts w:ascii="Century Gothic" w:eastAsia="Times New Roman" w:hAnsi="Century Gothic"/>
                <w:i/>
                <w:iCs/>
                <w:color w:val="000000"/>
                <w:sz w:val="20"/>
                <w:szCs w:val="20"/>
                <w:lang w:val="es-ES"/>
              </w:rPr>
            </w:pPr>
            <w:r w:rsidRPr="00A10DCB">
              <w:rPr>
                <w:rFonts w:ascii="Century Gothic" w:eastAsia="Times New Roman" w:hAnsi="Century Gothic"/>
                <w:i/>
                <w:iCs/>
                <w:color w:val="000000"/>
                <w:sz w:val="20"/>
                <w:szCs w:val="20"/>
                <w:lang w:val="es-ES"/>
              </w:rPr>
              <w:t>840 € (Importe Fijo no sujeto a baja)</w:t>
            </w:r>
          </w:p>
        </w:tc>
        <w:tc>
          <w:tcPr>
            <w:tcW w:w="1997" w:type="dxa"/>
            <w:tcBorders>
              <w:top w:val="single" w:sz="5" w:space="0" w:color="000000"/>
              <w:left w:val="single" w:sz="4" w:space="0" w:color="auto"/>
              <w:bottom w:val="single" w:sz="5" w:space="0" w:color="000000"/>
              <w:right w:val="single" w:sz="5" w:space="0" w:color="000000"/>
            </w:tcBorders>
            <w:shd w:val="clear" w:color="auto" w:fill="D9D9D9" w:themeFill="background1" w:themeFillShade="D9"/>
            <w:vAlign w:val="center"/>
          </w:tcPr>
          <w:p w14:paraId="183114D4" w14:textId="77777777" w:rsidR="009265B7" w:rsidRPr="00A10DCB" w:rsidRDefault="009265B7" w:rsidP="00942B6B">
            <w:pPr>
              <w:spacing w:line="259" w:lineRule="auto"/>
              <w:jc w:val="center"/>
              <w:textAlignment w:val="baseline"/>
              <w:rPr>
                <w:rFonts w:ascii="Century Gothic" w:eastAsia="Times New Roman" w:hAnsi="Century Gothic"/>
                <w:i/>
                <w:iCs/>
                <w:color w:val="000000"/>
                <w:sz w:val="20"/>
                <w:szCs w:val="20"/>
                <w:lang w:val="es-ES"/>
              </w:rPr>
            </w:pPr>
            <w:r w:rsidRPr="00A10DCB">
              <w:rPr>
                <w:rFonts w:ascii="Century Gothic" w:eastAsia="Times New Roman" w:hAnsi="Century Gothic"/>
                <w:i/>
                <w:iCs/>
                <w:color w:val="000000"/>
                <w:sz w:val="20"/>
                <w:szCs w:val="20"/>
                <w:lang w:val="es-ES"/>
              </w:rPr>
              <w:t>4.840 € (Importe Fijo no sujeto a baja)</w:t>
            </w:r>
          </w:p>
        </w:tc>
      </w:tr>
      <w:tr w:rsidR="009265B7" w:rsidRPr="00A10DCB" w14:paraId="289268AB" w14:textId="77777777" w:rsidTr="00942B6B">
        <w:trPr>
          <w:trHeight w:hRule="exact" w:val="638"/>
          <w:jc w:val="center"/>
        </w:trPr>
        <w:tc>
          <w:tcPr>
            <w:tcW w:w="283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3D07810E" w14:textId="77777777" w:rsidR="009265B7" w:rsidRPr="00A10DCB" w:rsidRDefault="009265B7" w:rsidP="00942B6B">
            <w:pPr>
              <w:spacing w:line="259" w:lineRule="auto"/>
              <w:jc w:val="center"/>
              <w:textAlignment w:val="baseline"/>
              <w:rPr>
                <w:rFonts w:ascii="Century Gothic" w:eastAsia="Times New Roman" w:hAnsi="Century Gothic"/>
                <w:b/>
                <w:bCs/>
                <w:color w:val="000000"/>
                <w:sz w:val="20"/>
                <w:szCs w:val="20"/>
                <w:lang w:val="es-ES"/>
              </w:rPr>
            </w:pPr>
            <w:r w:rsidRPr="00A10DCB">
              <w:rPr>
                <w:rFonts w:ascii="Century Gothic" w:eastAsia="Times New Roman" w:hAnsi="Century Gothic"/>
                <w:b/>
                <w:bCs/>
                <w:color w:val="000000"/>
                <w:sz w:val="20"/>
                <w:szCs w:val="20"/>
                <w:lang w:val="es-ES"/>
              </w:rPr>
              <w:t xml:space="preserve">TOTAL </w:t>
            </w:r>
          </w:p>
        </w:tc>
        <w:tc>
          <w:tcPr>
            <w:tcW w:w="1977" w:type="dxa"/>
            <w:tcBorders>
              <w:top w:val="single" w:sz="5" w:space="0" w:color="000000"/>
              <w:left w:val="single" w:sz="5" w:space="0" w:color="000000"/>
              <w:bottom w:val="single" w:sz="5" w:space="0" w:color="000000"/>
              <w:right w:val="single" w:sz="4" w:space="0" w:color="auto"/>
            </w:tcBorders>
            <w:vAlign w:val="center"/>
          </w:tcPr>
          <w:p w14:paraId="63EEC61C"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 € (</w:t>
            </w:r>
            <w:r w:rsidRPr="00A10DCB">
              <w:rPr>
                <w:rFonts w:ascii="Century Gothic" w:eastAsia="Times New Roman" w:hAnsi="Century Gothic"/>
                <w:i/>
                <w:iCs/>
                <w:color w:val="000000"/>
                <w:sz w:val="18"/>
                <w:szCs w:val="18"/>
                <w:lang w:val="es-ES"/>
              </w:rPr>
              <w:t>completar</w:t>
            </w:r>
            <w:r w:rsidRPr="00A10DCB">
              <w:rPr>
                <w:rFonts w:ascii="Century Gothic" w:eastAsia="Times New Roman" w:hAnsi="Century Gothic"/>
                <w:color w:val="000000"/>
                <w:sz w:val="20"/>
                <w:szCs w:val="20"/>
                <w:lang w:val="es-ES"/>
              </w:rPr>
              <w:t>)</w:t>
            </w:r>
          </w:p>
        </w:tc>
        <w:tc>
          <w:tcPr>
            <w:tcW w:w="2114" w:type="dxa"/>
            <w:tcBorders>
              <w:top w:val="single" w:sz="4" w:space="0" w:color="auto"/>
              <w:left w:val="single" w:sz="4" w:space="0" w:color="auto"/>
              <w:bottom w:val="single" w:sz="4" w:space="0" w:color="auto"/>
              <w:right w:val="single" w:sz="4" w:space="0" w:color="auto"/>
            </w:tcBorders>
            <w:vAlign w:val="center"/>
          </w:tcPr>
          <w:p w14:paraId="5A32F9B6"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 € (</w:t>
            </w:r>
            <w:r w:rsidRPr="00A10DCB">
              <w:rPr>
                <w:rFonts w:ascii="Century Gothic" w:eastAsia="Times New Roman" w:hAnsi="Century Gothic"/>
                <w:i/>
                <w:iCs/>
                <w:color w:val="000000"/>
                <w:sz w:val="18"/>
                <w:szCs w:val="18"/>
                <w:lang w:val="es-ES"/>
              </w:rPr>
              <w:t>completar</w:t>
            </w:r>
            <w:r w:rsidRPr="00A10DCB">
              <w:rPr>
                <w:rFonts w:ascii="Century Gothic" w:eastAsia="Times New Roman" w:hAnsi="Century Gothic"/>
                <w:color w:val="000000"/>
                <w:sz w:val="20"/>
                <w:szCs w:val="20"/>
                <w:lang w:val="es-ES"/>
              </w:rPr>
              <w:t>)</w:t>
            </w:r>
          </w:p>
        </w:tc>
        <w:tc>
          <w:tcPr>
            <w:tcW w:w="1997" w:type="dxa"/>
            <w:tcBorders>
              <w:top w:val="single" w:sz="5" w:space="0" w:color="000000"/>
              <w:left w:val="single" w:sz="4" w:space="0" w:color="auto"/>
              <w:bottom w:val="single" w:sz="5" w:space="0" w:color="000000"/>
              <w:right w:val="single" w:sz="5" w:space="0" w:color="000000"/>
            </w:tcBorders>
            <w:vAlign w:val="center"/>
          </w:tcPr>
          <w:p w14:paraId="70A29747" w14:textId="77777777" w:rsidR="009265B7" w:rsidRPr="00A10DCB" w:rsidRDefault="009265B7" w:rsidP="00942B6B">
            <w:pPr>
              <w:spacing w:line="259" w:lineRule="auto"/>
              <w:jc w:val="center"/>
              <w:textAlignment w:val="baseline"/>
              <w:rPr>
                <w:rFonts w:ascii="Century Gothic" w:eastAsia="Times New Roman" w:hAnsi="Century Gothic"/>
                <w:color w:val="000000"/>
                <w:sz w:val="20"/>
                <w:szCs w:val="20"/>
                <w:lang w:val="es-ES"/>
              </w:rPr>
            </w:pPr>
            <w:r w:rsidRPr="00A10DCB">
              <w:rPr>
                <w:rFonts w:ascii="Century Gothic" w:eastAsia="Times New Roman" w:hAnsi="Century Gothic"/>
                <w:color w:val="000000"/>
                <w:sz w:val="20"/>
                <w:szCs w:val="20"/>
                <w:lang w:val="es-ES"/>
              </w:rPr>
              <w:t>------- € (</w:t>
            </w:r>
            <w:r w:rsidRPr="00A10DCB">
              <w:rPr>
                <w:rFonts w:ascii="Century Gothic" w:eastAsia="Times New Roman" w:hAnsi="Century Gothic"/>
                <w:i/>
                <w:iCs/>
                <w:color w:val="000000"/>
                <w:sz w:val="18"/>
                <w:szCs w:val="18"/>
                <w:lang w:val="es-ES"/>
              </w:rPr>
              <w:t>completar</w:t>
            </w:r>
            <w:r w:rsidRPr="00A10DCB">
              <w:rPr>
                <w:rFonts w:ascii="Century Gothic" w:eastAsia="Times New Roman" w:hAnsi="Century Gothic"/>
                <w:color w:val="000000"/>
                <w:sz w:val="20"/>
                <w:szCs w:val="20"/>
                <w:lang w:val="es-ES"/>
              </w:rPr>
              <w:t>)</w:t>
            </w:r>
          </w:p>
        </w:tc>
      </w:tr>
    </w:tbl>
    <w:p w14:paraId="13C634ED" w14:textId="77777777" w:rsidR="009265B7" w:rsidRPr="00A10DCB" w:rsidRDefault="009265B7" w:rsidP="009265B7">
      <w:pPr>
        <w:spacing w:line="259" w:lineRule="auto"/>
      </w:pPr>
    </w:p>
    <w:p w14:paraId="35E9228B" w14:textId="77777777" w:rsidR="009265B7" w:rsidRPr="00A10DCB" w:rsidRDefault="009265B7" w:rsidP="009265B7">
      <w:pPr>
        <w:spacing w:line="259" w:lineRule="auto"/>
        <w:jc w:val="both"/>
        <w:textAlignment w:val="baseline"/>
        <w:rPr>
          <w:rFonts w:ascii="Century Gothic" w:eastAsia="Century Gothic" w:hAnsi="Century Gothic"/>
          <w:bCs/>
          <w:i/>
          <w:iCs/>
          <w:color w:val="000000"/>
          <w:sz w:val="18"/>
          <w:szCs w:val="18"/>
          <w:lang w:val="es-ES"/>
        </w:rPr>
      </w:pPr>
      <w:r w:rsidRPr="00A10DCB">
        <w:rPr>
          <w:rFonts w:ascii="Century Gothic" w:eastAsia="Century Gothic" w:hAnsi="Century Gothic"/>
          <w:bCs/>
          <w:color w:val="000000"/>
          <w:lang w:val="es-ES"/>
        </w:rPr>
        <w:t>(</w:t>
      </w:r>
      <w:r w:rsidRPr="00A10DCB">
        <w:rPr>
          <w:rFonts w:ascii="Century Gothic" w:eastAsia="Century Gothic" w:hAnsi="Century Gothic"/>
          <w:b/>
          <w:color w:val="000000"/>
          <w:lang w:val="es-ES"/>
        </w:rPr>
        <w:t>*</w:t>
      </w:r>
      <w:r w:rsidRPr="00A10DCB">
        <w:rPr>
          <w:rFonts w:ascii="Century Gothic" w:eastAsia="Century Gothic" w:hAnsi="Century Gothic"/>
          <w:bCs/>
          <w:color w:val="000000"/>
          <w:lang w:val="es-ES"/>
        </w:rPr>
        <w:t xml:space="preserve">) </w:t>
      </w:r>
      <w:r w:rsidRPr="00A10DCB">
        <w:rPr>
          <w:rFonts w:ascii="Century Gothic" w:eastAsia="Century Gothic" w:hAnsi="Century Gothic"/>
          <w:bCs/>
          <w:i/>
          <w:iCs/>
          <w:color w:val="000000"/>
          <w:sz w:val="18"/>
          <w:szCs w:val="18"/>
          <w:lang w:val="es-ES"/>
        </w:rPr>
        <w:t>se prevé un coste anual correspondiente a la bolsa de material, hasta un importe máximo de 4.000 €, para el pequeño material y el material básico de obra necesario para la ejecución del mantenimiento correctivo, deberá ser debidamente justificado en cada intervención realizada. La certificación de los gastos se efectuará de manera mensual. En ningún caso, PLANIFICA MADRID no estará obligada a consumir la totalidad de este importe.</w:t>
      </w:r>
    </w:p>
    <w:p w14:paraId="4BDEFC0C" w14:textId="77777777" w:rsidR="009265B7" w:rsidRPr="00A10DCB" w:rsidRDefault="009265B7" w:rsidP="009265B7">
      <w:pPr>
        <w:spacing w:line="259" w:lineRule="auto"/>
        <w:textAlignment w:val="baseline"/>
        <w:rPr>
          <w:rFonts w:ascii="Century Gothic" w:eastAsia="Century Gothic" w:hAnsi="Century Gothic"/>
          <w:i/>
          <w:iCs/>
          <w:color w:val="000000"/>
          <w:spacing w:val="-3"/>
          <w:sz w:val="18"/>
          <w:szCs w:val="18"/>
          <w:lang w:val="es-ES"/>
        </w:rPr>
      </w:pPr>
    </w:p>
    <w:p w14:paraId="44783220" w14:textId="77777777" w:rsidR="009265B7" w:rsidRPr="00A10DCB" w:rsidRDefault="009265B7" w:rsidP="009265B7">
      <w:pPr>
        <w:spacing w:line="259" w:lineRule="auto"/>
        <w:textAlignment w:val="baseline"/>
        <w:rPr>
          <w:rFonts w:ascii="Century Gothic" w:eastAsia="Century Gothic" w:hAnsi="Century Gothic"/>
          <w:color w:val="000000"/>
          <w:spacing w:val="-3"/>
          <w:lang w:val="es-ES"/>
        </w:rPr>
      </w:pPr>
      <w:r w:rsidRPr="00A10DCB">
        <w:rPr>
          <w:rFonts w:ascii="Century Gothic" w:eastAsia="Century Gothic" w:hAnsi="Century Gothic"/>
          <w:color w:val="000000"/>
          <w:spacing w:val="-3"/>
          <w:lang w:val="es-ES"/>
        </w:rPr>
        <w:t>Fecha y firma del licitador.</w:t>
      </w:r>
    </w:p>
    <w:p w14:paraId="5227C054" w14:textId="77777777" w:rsidR="009265B7" w:rsidRPr="00A10DCB" w:rsidRDefault="009265B7" w:rsidP="009265B7">
      <w:pPr>
        <w:spacing w:line="259" w:lineRule="auto"/>
        <w:jc w:val="both"/>
        <w:textAlignment w:val="baseline"/>
        <w:rPr>
          <w:rFonts w:ascii="Century Gothic" w:eastAsia="Century Gothic" w:hAnsi="Century Gothic"/>
          <w:color w:val="000000"/>
          <w:spacing w:val="-2"/>
          <w:lang w:val="es-ES"/>
        </w:rPr>
      </w:pPr>
    </w:p>
    <w:p w14:paraId="5A0A3406" w14:textId="77777777" w:rsidR="009265B7" w:rsidRPr="00A10DCB" w:rsidRDefault="009265B7" w:rsidP="009265B7">
      <w:pPr>
        <w:spacing w:line="259" w:lineRule="auto"/>
        <w:jc w:val="both"/>
        <w:textAlignment w:val="baseline"/>
        <w:rPr>
          <w:rFonts w:ascii="Century Gothic" w:eastAsia="Century Gothic" w:hAnsi="Century Gothic"/>
          <w:b/>
          <w:color w:val="000000"/>
          <w:spacing w:val="-1"/>
          <w:lang w:val="es-ES"/>
        </w:rPr>
      </w:pPr>
      <w:r w:rsidRPr="00A10DCB">
        <w:rPr>
          <w:rFonts w:ascii="Century Gothic" w:eastAsia="Century Gothic" w:hAnsi="Century Gothic"/>
          <w:b/>
          <w:color w:val="000000"/>
          <w:spacing w:val="-2"/>
          <w:lang w:val="es-ES"/>
        </w:rPr>
        <w:t xml:space="preserve">A </w:t>
      </w:r>
      <w:r w:rsidRPr="00A10DCB">
        <w:rPr>
          <w:rFonts w:ascii="Century Gothic" w:eastAsia="Century Gothic" w:hAnsi="Century Gothic"/>
          <w:b/>
          <w:color w:val="000000"/>
          <w:spacing w:val="-1"/>
          <w:lang w:val="es-ES"/>
        </w:rPr>
        <w:t>PLANIFICA MADRID, PROYECTOS Y OBRAS, M.P., S.A.</w:t>
      </w:r>
    </w:p>
    <w:p w14:paraId="547ABE64" w14:textId="77777777" w:rsidR="009265B7" w:rsidRPr="00A10DCB" w:rsidRDefault="009265B7" w:rsidP="009265B7">
      <w:pPr>
        <w:spacing w:line="259" w:lineRule="auto"/>
        <w:jc w:val="both"/>
        <w:textAlignment w:val="baseline"/>
        <w:rPr>
          <w:rFonts w:ascii="Century Gothic" w:eastAsia="Century Gothic" w:hAnsi="Century Gothic"/>
          <w:b/>
          <w:color w:val="000000"/>
          <w:spacing w:val="-1"/>
          <w:u w:val="single"/>
          <w:lang w:val="es-ES"/>
        </w:rPr>
      </w:pPr>
      <w:r w:rsidRPr="00A10DCB">
        <w:rPr>
          <w:rFonts w:ascii="Century Gothic" w:eastAsia="Century Gothic" w:hAnsi="Century Gothic"/>
          <w:b/>
          <w:color w:val="000000"/>
          <w:spacing w:val="-1"/>
          <w:u w:val="single"/>
          <w:lang w:val="es-ES"/>
        </w:rPr>
        <w:t>Este documento es de presentación obligatoria en el SOBRE/ARCHIVO ELECTRONICO ÚNICO.</w:t>
      </w:r>
    </w:p>
    <w:p w14:paraId="03E6F7F8" w14:textId="77777777" w:rsidR="009265B7" w:rsidRPr="00A10DCB" w:rsidRDefault="009265B7" w:rsidP="009265B7">
      <w:pPr>
        <w:spacing w:line="259" w:lineRule="auto"/>
        <w:sectPr w:rsidR="009265B7" w:rsidRPr="00A10DCB" w:rsidSect="009265B7">
          <w:headerReference w:type="default" r:id="rId6"/>
          <w:pgSz w:w="11909" w:h="16838"/>
          <w:pgMar w:top="2648" w:right="997" w:bottom="887" w:left="1012" w:header="720" w:footer="720" w:gutter="0"/>
          <w:cols w:space="720"/>
        </w:sectPr>
      </w:pPr>
    </w:p>
    <w:p w14:paraId="4EC39F50" w14:textId="77777777" w:rsidR="009265B7" w:rsidRPr="009265B7" w:rsidRDefault="009265B7" w:rsidP="009265B7">
      <w:pPr>
        <w:pStyle w:val="Ttulo"/>
        <w:spacing w:after="0" w:line="259" w:lineRule="auto"/>
        <w:jc w:val="center"/>
        <w:rPr>
          <w:rFonts w:ascii="Century Gothic" w:hAnsi="Century Gothic"/>
          <w:b/>
          <w:bCs/>
          <w:color w:val="000000" w:themeColor="text1"/>
          <w:sz w:val="22"/>
          <w:szCs w:val="22"/>
        </w:rPr>
      </w:pPr>
      <w:bookmarkStart w:id="2" w:name="_Toc129331971"/>
      <w:bookmarkStart w:id="3" w:name="_Toc224298498"/>
      <w:r w:rsidRPr="009265B7">
        <w:rPr>
          <w:rFonts w:ascii="Century Gothic" w:hAnsi="Century Gothic"/>
          <w:b/>
          <w:bCs/>
          <w:color w:val="000000" w:themeColor="text1"/>
          <w:sz w:val="22"/>
          <w:szCs w:val="22"/>
        </w:rPr>
        <w:lastRenderedPageBreak/>
        <w:t>ANEXO II. MODELO DE DECLARACIÓN RESPONSABLE MÚLTIPLE.</w:t>
      </w:r>
      <w:bookmarkStart w:id="4" w:name="Anexo_II"/>
      <w:bookmarkEnd w:id="2"/>
      <w:bookmarkEnd w:id="3"/>
      <w:bookmarkEnd w:id="4"/>
    </w:p>
    <w:p w14:paraId="41C39F12" w14:textId="77777777" w:rsidR="009265B7" w:rsidRPr="00A10DCB" w:rsidRDefault="009265B7" w:rsidP="009265B7">
      <w:pPr>
        <w:spacing w:line="259" w:lineRule="auto"/>
        <w:jc w:val="both"/>
        <w:rPr>
          <w:rFonts w:ascii="Century Gothic" w:hAnsi="Century Gothic"/>
          <w:color w:val="000000" w:themeColor="text1"/>
          <w:lang w:val="es-ES"/>
        </w:rPr>
      </w:pPr>
    </w:p>
    <w:p w14:paraId="08BA5BAC" w14:textId="77777777" w:rsidR="009265B7" w:rsidRPr="00A10DCB" w:rsidRDefault="009265B7" w:rsidP="009265B7">
      <w:pPr>
        <w:pStyle w:val="Sinespaciado"/>
        <w:spacing w:line="276" w:lineRule="auto"/>
        <w:ind w:left="-397"/>
        <w:rPr>
          <w:rFonts w:ascii="Century Gothic" w:hAnsi="Century Gothic" w:cstheme="majorHAnsi"/>
          <w:b/>
          <w:bCs/>
          <w:color w:val="000000" w:themeColor="text1"/>
          <w:sz w:val="22"/>
          <w:szCs w:val="22"/>
        </w:rPr>
      </w:pPr>
      <w:r w:rsidRPr="00A10DCB">
        <w:rPr>
          <w:rFonts w:ascii="Century Gothic" w:hAnsi="Century Gothic" w:cstheme="majorHAnsi"/>
          <w:color w:val="000000" w:themeColor="text1"/>
          <w:sz w:val="22"/>
          <w:szCs w:val="22"/>
        </w:rPr>
        <w:t>D./Dña</w:t>
      </w:r>
      <w:r w:rsidRPr="00A10DCB">
        <w:rPr>
          <w:rFonts w:ascii="Century Gothic" w:hAnsi="Century Gothic" w:cstheme="majorHAnsi"/>
          <w:b/>
          <w:bCs/>
          <w:color w:val="000000" w:themeColor="text1"/>
          <w:sz w:val="22"/>
          <w:szCs w:val="22"/>
        </w:rPr>
        <w:t>. ……………………………………………………,</w:t>
      </w:r>
      <w:r w:rsidRPr="00A10DCB">
        <w:rPr>
          <w:rFonts w:ascii="Century Gothic" w:hAnsi="Century Gothic" w:cstheme="majorHAnsi"/>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A10DCB">
        <w:rPr>
          <w:rFonts w:ascii="Century Gothic" w:hAnsi="Century Gothic" w:cstheme="majorHAnsi"/>
          <w:color w:val="000000" w:themeColor="text1"/>
          <w:sz w:val="22"/>
          <w:szCs w:val="22"/>
        </w:rPr>
        <w:t>:</w:t>
      </w:r>
      <w:r w:rsidRPr="00A10DCB">
        <w:rPr>
          <w:rFonts w:ascii="Century Gothic" w:hAnsi="Century Gothic" w:cstheme="majorHAnsi"/>
          <w:b/>
          <w:i/>
          <w:color w:val="000000" w:themeColor="text1"/>
          <w:sz w:val="22"/>
          <w:szCs w:val="22"/>
        </w:rPr>
        <w:t xml:space="preserve"> </w:t>
      </w:r>
      <w:r w:rsidRPr="00A10DCB">
        <w:rPr>
          <w:rFonts w:ascii="Century Gothic" w:hAnsi="Century Gothic" w:cstheme="majorHAnsi"/>
          <w:b/>
          <w:sz w:val="22"/>
          <w:szCs w:val="22"/>
        </w:rPr>
        <w:t xml:space="preserve">SERVICIOS DE </w:t>
      </w:r>
      <w:r w:rsidRPr="00A10DCB">
        <w:rPr>
          <w:rFonts w:ascii="Century Gothic" w:eastAsia="Century Gothic" w:hAnsi="Century Gothic"/>
          <w:b/>
          <w:color w:val="000000"/>
          <w:sz w:val="22"/>
          <w:szCs w:val="22"/>
        </w:rPr>
        <w:t xml:space="preserve">MANTENIMIENTO INTEGRAL, PREVENTIVO Y CORRECTIVO DE ELEMENTOS ELEVADORES EN </w:t>
      </w:r>
      <w:r w:rsidRPr="00A10DCB">
        <w:rPr>
          <w:rFonts w:ascii="Century Gothic" w:eastAsia="Century Gothic" w:hAnsi="Century Gothic"/>
          <w:b/>
          <w:bCs/>
          <w:color w:val="000000"/>
          <w:spacing w:val="-1"/>
          <w:sz w:val="22"/>
          <w:szCs w:val="22"/>
        </w:rPr>
        <w:t>EL CENTRO DE EMPRESAS SITO EN LA AVENIDA DE CANTUEÑA, 2, FUENLABRADA (MADRID)-</w:t>
      </w:r>
      <w:r w:rsidRPr="00A10DCB">
        <w:rPr>
          <w:rFonts w:ascii="Century Gothic" w:eastAsia="Century Gothic" w:hAnsi="Century Gothic"/>
          <w:b/>
          <w:color w:val="000000"/>
          <w:spacing w:val="-1"/>
          <w:sz w:val="22"/>
          <w:szCs w:val="22"/>
        </w:rPr>
        <w:t xml:space="preserve"> EXPEDIENTE: GP</w:t>
      </w:r>
      <w:r w:rsidRPr="00A10DCB">
        <w:rPr>
          <w:rFonts w:ascii="Century Gothic" w:eastAsia="Century Gothic" w:hAnsi="Century Gothic"/>
          <w:b/>
          <w:color w:val="000000"/>
          <w:sz w:val="22"/>
          <w:szCs w:val="22"/>
        </w:rPr>
        <w:t>-ASA-0003-2026-S</w:t>
      </w:r>
      <w:r w:rsidRPr="00A10DCB">
        <w:rPr>
          <w:rFonts w:ascii="Century Gothic" w:hAnsi="Century Gothic" w:cstheme="majorHAnsi"/>
          <w:b/>
          <w:sz w:val="22"/>
          <w:szCs w:val="22"/>
        </w:rPr>
        <w:t xml:space="preserve">, </w:t>
      </w:r>
      <w:r w:rsidRPr="00A10DCB">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705B78B3" w14:textId="77777777" w:rsidR="009265B7" w:rsidRPr="00A10DCB" w:rsidRDefault="009265B7" w:rsidP="009265B7">
      <w:pPr>
        <w:pStyle w:val="Sinespaciado"/>
        <w:spacing w:line="259" w:lineRule="auto"/>
        <w:rPr>
          <w:rFonts w:ascii="Century Gothic" w:hAnsi="Century Gothic"/>
          <w:color w:val="000000" w:themeColor="text1"/>
          <w:sz w:val="22"/>
          <w:szCs w:val="22"/>
        </w:rPr>
      </w:pPr>
    </w:p>
    <w:p w14:paraId="0032531B" w14:textId="77777777" w:rsidR="009265B7" w:rsidRPr="00A10DCB" w:rsidRDefault="009265B7" w:rsidP="009265B7">
      <w:pPr>
        <w:spacing w:line="259" w:lineRule="auto"/>
        <w:rPr>
          <w:rFonts w:ascii="Century Gothic" w:eastAsia="Century Gothic" w:hAnsi="Century Gothic" w:cs="Century Gothic"/>
          <w:lang w:val="es-ES"/>
        </w:rPr>
      </w:pPr>
    </w:p>
    <w:p w14:paraId="25AAF1D3" w14:textId="77777777" w:rsidR="009265B7" w:rsidRPr="00A10DCB" w:rsidRDefault="009265B7" w:rsidP="009265B7">
      <w:pPr>
        <w:spacing w:line="259" w:lineRule="auto"/>
        <w:rPr>
          <w:rFonts w:ascii="Century Gothic" w:eastAsia="Century Gothic" w:hAnsi="Century Gothic"/>
          <w:lang w:val="es-ES"/>
        </w:rPr>
      </w:pPr>
      <w:r w:rsidRPr="00A10DCB">
        <w:rPr>
          <w:rFonts w:ascii="Century Gothic" w:eastAsia="Century Gothic" w:hAnsi="Century Gothic"/>
          <w:b/>
          <w:spacing w:val="-1"/>
          <w:lang w:val="es-ES"/>
        </w:rPr>
        <w:t>DECLARA</w:t>
      </w:r>
      <w:r w:rsidRPr="00A10DCB">
        <w:rPr>
          <w:rFonts w:ascii="Century Gothic" w:eastAsia="Century Gothic" w:hAnsi="Century Gothic"/>
          <w:spacing w:val="-4"/>
          <w:lang w:val="es-ES"/>
        </w:rPr>
        <w:t xml:space="preserve"> </w:t>
      </w:r>
      <w:r w:rsidRPr="00A10DCB">
        <w:rPr>
          <w:rFonts w:ascii="Century Gothic" w:eastAsia="Century Gothic" w:hAnsi="Century Gothic"/>
          <w:b/>
          <w:lang w:val="es-ES"/>
        </w:rPr>
        <w:t>RESPONSABLEMENTE:</w:t>
      </w:r>
      <w:r w:rsidRPr="00A10DCB">
        <w:rPr>
          <w:rFonts w:ascii="Century Gothic" w:eastAsia="Century Gothic" w:hAnsi="Century Gothic"/>
          <w:lang w:val="es-ES"/>
        </w:rPr>
        <w:t xml:space="preserve"> </w:t>
      </w:r>
      <w:r w:rsidRPr="00A10DCB">
        <w:rPr>
          <w:rFonts w:ascii="Century Gothic" w:eastAsia="Century Gothic" w:hAnsi="Century Gothic"/>
          <w:i/>
          <w:lang w:val="es-ES"/>
        </w:rPr>
        <w:t>(márquese y complétese lo que proceda</w:t>
      </w:r>
      <w:r w:rsidRPr="00A10DCB">
        <w:rPr>
          <w:rFonts w:ascii="Century Gothic" w:eastAsia="Century Gothic" w:hAnsi="Century Gothic"/>
          <w:spacing w:val="-1"/>
          <w:lang w:val="es-ES"/>
        </w:rPr>
        <w:t>:</w:t>
      </w:r>
    </w:p>
    <w:p w14:paraId="2A0BFC47" w14:textId="77777777" w:rsidR="009265B7" w:rsidRPr="00A10DCB" w:rsidRDefault="009265B7" w:rsidP="009265B7">
      <w:pPr>
        <w:spacing w:line="259" w:lineRule="auto"/>
        <w:rPr>
          <w:rFonts w:ascii="Century Gothic" w:eastAsia="Century Gothic" w:hAnsi="Century Gothic" w:cs="Century Gothic"/>
          <w:lang w:val="es-ES"/>
        </w:rPr>
      </w:pPr>
    </w:p>
    <w:p w14:paraId="28DA02BE" w14:textId="77777777" w:rsidR="009265B7" w:rsidRPr="00A10DCB" w:rsidRDefault="009265B7" w:rsidP="009265B7">
      <w:pPr>
        <w:pStyle w:val="Textoindependiente"/>
        <w:spacing w:line="259" w:lineRule="auto"/>
        <w:ind w:left="-397"/>
        <w:rPr>
          <w:rFonts w:ascii="Century Gothic" w:hAnsi="Century Gothic" w:cstheme="majorHAnsi"/>
          <w:b w:val="0"/>
          <w:color w:val="000000" w:themeColor="text1"/>
          <w:szCs w:val="22"/>
          <w:lang w:val="es-ES"/>
        </w:rPr>
      </w:pPr>
      <w:r w:rsidRPr="00A10DCB">
        <w:rPr>
          <w:rFonts w:ascii="Century Gothic" w:hAnsi="Century Gothic" w:cstheme="majorHAnsi"/>
          <w:color w:val="000000" w:themeColor="text1"/>
          <w:szCs w:val="22"/>
          <w:lang w:val="es-ES"/>
        </w:rPr>
        <w:t>I</w:t>
      </w:r>
      <w:r w:rsidRPr="00A10DCB">
        <w:rPr>
          <w:rFonts w:ascii="Century Gothic" w:hAnsi="Century Gothic" w:cstheme="majorHAnsi"/>
          <w:b w:val="0"/>
          <w:color w:val="000000" w:themeColor="text1"/>
          <w:szCs w:val="22"/>
          <w:lang w:val="es-ES"/>
        </w:rPr>
        <w:t>.- Que el firmante ostenta la representación de la sociedad que presenta la oferta.</w:t>
      </w:r>
    </w:p>
    <w:p w14:paraId="4EA7E96C" w14:textId="77777777" w:rsidR="009265B7" w:rsidRPr="00A10DCB" w:rsidRDefault="009265B7" w:rsidP="009265B7">
      <w:pPr>
        <w:spacing w:line="259" w:lineRule="auto"/>
        <w:ind w:left="-397"/>
        <w:rPr>
          <w:rFonts w:ascii="Century Gothic" w:hAnsi="Century Gothic" w:cstheme="majorHAnsi"/>
          <w:color w:val="000000" w:themeColor="text1"/>
        </w:rPr>
      </w:pPr>
    </w:p>
    <w:p w14:paraId="1AB2A921" w14:textId="77777777" w:rsidR="009265B7" w:rsidRPr="00A10DCB" w:rsidRDefault="009265B7" w:rsidP="009265B7">
      <w:pPr>
        <w:pStyle w:val="Textoindependiente"/>
        <w:spacing w:line="259" w:lineRule="auto"/>
        <w:ind w:left="-397" w:right="281"/>
        <w:rPr>
          <w:rFonts w:ascii="Century Gothic" w:hAnsi="Century Gothic" w:cstheme="majorHAnsi"/>
          <w:b w:val="0"/>
          <w:color w:val="000000" w:themeColor="text1"/>
          <w:szCs w:val="22"/>
          <w:lang w:val="es-ES"/>
        </w:rPr>
      </w:pPr>
      <w:r w:rsidRPr="00A10DCB">
        <w:rPr>
          <w:rFonts w:ascii="Century Gothic" w:hAnsi="Century Gothic" w:cstheme="majorHAnsi"/>
          <w:color w:val="000000" w:themeColor="text1"/>
          <w:szCs w:val="22"/>
          <w:lang w:val="es-ES"/>
        </w:rPr>
        <w:t>II</w:t>
      </w:r>
      <w:r w:rsidRPr="00A10DCB">
        <w:rPr>
          <w:rFonts w:ascii="Century Gothic" w:hAnsi="Century Gothic" w:cstheme="majorHAnsi"/>
          <w:b w:val="0"/>
          <w:color w:val="000000" w:themeColor="text1"/>
          <w:szCs w:val="22"/>
          <w:lang w:val="es-ES"/>
        </w:rPr>
        <w:t>.</w:t>
      </w:r>
      <w:r w:rsidRPr="00A10DCB">
        <w:rPr>
          <w:rFonts w:ascii="Century Gothic" w:hAnsi="Century Gothic" w:cstheme="majorHAnsi"/>
          <w:color w:val="000000" w:themeColor="text1"/>
          <w:szCs w:val="22"/>
          <w:lang w:val="es-ES"/>
        </w:rPr>
        <w:t>-</w:t>
      </w:r>
      <w:r w:rsidRPr="00A10DCB">
        <w:rPr>
          <w:rFonts w:ascii="Century Gothic" w:hAnsi="Century Gothic" w:cstheme="majorHAnsi"/>
          <w:b w:val="0"/>
          <w:color w:val="000000" w:themeColor="text1"/>
          <w:szCs w:val="22"/>
          <w:lang w:val="es-ES"/>
        </w:rPr>
        <w:t xml:space="preserve"> Que la citada sociedad cuenta con la solvencia, habilitación y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30F291C" w14:textId="77777777" w:rsidR="009265B7" w:rsidRPr="00A10DCB" w:rsidRDefault="009265B7" w:rsidP="009265B7">
      <w:pPr>
        <w:spacing w:line="259" w:lineRule="auto"/>
        <w:ind w:left="-397"/>
        <w:rPr>
          <w:rFonts w:ascii="Century Gothic" w:hAnsi="Century Gothic" w:cstheme="majorHAnsi"/>
          <w:color w:val="000000" w:themeColor="text1"/>
        </w:rPr>
      </w:pPr>
    </w:p>
    <w:p w14:paraId="07A8F403" w14:textId="77777777" w:rsidR="009265B7" w:rsidRPr="00A10DCB" w:rsidRDefault="009265B7" w:rsidP="009265B7">
      <w:pPr>
        <w:pStyle w:val="Textoindependiente"/>
        <w:spacing w:line="259" w:lineRule="auto"/>
        <w:ind w:left="-397" w:right="284"/>
        <w:rPr>
          <w:rFonts w:ascii="Century Gothic" w:hAnsi="Century Gothic" w:cstheme="majorHAnsi"/>
          <w:b w:val="0"/>
          <w:color w:val="000000" w:themeColor="text1"/>
          <w:szCs w:val="22"/>
          <w:lang w:val="es-ES"/>
        </w:rPr>
      </w:pPr>
      <w:r w:rsidRPr="00A10DCB">
        <w:rPr>
          <w:rFonts w:ascii="Century Gothic" w:hAnsi="Century Gothic" w:cstheme="majorHAnsi"/>
          <w:color w:val="000000" w:themeColor="text1"/>
          <w:szCs w:val="22"/>
          <w:lang w:val="es-ES"/>
        </w:rPr>
        <w:t xml:space="preserve">III.- </w:t>
      </w:r>
      <w:r w:rsidRPr="00A10DCB">
        <w:rPr>
          <w:rFonts w:ascii="Century Gothic" w:hAnsi="Century Gothic" w:cstheme="majorHAnsi"/>
          <w:b w:val="0"/>
          <w:color w:val="000000" w:themeColor="text1"/>
          <w:szCs w:val="22"/>
          <w:lang w:val="es-ES"/>
        </w:rPr>
        <w:t>Que la Empresa está al corriente de sus obligaciones con la Agencia Tributaria y con la Seguridad Social.</w:t>
      </w:r>
    </w:p>
    <w:p w14:paraId="77A5CC96" w14:textId="77777777" w:rsidR="009265B7" w:rsidRPr="00A10DCB" w:rsidRDefault="009265B7" w:rsidP="009265B7">
      <w:pPr>
        <w:spacing w:line="259" w:lineRule="auto"/>
        <w:ind w:left="-397"/>
        <w:rPr>
          <w:rFonts w:ascii="Century Gothic" w:hAnsi="Century Gothic" w:cstheme="majorHAnsi"/>
          <w:color w:val="000000" w:themeColor="text1"/>
        </w:rPr>
      </w:pPr>
    </w:p>
    <w:p w14:paraId="2EA68ADB" w14:textId="77777777" w:rsidR="009265B7" w:rsidRPr="00A10DCB" w:rsidRDefault="009265B7" w:rsidP="009265B7">
      <w:pPr>
        <w:autoSpaceDE w:val="0"/>
        <w:autoSpaceDN w:val="0"/>
        <w:adjustRightInd w:val="0"/>
        <w:spacing w:line="276" w:lineRule="auto"/>
        <w:ind w:left="-397" w:right="281"/>
        <w:jc w:val="both"/>
        <w:rPr>
          <w:rFonts w:ascii="Century Gothic" w:hAnsi="Century Gothic" w:cs="Century Gothic"/>
          <w:color w:val="231F20"/>
        </w:rPr>
      </w:pPr>
      <w:r w:rsidRPr="00A10DCB">
        <w:rPr>
          <w:rFonts w:ascii="Century Gothic" w:hAnsi="Century Gothic" w:cs="Century Gothic"/>
          <w:b/>
          <w:bCs/>
          <w:color w:val="231F20"/>
        </w:rPr>
        <w:t xml:space="preserve">IV.- </w:t>
      </w:r>
      <w:r w:rsidRPr="00A10DCB">
        <w:rPr>
          <w:rFonts w:ascii="Century Gothic" w:hAnsi="Century Gothic" w:cs="Century Gothic"/>
          <w:color w:val="231F20"/>
        </w:rPr>
        <w:t>Pertenencia o no a grupo empresarial (según lo definido en el artículo 42.1 Código Comercio):</w:t>
      </w:r>
    </w:p>
    <w:p w14:paraId="4629D0D8"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4D3DCDC7"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no pertenece a ningún grupo empresarial.</w:t>
      </w:r>
    </w:p>
    <w:p w14:paraId="570C26EE"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083E57EC"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pertenece al siguiente grupo empresarial: ………………………………………………, del que se incluye relación de las empresas que lo forman.</w:t>
      </w:r>
    </w:p>
    <w:p w14:paraId="5ABFBBF2" w14:textId="77777777" w:rsidR="009265B7" w:rsidRPr="00A10DCB" w:rsidRDefault="009265B7" w:rsidP="009265B7">
      <w:pPr>
        <w:autoSpaceDE w:val="0"/>
        <w:autoSpaceDN w:val="0"/>
        <w:adjustRightInd w:val="0"/>
        <w:spacing w:line="276" w:lineRule="auto"/>
        <w:ind w:right="281"/>
        <w:rPr>
          <w:rFonts w:ascii="Century Gothic" w:hAnsi="Century Gothic" w:cs="Century Gothic"/>
          <w:color w:val="231F20"/>
        </w:rPr>
      </w:pPr>
    </w:p>
    <w:p w14:paraId="089A0A22" w14:textId="77777777" w:rsidR="009265B7" w:rsidRPr="00A10DCB" w:rsidRDefault="009265B7" w:rsidP="009265B7">
      <w:pPr>
        <w:autoSpaceDE w:val="0"/>
        <w:autoSpaceDN w:val="0"/>
        <w:adjustRightInd w:val="0"/>
        <w:spacing w:line="276" w:lineRule="auto"/>
        <w:ind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no presenta oferta ninguna otra empresa perteneciente al mismo grupo empresarial.</w:t>
      </w:r>
    </w:p>
    <w:p w14:paraId="18837E50" w14:textId="77777777" w:rsidR="009265B7" w:rsidRPr="00A10DCB" w:rsidRDefault="009265B7" w:rsidP="009265B7">
      <w:pPr>
        <w:autoSpaceDE w:val="0"/>
        <w:autoSpaceDN w:val="0"/>
        <w:adjustRightInd w:val="0"/>
        <w:spacing w:line="276" w:lineRule="auto"/>
        <w:ind w:right="281" w:firstLine="12"/>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también presenta/n oferta la/s empresa/s siguiente/s perteneciente/s al mismo grupo empresarial (indicar nombre/s): ………………………………….</w:t>
      </w:r>
    </w:p>
    <w:p w14:paraId="0791933D" w14:textId="77777777" w:rsidR="009265B7" w:rsidRPr="00A10DCB" w:rsidRDefault="009265B7" w:rsidP="009265B7">
      <w:pPr>
        <w:autoSpaceDE w:val="0"/>
        <w:autoSpaceDN w:val="0"/>
        <w:adjustRightInd w:val="0"/>
        <w:spacing w:line="276" w:lineRule="auto"/>
        <w:ind w:right="281"/>
        <w:rPr>
          <w:rFonts w:ascii="Century Gothic" w:hAnsi="Century Gothic" w:cs="Century Gothic"/>
          <w:b/>
          <w:bCs/>
          <w:color w:val="231F20"/>
        </w:rPr>
      </w:pPr>
    </w:p>
    <w:p w14:paraId="76CA4C45" w14:textId="77777777" w:rsidR="009265B7" w:rsidRPr="00A10DCB" w:rsidRDefault="009265B7" w:rsidP="009265B7">
      <w:pPr>
        <w:autoSpaceDE w:val="0"/>
        <w:autoSpaceDN w:val="0"/>
        <w:adjustRightInd w:val="0"/>
        <w:spacing w:line="276" w:lineRule="auto"/>
        <w:ind w:right="281"/>
        <w:rPr>
          <w:rFonts w:ascii="Century Gothic" w:hAnsi="Century Gothic" w:cs="Century Gothic"/>
          <w:b/>
          <w:bCs/>
          <w:color w:val="231F20"/>
        </w:rPr>
      </w:pPr>
    </w:p>
    <w:p w14:paraId="49DCED59"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b/>
          <w:bCs/>
          <w:color w:val="231F20"/>
        </w:rPr>
      </w:pPr>
      <w:r w:rsidRPr="00A10DCB">
        <w:rPr>
          <w:rFonts w:ascii="Century Gothic" w:hAnsi="Century Gothic" w:cs="Century Gothic"/>
          <w:b/>
          <w:bCs/>
          <w:color w:val="231F20"/>
        </w:rPr>
        <w:t>V.- Participación de la empresa en el procedimiento de contratación junto con otros en UTE:</w:t>
      </w:r>
    </w:p>
    <w:p w14:paraId="3B8A59F5"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b/>
          <w:bCs/>
          <w:color w:val="231F20"/>
        </w:rPr>
      </w:pPr>
    </w:p>
    <w:p w14:paraId="45A9D1B0"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1EDE23EE"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hAnsi="Century Gothic" w:cs="Century Gothic"/>
          <w:color w:val="231F20"/>
        </w:rPr>
        <w:t>LCSP (*).</w:t>
      </w:r>
    </w:p>
    <w:p w14:paraId="4B1536E1"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07E73247"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No.</w:t>
      </w:r>
    </w:p>
    <w:p w14:paraId="4B808DC8"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1DCC1025" w14:textId="77777777" w:rsidR="009265B7" w:rsidRPr="00A10DCB" w:rsidRDefault="009265B7" w:rsidP="009265B7">
      <w:pPr>
        <w:autoSpaceDE w:val="0"/>
        <w:autoSpaceDN w:val="0"/>
        <w:adjustRightInd w:val="0"/>
        <w:spacing w:line="276" w:lineRule="auto"/>
        <w:ind w:left="-397" w:right="281"/>
        <w:rPr>
          <w:rFonts w:ascii="Century Gothic" w:eastAsia="Century Gothic" w:hAnsi="Century Gothic" w:cs="Century Gothic"/>
          <w:i/>
          <w:sz w:val="20"/>
          <w:szCs w:val="20"/>
        </w:rPr>
      </w:pPr>
      <w:r w:rsidRPr="00A10DCB">
        <w:rPr>
          <w:rFonts w:ascii="Century Gothic" w:hAnsi="Century Gothic" w:cs="Century Gothic"/>
          <w:i/>
          <w:color w:val="231F20"/>
          <w:sz w:val="20"/>
          <w:szCs w:val="20"/>
        </w:rPr>
        <w:t>(*) Adjuntar compromiso de constitución de UTE</w:t>
      </w:r>
    </w:p>
    <w:p w14:paraId="389410CB" w14:textId="77777777" w:rsidR="009265B7" w:rsidRPr="00A10DCB" w:rsidRDefault="009265B7" w:rsidP="009265B7">
      <w:pPr>
        <w:spacing w:line="276" w:lineRule="auto"/>
        <w:ind w:right="281"/>
        <w:rPr>
          <w:rFonts w:ascii="Century Gothic" w:eastAsia="Century Gothic" w:hAnsi="Century Gothic" w:cs="Century Gothic"/>
        </w:rPr>
      </w:pPr>
    </w:p>
    <w:p w14:paraId="2354FBD0"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hAnsi="Century Gothic" w:cs="Century Gothic"/>
          <w:b/>
          <w:bCs/>
          <w:color w:val="231F20"/>
        </w:rPr>
        <w:t>VI.- Que se integra la solvencia por medios externos</w:t>
      </w:r>
      <w:r w:rsidRPr="00A10DCB">
        <w:rPr>
          <w:rFonts w:ascii="Century Gothic" w:hAnsi="Century Gothic" w:cs="Century Gothic"/>
          <w:color w:val="231F20"/>
        </w:rPr>
        <w:t>: (</w:t>
      </w:r>
      <w:r w:rsidRPr="00C919E0">
        <w:rPr>
          <w:rFonts w:ascii="Century Gothic" w:hAnsi="Century Gothic" w:cs="Century Gothic"/>
          <w:i/>
          <w:iCs/>
          <w:color w:val="231F20"/>
          <w:u w:val="single"/>
        </w:rPr>
        <w:t>NO PROCEDE</w:t>
      </w:r>
      <w:r w:rsidRPr="00A10DCB">
        <w:rPr>
          <w:rFonts w:ascii="Century Gothic" w:hAnsi="Century Gothic" w:cs="Century Gothic"/>
          <w:color w:val="231F20"/>
        </w:rPr>
        <w:t>).</w:t>
      </w:r>
    </w:p>
    <w:p w14:paraId="0E4D19A8"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3EDDF342"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Sí, existiendo el compromiso a que se refiere el artículo 75.2 LCSP (*).</w:t>
      </w:r>
    </w:p>
    <w:p w14:paraId="63CA11C7"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5A18E139"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No.</w:t>
      </w:r>
    </w:p>
    <w:p w14:paraId="0785310F"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1BB7CEC3"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i/>
          <w:color w:val="231F20"/>
          <w:sz w:val="20"/>
          <w:szCs w:val="20"/>
        </w:rPr>
      </w:pPr>
      <w:r w:rsidRPr="00A10DCB">
        <w:rPr>
          <w:rFonts w:ascii="Century Gothic" w:hAnsi="Century Gothic" w:cs="Century Gothic"/>
          <w:i/>
          <w:color w:val="231F20"/>
          <w:sz w:val="20"/>
          <w:szCs w:val="20"/>
        </w:rPr>
        <w:t>(*) Adjuntar compromiso firmado por ambas entidades.</w:t>
      </w:r>
    </w:p>
    <w:p w14:paraId="7583DF29" w14:textId="77777777" w:rsidR="009265B7" w:rsidRPr="00A10DCB" w:rsidRDefault="009265B7" w:rsidP="009265B7">
      <w:pPr>
        <w:autoSpaceDE w:val="0"/>
        <w:autoSpaceDN w:val="0"/>
        <w:adjustRightInd w:val="0"/>
        <w:spacing w:line="276" w:lineRule="auto"/>
        <w:ind w:left="-397" w:right="281"/>
        <w:jc w:val="both"/>
        <w:rPr>
          <w:rFonts w:ascii="Century Gothic" w:hAnsi="Century Gothic" w:cs="Century Gothic"/>
          <w:color w:val="231F20"/>
        </w:rPr>
      </w:pPr>
    </w:p>
    <w:p w14:paraId="5F151D4E"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b/>
          <w:bCs/>
          <w:color w:val="231F20"/>
        </w:rPr>
      </w:pPr>
      <w:r w:rsidRPr="00A10DCB">
        <w:rPr>
          <w:rFonts w:ascii="Century Gothic" w:hAnsi="Century Gothic" w:cs="Century Gothic"/>
          <w:b/>
          <w:bCs/>
          <w:color w:val="231F20"/>
        </w:rPr>
        <w:t>VII. - Que, respecto de la previsión de subcontratar de conformidad con el apartado 18 de la cláusula 1 del PCAP:</w:t>
      </w:r>
    </w:p>
    <w:p w14:paraId="48122B74"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b/>
          <w:bCs/>
          <w:color w:val="231F20"/>
        </w:rPr>
      </w:pPr>
    </w:p>
    <w:p w14:paraId="7C19CD1D"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no tiene prevista ninguna subcontratación.</w:t>
      </w:r>
    </w:p>
    <w:p w14:paraId="04DED8C9"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742F453F"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tiene previsto subcontratar:</w:t>
      </w:r>
    </w:p>
    <w:p w14:paraId="548084DC" w14:textId="77777777" w:rsidR="009265B7" w:rsidRPr="00A10DCB" w:rsidRDefault="009265B7" w:rsidP="009265B7">
      <w:pPr>
        <w:autoSpaceDE w:val="0"/>
        <w:autoSpaceDN w:val="0"/>
        <w:adjustRightInd w:val="0"/>
        <w:spacing w:line="276" w:lineRule="auto"/>
        <w:ind w:left="-397" w:right="281" w:firstLine="720"/>
        <w:rPr>
          <w:rFonts w:ascii="Century Gothic" w:hAnsi="Century Gothic" w:cs="Century Gothic"/>
          <w:color w:val="231F20"/>
        </w:rPr>
      </w:pPr>
      <w:r w:rsidRPr="00A10DCB">
        <w:rPr>
          <w:rFonts w:ascii="Century Gothic" w:hAnsi="Century Gothic" w:cs="Century Gothic"/>
          <w:color w:val="231F20"/>
        </w:rPr>
        <w:t>- La siguiente parte del contrato: ……………………………………</w:t>
      </w:r>
    </w:p>
    <w:p w14:paraId="6175D93E" w14:textId="77777777" w:rsidR="009265B7" w:rsidRPr="00A10DCB" w:rsidRDefault="009265B7" w:rsidP="009265B7">
      <w:pPr>
        <w:autoSpaceDE w:val="0"/>
        <w:autoSpaceDN w:val="0"/>
        <w:adjustRightInd w:val="0"/>
        <w:spacing w:line="276" w:lineRule="auto"/>
        <w:ind w:left="-397" w:right="281" w:firstLine="720"/>
        <w:rPr>
          <w:rFonts w:ascii="Century Gothic" w:hAnsi="Century Gothic" w:cs="Century Gothic"/>
          <w:color w:val="231F20"/>
        </w:rPr>
      </w:pPr>
      <w:r w:rsidRPr="00A10DCB">
        <w:rPr>
          <w:rFonts w:ascii="Century Gothic" w:hAnsi="Century Gothic" w:cs="Century Gothic"/>
          <w:color w:val="231F20"/>
        </w:rPr>
        <w:t>- Con (</w:t>
      </w:r>
      <w:r w:rsidRPr="00A10DCB">
        <w:rPr>
          <w:rFonts w:ascii="Century Gothic" w:hAnsi="Century Gothic" w:cs="Century Gothic"/>
          <w:i/>
          <w:iCs/>
          <w:color w:val="231F20"/>
        </w:rPr>
        <w:t>nombre del/de los subcontratista/s</w:t>
      </w:r>
      <w:r w:rsidRPr="00A10DCB">
        <w:rPr>
          <w:rFonts w:ascii="Century Gothic" w:hAnsi="Century Gothic" w:cs="Century Gothic"/>
          <w:color w:val="231F20"/>
        </w:rPr>
        <w:t>): …………………</w:t>
      </w:r>
    </w:p>
    <w:p w14:paraId="011BF9E4" w14:textId="77777777" w:rsidR="009265B7" w:rsidRPr="00A10DCB" w:rsidRDefault="009265B7" w:rsidP="009265B7">
      <w:pPr>
        <w:autoSpaceDE w:val="0"/>
        <w:autoSpaceDN w:val="0"/>
        <w:adjustRightInd w:val="0"/>
        <w:spacing w:line="276" w:lineRule="auto"/>
        <w:ind w:left="-397" w:right="281" w:firstLine="720"/>
        <w:rPr>
          <w:rFonts w:ascii="Century Gothic" w:hAnsi="Century Gothic" w:cs="Century Gothic"/>
          <w:color w:val="231F20"/>
        </w:rPr>
      </w:pPr>
    </w:p>
    <w:p w14:paraId="294E558E"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b/>
          <w:bCs/>
          <w:color w:val="231F20"/>
        </w:rPr>
      </w:pPr>
      <w:r w:rsidRPr="00A10DCB">
        <w:rPr>
          <w:rFonts w:ascii="Century Gothic" w:hAnsi="Century Gothic" w:cs="Century Gothic"/>
          <w:b/>
          <w:bCs/>
          <w:color w:val="231F20"/>
        </w:rPr>
        <w:t>VIII.- Jurisdicción para las empresas extranjeras.</w:t>
      </w:r>
    </w:p>
    <w:p w14:paraId="3D34E521"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b/>
          <w:bCs/>
          <w:color w:val="231F20"/>
        </w:rPr>
      </w:pPr>
    </w:p>
    <w:p w14:paraId="3146FF57"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Que es una empresa extranjera y se somete a la jurisdicción de los juzgados y tribunales</w:t>
      </w:r>
    </w:p>
    <w:p w14:paraId="0BBE6E65"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r w:rsidRPr="00A10DCB">
        <w:rPr>
          <w:rFonts w:ascii="Century Gothic" w:hAnsi="Century Gothic" w:cs="Century Gothic"/>
          <w:color w:val="231F20"/>
        </w:rPr>
        <w:t>españoles de cualquier orden, para todas las incidencias que de modo directo o indirecto pudieran surgir del contrato, con renuncia, al fuero jurisdiccional extranjero que le pudiera corresponder.</w:t>
      </w:r>
    </w:p>
    <w:p w14:paraId="239DDE9A" w14:textId="77777777" w:rsidR="009265B7" w:rsidRPr="00A10DCB" w:rsidRDefault="009265B7" w:rsidP="009265B7">
      <w:pPr>
        <w:autoSpaceDE w:val="0"/>
        <w:autoSpaceDN w:val="0"/>
        <w:adjustRightInd w:val="0"/>
        <w:spacing w:line="276" w:lineRule="auto"/>
        <w:ind w:left="-397" w:right="281"/>
        <w:rPr>
          <w:rFonts w:ascii="Century Gothic" w:hAnsi="Century Gothic" w:cs="Century Gothic"/>
          <w:color w:val="231F20"/>
        </w:rPr>
      </w:pPr>
    </w:p>
    <w:p w14:paraId="7A717F7A" w14:textId="77777777" w:rsidR="009265B7" w:rsidRPr="00A10DCB" w:rsidRDefault="009265B7" w:rsidP="009265B7">
      <w:pPr>
        <w:autoSpaceDE w:val="0"/>
        <w:autoSpaceDN w:val="0"/>
        <w:adjustRightInd w:val="0"/>
        <w:spacing w:line="276" w:lineRule="auto"/>
        <w:ind w:left="-397" w:right="281"/>
        <w:jc w:val="both"/>
        <w:rPr>
          <w:rFonts w:ascii="Century Gothic" w:hAnsi="Century Gothic" w:cs="Century Gothic"/>
          <w:color w:val="231F20"/>
        </w:rPr>
      </w:pPr>
      <w:r w:rsidRPr="00A10DCB">
        <w:rPr>
          <w:rFonts w:ascii="Century Gothic" w:hAnsi="Century Gothic" w:cs="Century Gothic"/>
          <w:b/>
          <w:bCs/>
          <w:color w:val="231F20"/>
        </w:rPr>
        <w:t>IX.- Empleo de personas con discapacidad e igualdad de mujeres y hombres:</w:t>
      </w:r>
    </w:p>
    <w:p w14:paraId="6F345ABC" w14:textId="77777777" w:rsidR="009265B7" w:rsidRPr="00A10DCB" w:rsidRDefault="009265B7" w:rsidP="009265B7">
      <w:pPr>
        <w:autoSpaceDE w:val="0"/>
        <w:autoSpaceDN w:val="0"/>
        <w:adjustRightInd w:val="0"/>
        <w:spacing w:line="276" w:lineRule="auto"/>
        <w:jc w:val="both"/>
        <w:rPr>
          <w:rFonts w:ascii="Century Gothic" w:hAnsi="Century Gothic" w:cs="Century Gothic"/>
          <w:b/>
          <w:bCs/>
          <w:color w:val="231F20"/>
        </w:rPr>
      </w:pPr>
    </w:p>
    <w:p w14:paraId="4689E265"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r w:rsidRPr="00A10DCB">
        <w:rPr>
          <w:rFonts w:ascii="Century Gothic" w:hAnsi="Century Gothic" w:cs="Century Gothic"/>
          <w:color w:val="231F20"/>
        </w:rPr>
        <w:t>Que la empresa a la que representa emplea a: (</w:t>
      </w:r>
      <w:r w:rsidRPr="00A10DCB">
        <w:rPr>
          <w:rFonts w:ascii="Century Gothic" w:hAnsi="Century Gothic" w:cs="Century Gothic"/>
          <w:i/>
          <w:color w:val="231F20"/>
        </w:rPr>
        <w:t>Marque la casilla que corresponda</w:t>
      </w:r>
      <w:r w:rsidRPr="00A10DCB">
        <w:rPr>
          <w:rFonts w:ascii="Century Gothic" w:hAnsi="Century Gothic" w:cs="Century Gothic"/>
          <w:color w:val="231F20"/>
        </w:rPr>
        <w:t>):</w:t>
      </w:r>
    </w:p>
    <w:p w14:paraId="32BF1F86"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p>
    <w:p w14:paraId="6929218F" w14:textId="77777777" w:rsidR="009265B7" w:rsidRPr="00A10DCB" w:rsidRDefault="009265B7" w:rsidP="009265B7">
      <w:pPr>
        <w:widowControl w:val="0"/>
        <w:spacing w:line="276" w:lineRule="auto"/>
        <w:jc w:val="both"/>
        <w:rPr>
          <w:rFonts w:ascii="Century Gothic" w:hAnsi="Century Gothic" w:cstheme="majorHAnsi"/>
        </w:rPr>
      </w:pPr>
      <w:r w:rsidRPr="00A10DCB">
        <w:rPr>
          <w:rFonts w:ascii="Century Gothic" w:eastAsia="Calibri" w:hAnsi="Century Gothic" w:cstheme="majorHAnsi"/>
        </w:rPr>
        <w:sym w:font="Wingdings" w:char="F06F"/>
      </w:r>
      <w:r w:rsidRPr="00A10DCB">
        <w:rPr>
          <w:rFonts w:ascii="Century Gothic" w:eastAsia="Calibri" w:hAnsi="Century Gothic" w:cstheme="majorHAnsi"/>
        </w:rPr>
        <w:t xml:space="preserve">  Menos de 50 trabajadores y q</w:t>
      </w:r>
      <w:r w:rsidRPr="00A10DCB">
        <w:rPr>
          <w:rFonts w:ascii="Century Gothic" w:hAnsi="Century Gothic" w:cstheme="majorHAnsi"/>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69F94888"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p>
    <w:p w14:paraId="1B608497"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r w:rsidRPr="00A10DCB">
        <w:rPr>
          <w:rFonts w:ascii="Century Gothic" w:eastAsia="Calibri" w:hAnsi="Century Gothic" w:cstheme="majorHAnsi"/>
        </w:rPr>
        <w:sym w:font="Wingdings" w:char="F06F"/>
      </w:r>
      <w:r w:rsidRPr="00A10DCB">
        <w:rPr>
          <w:rFonts w:ascii="Century Gothic" w:hAnsi="Century Gothic" w:cs="Wingdings-Regular"/>
          <w:color w:val="231F20"/>
        </w:rPr>
        <w:t xml:space="preserve"> </w:t>
      </w:r>
      <w:r w:rsidRPr="00A10DCB">
        <w:rPr>
          <w:rFonts w:ascii="Century Gothic" w:hAnsi="Century Gothic" w:cs="Century Gothic"/>
          <w:color w:val="231F20"/>
        </w:rPr>
        <w:t>50 o más trabajadores y (</w:t>
      </w:r>
      <w:r w:rsidRPr="00A10DCB">
        <w:rPr>
          <w:rFonts w:ascii="Century Gothic" w:hAnsi="Century Gothic" w:cs="Century Gothic"/>
          <w:i/>
          <w:color w:val="231F20"/>
        </w:rPr>
        <w:t>Marque la casilla que corresponda</w:t>
      </w:r>
      <w:r w:rsidRPr="00A10DCB">
        <w:rPr>
          <w:rFonts w:ascii="Century Gothic" w:hAnsi="Century Gothic" w:cs="Century Gothic"/>
          <w:color w:val="231F20"/>
        </w:rPr>
        <w:t>)</w:t>
      </w:r>
    </w:p>
    <w:p w14:paraId="60CB6002"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p>
    <w:p w14:paraId="752F0DAE" w14:textId="77777777" w:rsidR="009265B7" w:rsidRPr="00A10DCB" w:rsidRDefault="009265B7" w:rsidP="009265B7">
      <w:pPr>
        <w:widowControl w:val="0"/>
        <w:spacing w:line="276" w:lineRule="auto"/>
        <w:ind w:firstLine="708"/>
        <w:jc w:val="both"/>
        <w:rPr>
          <w:rFonts w:ascii="Century Gothic" w:eastAsia="Calibri" w:hAnsi="Century Gothic" w:cstheme="majorHAnsi"/>
        </w:rPr>
      </w:pPr>
      <w:r w:rsidRPr="00A10DCB">
        <w:rPr>
          <w:rFonts w:ascii="Century Gothic" w:hAnsi="Century Gothic" w:cstheme="majorHAnsi"/>
        </w:rPr>
        <w:t></w:t>
      </w:r>
      <w:r w:rsidRPr="00A10DCB">
        <w:t xml:space="preserve"> </w:t>
      </w:r>
      <w:r w:rsidRPr="00A10DCB">
        <w:rPr>
          <w:rFonts w:ascii="Century Gothic" w:eastAsia="Calibri" w:hAnsi="Century Gothic" w:cstheme="majorHAnsi"/>
        </w:rPr>
        <w:t>Cuenta con, al menos, un 2% de personas trabajadoras con discapacidad.</w:t>
      </w:r>
    </w:p>
    <w:p w14:paraId="292CCE10" w14:textId="77777777" w:rsidR="009265B7" w:rsidRPr="00A10DCB" w:rsidRDefault="009265B7" w:rsidP="009265B7">
      <w:pPr>
        <w:widowControl w:val="0"/>
        <w:spacing w:line="276" w:lineRule="auto"/>
        <w:ind w:firstLine="708"/>
        <w:jc w:val="both"/>
        <w:rPr>
          <w:rFonts w:ascii="Century Gothic" w:eastAsia="Calibri" w:hAnsi="Century Gothic" w:cstheme="majorHAnsi"/>
        </w:rPr>
      </w:pPr>
      <w:r w:rsidRPr="00A10DCB">
        <w:rPr>
          <w:rFonts w:ascii="Century Gothic" w:eastAsia="Calibri" w:hAnsi="Century Gothic" w:cstheme="majorHAnsi"/>
        </w:rPr>
        <w:t xml:space="preserve"> </w:t>
      </w:r>
    </w:p>
    <w:p w14:paraId="36EA0D69" w14:textId="77777777" w:rsidR="009265B7" w:rsidRPr="00A10DCB" w:rsidRDefault="009265B7" w:rsidP="009265B7">
      <w:pPr>
        <w:widowControl w:val="0"/>
        <w:spacing w:line="276" w:lineRule="auto"/>
        <w:ind w:left="709"/>
        <w:jc w:val="both"/>
        <w:rPr>
          <w:rFonts w:ascii="Century Gothic" w:eastAsia="Calibri" w:hAnsi="Century Gothic" w:cstheme="majorHAnsi"/>
        </w:rPr>
      </w:pPr>
      <w:r w:rsidRPr="00A10DCB">
        <w:rPr>
          <w:rFonts w:ascii="Century Gothic" w:hAnsi="Century Gothic" w:cstheme="majorHAnsi"/>
        </w:rPr>
        <w:t></w:t>
      </w:r>
      <w:r w:rsidRPr="00A10DCB">
        <w:rPr>
          <w:rFonts w:ascii="Century Gothic" w:eastAsia="Calibri" w:hAnsi="Century Gothic" w:cstheme="majorHAnsi"/>
        </w:rPr>
        <w:t xml:space="preserve"> Ha optado por el cumplimiento de las medidas alternativas legalmente previstas.</w:t>
      </w:r>
    </w:p>
    <w:p w14:paraId="4C114791"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p>
    <w:p w14:paraId="4DF35805"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r w:rsidRPr="00A10DCB">
        <w:rPr>
          <w:rFonts w:ascii="Century Gothic" w:eastAsia="Calibri" w:hAnsi="Century Gothic" w:cstheme="majorHAnsi"/>
        </w:rPr>
        <w:sym w:font="Wingdings" w:char="F06F"/>
      </w:r>
      <w:r w:rsidRPr="00A10DCB">
        <w:rPr>
          <w:rFonts w:ascii="Century Gothic" w:hAnsi="Century Gothic" w:cs="Wingdings-Regular"/>
          <w:color w:val="231F20"/>
        </w:rPr>
        <w:t xml:space="preserve"> </w:t>
      </w:r>
      <w:r w:rsidRPr="00A10DCB">
        <w:rPr>
          <w:rFonts w:ascii="Century Gothic" w:hAnsi="Century Gothic" w:cs="Century Gothic"/>
          <w:color w:val="231F20"/>
        </w:rPr>
        <w:t>Que se trata de una empresa de 50 o más trabajadores y cuenta con un plan de igualdad conforme a lo dispuesto en el artículo 45 de la Ley Orgánica 3/2007, de 22 de marzo, para la igualdad efectiva de mujeres y hombres; así como que:</w:t>
      </w:r>
    </w:p>
    <w:p w14:paraId="0B84A990"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p>
    <w:p w14:paraId="7B69A272" w14:textId="77777777" w:rsidR="009265B7" w:rsidRPr="00A10DCB" w:rsidRDefault="009265B7" w:rsidP="009265B7">
      <w:pPr>
        <w:autoSpaceDE w:val="0"/>
        <w:autoSpaceDN w:val="0"/>
        <w:adjustRightInd w:val="0"/>
        <w:spacing w:line="276" w:lineRule="auto"/>
        <w:ind w:left="720"/>
        <w:jc w:val="both"/>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Su plan de igualdad está inscrito en el correspondiente registro de convenios colectivos, acuerdos colectivos de trabajo y planes de igualdad, de la autoridad laboral competente.</w:t>
      </w:r>
    </w:p>
    <w:p w14:paraId="1E89E4E7" w14:textId="77777777" w:rsidR="009265B7" w:rsidRPr="00A10DCB" w:rsidRDefault="009265B7" w:rsidP="009265B7">
      <w:pPr>
        <w:autoSpaceDE w:val="0"/>
        <w:autoSpaceDN w:val="0"/>
        <w:adjustRightInd w:val="0"/>
        <w:spacing w:line="276" w:lineRule="auto"/>
        <w:jc w:val="both"/>
        <w:rPr>
          <w:rFonts w:ascii="Century Gothic" w:hAnsi="Century Gothic" w:cs="Century Gothic"/>
          <w:color w:val="231F20"/>
        </w:rPr>
      </w:pPr>
    </w:p>
    <w:p w14:paraId="2B1F4491" w14:textId="77777777" w:rsidR="009265B7" w:rsidRPr="00A10DCB" w:rsidRDefault="009265B7" w:rsidP="009265B7">
      <w:pPr>
        <w:autoSpaceDE w:val="0"/>
        <w:autoSpaceDN w:val="0"/>
        <w:adjustRightInd w:val="0"/>
        <w:spacing w:line="276" w:lineRule="auto"/>
        <w:ind w:left="720"/>
        <w:jc w:val="both"/>
        <w:rPr>
          <w:rFonts w:ascii="Century Gothic" w:hAnsi="Century Gothic" w:cs="Century Gothic"/>
          <w:color w:val="231F20"/>
        </w:rPr>
      </w:pPr>
      <w:r w:rsidRPr="00A10DCB">
        <w:rPr>
          <w:rFonts w:ascii="Century Gothic" w:eastAsia="Century Gothic" w:hAnsi="Century Gothic" w:cs="Century Gothic" w:hint="eastAsia"/>
          <w:color w:val="231F20"/>
        </w:rPr>
        <w:t>􀂆</w:t>
      </w:r>
      <w:r w:rsidRPr="00A10DCB">
        <w:rPr>
          <w:rFonts w:ascii="Century Gothic" w:hAnsi="Century Gothic" w:cs="Wingdings-Regular"/>
          <w:color w:val="231F20"/>
        </w:rPr>
        <w:t xml:space="preserve"> </w:t>
      </w:r>
      <w:r w:rsidRPr="00A10DCB">
        <w:rPr>
          <w:rFonts w:ascii="Century Gothic" w:hAnsi="Century Gothic" w:cs="Century Gothic"/>
          <w:color w:val="231F20"/>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69962F90" w14:textId="77777777" w:rsidR="009265B7" w:rsidRPr="00A10DCB" w:rsidRDefault="009265B7" w:rsidP="009265B7">
      <w:pPr>
        <w:autoSpaceDE w:val="0"/>
        <w:autoSpaceDN w:val="0"/>
        <w:adjustRightInd w:val="0"/>
        <w:spacing w:line="276" w:lineRule="auto"/>
        <w:ind w:left="720"/>
        <w:jc w:val="both"/>
        <w:rPr>
          <w:rFonts w:ascii="Century Gothic" w:hAnsi="Century Gothic" w:cs="Century Gothic"/>
          <w:color w:val="231F20"/>
        </w:rPr>
      </w:pPr>
    </w:p>
    <w:p w14:paraId="41AB8CB1" w14:textId="77777777" w:rsidR="009265B7" w:rsidRPr="00A10DCB" w:rsidRDefault="009265B7" w:rsidP="009265B7">
      <w:pPr>
        <w:autoSpaceDE w:val="0"/>
        <w:autoSpaceDN w:val="0"/>
        <w:adjustRightInd w:val="0"/>
        <w:spacing w:line="276" w:lineRule="auto"/>
        <w:ind w:left="-397"/>
        <w:jc w:val="both"/>
        <w:rPr>
          <w:rFonts w:ascii="Century Gothic" w:hAnsi="Century Gothic" w:cs="Century Gothic"/>
          <w:color w:val="231F20"/>
        </w:rPr>
      </w:pPr>
      <w:r w:rsidRPr="00A10DCB">
        <w:rPr>
          <w:rFonts w:ascii="Century Gothic" w:hAnsi="Century Gothic"/>
          <w:b/>
          <w:spacing w:val="-1"/>
          <w:lang w:val="es-ES"/>
        </w:rPr>
        <w:t>X.-</w:t>
      </w:r>
      <w:r w:rsidRPr="00A10DCB">
        <w:rPr>
          <w:rFonts w:ascii="Century Gothic" w:hAnsi="Century Gothic"/>
          <w:b/>
          <w:spacing w:val="20"/>
          <w:lang w:val="es-ES"/>
        </w:rPr>
        <w:t xml:space="preserve"> </w:t>
      </w:r>
      <w:r w:rsidRPr="00A10DCB">
        <w:rPr>
          <w:rFonts w:ascii="Century Gothic" w:hAnsi="Century Gothic"/>
          <w:spacing w:val="-2"/>
          <w:lang w:val="es-ES"/>
        </w:rPr>
        <w:t>Que</w:t>
      </w:r>
      <w:r w:rsidRPr="00A10DCB">
        <w:rPr>
          <w:rFonts w:ascii="Century Gothic" w:hAnsi="Century Gothic"/>
          <w:spacing w:val="18"/>
          <w:lang w:val="es-ES"/>
        </w:rPr>
        <w:t xml:space="preserve"> </w:t>
      </w:r>
      <w:r w:rsidRPr="00A10DCB">
        <w:rPr>
          <w:rFonts w:ascii="Century Gothic" w:hAnsi="Century Gothic"/>
          <w:lang w:val="es-ES"/>
        </w:rPr>
        <w:t>la</w:t>
      </w:r>
      <w:r w:rsidRPr="00A10DCB">
        <w:rPr>
          <w:rFonts w:ascii="Century Gothic" w:hAnsi="Century Gothic"/>
          <w:spacing w:val="18"/>
          <w:lang w:val="es-ES"/>
        </w:rPr>
        <w:t xml:space="preserve"> </w:t>
      </w:r>
      <w:r w:rsidRPr="00A10DCB">
        <w:rPr>
          <w:rFonts w:ascii="Century Gothic" w:hAnsi="Century Gothic"/>
          <w:spacing w:val="-1"/>
          <w:lang w:val="es-ES"/>
        </w:rPr>
        <w:t>sociedad</w:t>
      </w:r>
      <w:r w:rsidRPr="00A10DCB">
        <w:rPr>
          <w:rFonts w:ascii="Century Gothic" w:hAnsi="Century Gothic"/>
          <w:spacing w:val="20"/>
          <w:lang w:val="es-ES"/>
        </w:rPr>
        <w:t xml:space="preserve"> </w:t>
      </w:r>
      <w:r w:rsidRPr="00A10DCB">
        <w:rPr>
          <w:rFonts w:ascii="Century Gothic" w:hAnsi="Century Gothic"/>
          <w:spacing w:val="-1"/>
          <w:lang w:val="es-ES"/>
        </w:rPr>
        <w:t>firmante</w:t>
      </w:r>
      <w:r w:rsidRPr="00A10DCB">
        <w:rPr>
          <w:rFonts w:ascii="Century Gothic" w:hAnsi="Century Gothic"/>
          <w:spacing w:val="18"/>
          <w:lang w:val="es-ES"/>
        </w:rPr>
        <w:t xml:space="preserve"> </w:t>
      </w:r>
      <w:r w:rsidRPr="00A10DCB">
        <w:rPr>
          <w:rFonts w:ascii="Century Gothic" w:hAnsi="Century Gothic"/>
          <w:spacing w:val="-1"/>
          <w:lang w:val="es-ES"/>
        </w:rPr>
        <w:t>de</w:t>
      </w:r>
      <w:r w:rsidRPr="00A10DCB">
        <w:rPr>
          <w:rFonts w:ascii="Century Gothic" w:hAnsi="Century Gothic"/>
          <w:spacing w:val="18"/>
          <w:lang w:val="es-ES"/>
        </w:rPr>
        <w:t xml:space="preserve"> </w:t>
      </w:r>
      <w:r w:rsidRPr="00A10DCB">
        <w:rPr>
          <w:rFonts w:ascii="Century Gothic" w:hAnsi="Century Gothic"/>
          <w:lang w:val="es-ES"/>
        </w:rPr>
        <w:t>la</w:t>
      </w:r>
      <w:r w:rsidRPr="00A10DCB">
        <w:rPr>
          <w:rFonts w:ascii="Century Gothic" w:hAnsi="Century Gothic"/>
          <w:spacing w:val="18"/>
          <w:lang w:val="es-ES"/>
        </w:rPr>
        <w:t xml:space="preserve"> </w:t>
      </w:r>
      <w:r w:rsidRPr="00A10DCB">
        <w:rPr>
          <w:rFonts w:ascii="Century Gothic" w:hAnsi="Century Gothic"/>
          <w:spacing w:val="-1"/>
          <w:lang w:val="es-ES"/>
        </w:rPr>
        <w:t>oferta</w:t>
      </w:r>
      <w:r w:rsidRPr="00A10DCB">
        <w:rPr>
          <w:rFonts w:ascii="Century Gothic" w:hAnsi="Century Gothic"/>
          <w:spacing w:val="17"/>
          <w:lang w:val="es-ES"/>
        </w:rPr>
        <w:t xml:space="preserve"> </w:t>
      </w:r>
      <w:r w:rsidRPr="00A10DCB">
        <w:rPr>
          <w:rFonts w:ascii="Century Gothic" w:hAnsi="Century Gothic"/>
          <w:spacing w:val="-1"/>
          <w:lang w:val="es-ES"/>
        </w:rPr>
        <w:t>se</w:t>
      </w:r>
      <w:r w:rsidRPr="00A10DCB">
        <w:rPr>
          <w:rFonts w:ascii="Century Gothic" w:hAnsi="Century Gothic"/>
          <w:spacing w:val="18"/>
          <w:lang w:val="es-ES"/>
        </w:rPr>
        <w:t xml:space="preserve"> </w:t>
      </w:r>
      <w:r w:rsidRPr="00A10DCB">
        <w:rPr>
          <w:rFonts w:ascii="Century Gothic" w:hAnsi="Century Gothic"/>
          <w:spacing w:val="-1"/>
          <w:lang w:val="es-ES"/>
        </w:rPr>
        <w:t>encuentra</w:t>
      </w:r>
      <w:r w:rsidRPr="00A10DCB">
        <w:rPr>
          <w:rFonts w:ascii="Century Gothic" w:hAnsi="Century Gothic"/>
          <w:spacing w:val="18"/>
          <w:lang w:val="es-ES"/>
        </w:rPr>
        <w:t xml:space="preserve"> </w:t>
      </w:r>
      <w:r w:rsidRPr="00A10DCB">
        <w:rPr>
          <w:rFonts w:ascii="Century Gothic" w:hAnsi="Century Gothic"/>
          <w:spacing w:val="-1"/>
          <w:lang w:val="es-ES"/>
        </w:rPr>
        <w:t>inscrita</w:t>
      </w:r>
      <w:r w:rsidRPr="00A10DCB">
        <w:rPr>
          <w:rFonts w:ascii="Century Gothic" w:hAnsi="Century Gothic"/>
          <w:spacing w:val="17"/>
          <w:lang w:val="es-ES"/>
        </w:rPr>
        <w:t xml:space="preserve"> </w:t>
      </w:r>
      <w:r w:rsidRPr="00A10DCB">
        <w:rPr>
          <w:rFonts w:ascii="Century Gothic" w:hAnsi="Century Gothic"/>
          <w:spacing w:val="-1"/>
          <w:lang w:val="es-ES"/>
        </w:rPr>
        <w:t>en</w:t>
      </w:r>
      <w:r w:rsidRPr="00A10DCB">
        <w:rPr>
          <w:rFonts w:ascii="Century Gothic" w:hAnsi="Century Gothic"/>
          <w:spacing w:val="17"/>
          <w:lang w:val="es-ES"/>
        </w:rPr>
        <w:t xml:space="preserve"> </w:t>
      </w:r>
      <w:r w:rsidRPr="00A10DCB">
        <w:rPr>
          <w:rFonts w:ascii="Century Gothic" w:hAnsi="Century Gothic"/>
          <w:lang w:val="es-ES"/>
        </w:rPr>
        <w:t>el</w:t>
      </w:r>
      <w:r w:rsidRPr="00A10DCB">
        <w:rPr>
          <w:rFonts w:ascii="Century Gothic" w:hAnsi="Century Gothic"/>
          <w:spacing w:val="19"/>
          <w:lang w:val="es-ES"/>
        </w:rPr>
        <w:t xml:space="preserve"> </w:t>
      </w:r>
      <w:r w:rsidRPr="00A10DCB">
        <w:rPr>
          <w:rFonts w:ascii="Century Gothic" w:hAnsi="Century Gothic"/>
          <w:spacing w:val="-1"/>
          <w:lang w:val="es-ES"/>
        </w:rPr>
        <w:t>Registro</w:t>
      </w:r>
      <w:r w:rsidRPr="00A10DCB">
        <w:rPr>
          <w:rFonts w:ascii="Century Gothic" w:hAnsi="Century Gothic"/>
          <w:spacing w:val="17"/>
          <w:lang w:val="es-ES"/>
        </w:rPr>
        <w:t xml:space="preserve"> </w:t>
      </w:r>
      <w:r w:rsidRPr="00A10DCB">
        <w:rPr>
          <w:rFonts w:ascii="Century Gothic" w:hAnsi="Century Gothic"/>
          <w:spacing w:val="-1"/>
          <w:lang w:val="es-ES"/>
        </w:rPr>
        <w:t>Oficial</w:t>
      </w:r>
      <w:r w:rsidRPr="00A10DCB">
        <w:rPr>
          <w:rFonts w:ascii="Century Gothic" w:hAnsi="Century Gothic"/>
          <w:spacing w:val="19"/>
          <w:lang w:val="es-ES"/>
        </w:rPr>
        <w:t xml:space="preserve"> </w:t>
      </w:r>
      <w:r w:rsidRPr="00A10DCB">
        <w:rPr>
          <w:rFonts w:ascii="Century Gothic" w:hAnsi="Century Gothic"/>
          <w:spacing w:val="-2"/>
          <w:lang w:val="es-ES"/>
        </w:rPr>
        <w:t>de</w:t>
      </w:r>
      <w:r w:rsidRPr="00A10DCB">
        <w:rPr>
          <w:rFonts w:ascii="Century Gothic" w:hAnsi="Century Gothic"/>
          <w:spacing w:val="73"/>
          <w:lang w:val="es-ES"/>
        </w:rPr>
        <w:t xml:space="preserve"> </w:t>
      </w:r>
      <w:r w:rsidRPr="00A10DCB">
        <w:rPr>
          <w:rFonts w:ascii="Century Gothic" w:hAnsi="Century Gothic"/>
          <w:spacing w:val="-1"/>
          <w:lang w:val="es-ES"/>
        </w:rPr>
        <w:t>Licitadores</w:t>
      </w:r>
      <w:r w:rsidRPr="00A10DCB">
        <w:rPr>
          <w:rFonts w:ascii="Century Gothic" w:hAnsi="Century Gothic"/>
          <w:spacing w:val="20"/>
          <w:lang w:val="es-ES"/>
        </w:rPr>
        <w:t xml:space="preserve"> </w:t>
      </w:r>
      <w:r w:rsidRPr="00A10DCB">
        <w:rPr>
          <w:rFonts w:ascii="Century Gothic" w:hAnsi="Century Gothic"/>
          <w:lang w:val="es-ES"/>
        </w:rPr>
        <w:t>y</w:t>
      </w:r>
      <w:r w:rsidRPr="00A10DCB">
        <w:rPr>
          <w:rFonts w:ascii="Century Gothic" w:hAnsi="Century Gothic"/>
          <w:spacing w:val="18"/>
          <w:lang w:val="es-ES"/>
        </w:rPr>
        <w:t xml:space="preserve"> </w:t>
      </w:r>
      <w:r w:rsidRPr="00A10DCB">
        <w:rPr>
          <w:rFonts w:ascii="Century Gothic" w:hAnsi="Century Gothic"/>
          <w:spacing w:val="-1"/>
          <w:lang w:val="es-ES"/>
        </w:rPr>
        <w:t>Empresas</w:t>
      </w:r>
      <w:r w:rsidRPr="00A10DCB">
        <w:rPr>
          <w:rFonts w:ascii="Century Gothic" w:hAnsi="Century Gothic"/>
          <w:spacing w:val="20"/>
          <w:lang w:val="es-ES"/>
        </w:rPr>
        <w:t xml:space="preserve"> </w:t>
      </w:r>
      <w:r w:rsidRPr="00A10DCB">
        <w:rPr>
          <w:rFonts w:ascii="Century Gothic" w:hAnsi="Century Gothic"/>
          <w:spacing w:val="-1"/>
          <w:lang w:val="es-ES"/>
        </w:rPr>
        <w:t>Clasificadas</w:t>
      </w:r>
      <w:r w:rsidRPr="00A10DCB">
        <w:rPr>
          <w:rFonts w:ascii="Century Gothic" w:hAnsi="Century Gothic"/>
          <w:spacing w:val="19"/>
          <w:lang w:val="es-ES"/>
        </w:rPr>
        <w:t xml:space="preserve"> </w:t>
      </w:r>
      <w:r w:rsidRPr="00A10DCB">
        <w:rPr>
          <w:rFonts w:ascii="Century Gothic" w:hAnsi="Century Gothic"/>
          <w:lang w:val="es-ES"/>
        </w:rPr>
        <w:t>del</w:t>
      </w:r>
      <w:r w:rsidRPr="00A10DCB">
        <w:rPr>
          <w:rFonts w:ascii="Century Gothic" w:hAnsi="Century Gothic"/>
          <w:spacing w:val="20"/>
          <w:lang w:val="es-ES"/>
        </w:rPr>
        <w:t xml:space="preserve"> </w:t>
      </w:r>
      <w:r w:rsidRPr="00A10DCB">
        <w:rPr>
          <w:rFonts w:ascii="Century Gothic" w:hAnsi="Century Gothic"/>
          <w:spacing w:val="-1"/>
          <w:lang w:val="es-ES"/>
        </w:rPr>
        <w:t>Sector</w:t>
      </w:r>
      <w:r w:rsidRPr="00A10DCB">
        <w:rPr>
          <w:rFonts w:ascii="Century Gothic" w:hAnsi="Century Gothic"/>
          <w:spacing w:val="19"/>
          <w:lang w:val="es-ES"/>
        </w:rPr>
        <w:t xml:space="preserve"> </w:t>
      </w:r>
      <w:r w:rsidRPr="00A10DCB">
        <w:rPr>
          <w:rFonts w:ascii="Century Gothic" w:hAnsi="Century Gothic"/>
          <w:spacing w:val="-1"/>
          <w:lang w:val="es-ES"/>
        </w:rPr>
        <w:t>Público,</w:t>
      </w:r>
      <w:r w:rsidRPr="00A10DCB">
        <w:rPr>
          <w:rFonts w:ascii="Century Gothic" w:hAnsi="Century Gothic"/>
          <w:spacing w:val="17"/>
          <w:lang w:val="es-ES"/>
        </w:rPr>
        <w:t xml:space="preserve"> </w:t>
      </w:r>
      <w:r w:rsidRPr="00A10DCB">
        <w:rPr>
          <w:rFonts w:ascii="Century Gothic" w:hAnsi="Century Gothic"/>
          <w:lang w:val="es-ES"/>
        </w:rPr>
        <w:t>y</w:t>
      </w:r>
      <w:r w:rsidRPr="00A10DCB">
        <w:rPr>
          <w:rFonts w:ascii="Century Gothic" w:hAnsi="Century Gothic"/>
          <w:spacing w:val="21"/>
          <w:lang w:val="es-ES"/>
        </w:rPr>
        <w:t xml:space="preserve"> </w:t>
      </w:r>
      <w:r w:rsidRPr="00A10DCB">
        <w:rPr>
          <w:rFonts w:ascii="Century Gothic" w:hAnsi="Century Gothic"/>
          <w:spacing w:val="-1"/>
          <w:lang w:val="es-ES"/>
        </w:rPr>
        <w:t>AUTORIZA</w:t>
      </w:r>
      <w:r w:rsidRPr="00A10DCB">
        <w:rPr>
          <w:rFonts w:ascii="Century Gothic" w:hAnsi="Century Gothic"/>
          <w:spacing w:val="14"/>
          <w:lang w:val="es-ES"/>
        </w:rPr>
        <w:t xml:space="preserve"> </w:t>
      </w:r>
      <w:r w:rsidRPr="00A10DCB">
        <w:rPr>
          <w:rFonts w:ascii="Century Gothic" w:hAnsi="Century Gothic"/>
          <w:lang w:val="es-ES"/>
        </w:rPr>
        <w:t>el</w:t>
      </w:r>
      <w:r w:rsidRPr="00A10DCB">
        <w:rPr>
          <w:rFonts w:ascii="Century Gothic" w:hAnsi="Century Gothic"/>
          <w:spacing w:val="21"/>
          <w:lang w:val="es-ES"/>
        </w:rPr>
        <w:t xml:space="preserve"> </w:t>
      </w:r>
      <w:r w:rsidRPr="00A10DCB">
        <w:rPr>
          <w:rFonts w:ascii="Century Gothic" w:hAnsi="Century Gothic"/>
          <w:spacing w:val="-1"/>
          <w:lang w:val="es-ES"/>
        </w:rPr>
        <w:t>acceso</w:t>
      </w:r>
      <w:r w:rsidRPr="00A10DCB">
        <w:rPr>
          <w:rFonts w:ascii="Century Gothic" w:hAnsi="Century Gothic"/>
          <w:spacing w:val="18"/>
          <w:lang w:val="es-ES"/>
        </w:rPr>
        <w:t xml:space="preserve"> </w:t>
      </w:r>
      <w:r w:rsidRPr="00A10DCB">
        <w:rPr>
          <w:rFonts w:ascii="Century Gothic" w:hAnsi="Century Gothic"/>
          <w:lang w:val="es-ES"/>
        </w:rPr>
        <w:t>a</w:t>
      </w:r>
      <w:r w:rsidRPr="00A10DCB">
        <w:rPr>
          <w:rFonts w:ascii="Century Gothic" w:hAnsi="Century Gothic"/>
          <w:spacing w:val="19"/>
          <w:lang w:val="es-ES"/>
        </w:rPr>
        <w:t xml:space="preserve"> </w:t>
      </w:r>
      <w:r w:rsidRPr="00A10DCB">
        <w:rPr>
          <w:rFonts w:ascii="Century Gothic" w:hAnsi="Century Gothic"/>
          <w:lang w:val="es-ES"/>
        </w:rPr>
        <w:t>la</w:t>
      </w:r>
      <w:r w:rsidRPr="00A10DCB">
        <w:rPr>
          <w:rFonts w:ascii="Century Gothic" w:hAnsi="Century Gothic"/>
          <w:spacing w:val="47"/>
          <w:lang w:val="es-ES"/>
        </w:rPr>
        <w:t xml:space="preserve"> </w:t>
      </w:r>
      <w:r w:rsidRPr="00A10DCB">
        <w:rPr>
          <w:rFonts w:ascii="Century Gothic" w:hAnsi="Century Gothic"/>
          <w:spacing w:val="-1"/>
          <w:lang w:val="es-ES"/>
        </w:rPr>
        <w:t>información</w:t>
      </w:r>
      <w:r w:rsidRPr="00A10DCB">
        <w:rPr>
          <w:rFonts w:ascii="Century Gothic" w:hAnsi="Century Gothic"/>
          <w:spacing w:val="-2"/>
          <w:lang w:val="es-ES"/>
        </w:rPr>
        <w:t xml:space="preserve"> contenida</w:t>
      </w:r>
      <w:r w:rsidRPr="00A10DCB">
        <w:rPr>
          <w:rFonts w:ascii="Century Gothic" w:hAnsi="Century Gothic"/>
          <w:spacing w:val="-1"/>
          <w:lang w:val="es-ES"/>
        </w:rPr>
        <w:t xml:space="preserve"> </w:t>
      </w:r>
      <w:r w:rsidRPr="00A10DCB">
        <w:rPr>
          <w:rFonts w:ascii="Century Gothic" w:hAnsi="Century Gothic"/>
          <w:lang w:val="es-ES"/>
        </w:rPr>
        <w:t>en</w:t>
      </w:r>
      <w:r w:rsidRPr="00A10DCB">
        <w:rPr>
          <w:rFonts w:ascii="Century Gothic" w:hAnsi="Century Gothic"/>
          <w:spacing w:val="-1"/>
          <w:lang w:val="es-ES"/>
        </w:rPr>
        <w:t xml:space="preserve"> </w:t>
      </w:r>
      <w:r w:rsidRPr="00A10DCB">
        <w:rPr>
          <w:rFonts w:ascii="Century Gothic" w:hAnsi="Century Gothic"/>
          <w:lang w:val="es-ES"/>
        </w:rPr>
        <w:t xml:space="preserve">el </w:t>
      </w:r>
      <w:r w:rsidRPr="00A10DCB">
        <w:rPr>
          <w:rFonts w:ascii="Century Gothic" w:hAnsi="Century Gothic"/>
          <w:spacing w:val="-1"/>
          <w:lang w:val="es-ES"/>
        </w:rPr>
        <w:t>ROLECE:</w:t>
      </w:r>
    </w:p>
    <w:p w14:paraId="6D4132EC" w14:textId="77777777" w:rsidR="009265B7" w:rsidRPr="00A10DCB" w:rsidRDefault="009265B7" w:rsidP="009265B7">
      <w:pPr>
        <w:jc w:val="both"/>
        <w:rPr>
          <w:rFonts w:ascii="Century Gothic" w:eastAsia="Century Gothic" w:hAnsi="Century Gothic"/>
          <w:lang w:val="es-ES"/>
        </w:rPr>
      </w:pPr>
    </w:p>
    <w:p w14:paraId="794B72A7" w14:textId="77777777" w:rsidR="009265B7" w:rsidRPr="00A10DCB" w:rsidRDefault="009265B7" w:rsidP="009265B7">
      <w:pPr>
        <w:ind w:left="-227"/>
        <w:jc w:val="both"/>
        <w:rPr>
          <w:rFonts w:ascii="Century Gothic" w:hAnsi="Century Gothic"/>
        </w:rPr>
      </w:pPr>
      <w:r w:rsidRPr="00A10DCB">
        <w:rPr>
          <w:rFonts w:ascii="Century Gothic" w:hAnsi="Century Gothic"/>
        </w:rPr>
        <w:sym w:font="Wingdings" w:char="F06F"/>
      </w:r>
      <w:r w:rsidRPr="00A10DCB">
        <w:rPr>
          <w:rFonts w:ascii="Century Gothic" w:hAnsi="Century Gothic"/>
        </w:rPr>
        <w:t xml:space="preserve"> Que se encuentra inscrito en el Registro de Licitadores y Empresas Clasificadas del Sector Público.</w:t>
      </w:r>
    </w:p>
    <w:p w14:paraId="5E7A78A9" w14:textId="77777777" w:rsidR="009265B7" w:rsidRPr="00A10DCB" w:rsidRDefault="009265B7" w:rsidP="009265B7">
      <w:pPr>
        <w:jc w:val="both"/>
        <w:rPr>
          <w:rFonts w:ascii="Century Gothic" w:hAnsi="Century Gothic"/>
        </w:rPr>
      </w:pPr>
    </w:p>
    <w:p w14:paraId="1B73DF50" w14:textId="77777777" w:rsidR="009265B7" w:rsidRPr="00A10DCB" w:rsidRDefault="009265B7" w:rsidP="009265B7">
      <w:pPr>
        <w:ind w:left="-227"/>
        <w:jc w:val="both"/>
        <w:rPr>
          <w:rFonts w:ascii="Century Gothic" w:hAnsi="Century Gothic"/>
        </w:rPr>
      </w:pPr>
      <w:r w:rsidRPr="00A10DCB">
        <w:rPr>
          <w:rFonts w:ascii="Century Gothic" w:hAnsi="Century Gothic"/>
        </w:rPr>
        <w:sym w:font="Wingdings" w:char="F06F"/>
      </w:r>
      <w:r w:rsidRPr="00A10DCB">
        <w:rPr>
          <w:rFonts w:ascii="Century Gothic" w:hAnsi="Century Gothic"/>
        </w:rPr>
        <w:t xml:space="preserve"> Que ha presentado la solicitud de inscripción en el citado Registro junto con la documentación preceptiva para ello y no ha recibido requerimiento de subsanación</w:t>
      </w:r>
    </w:p>
    <w:p w14:paraId="474AB377" w14:textId="77777777" w:rsidR="009265B7" w:rsidRPr="00A10DCB" w:rsidRDefault="009265B7" w:rsidP="009265B7">
      <w:pPr>
        <w:autoSpaceDE w:val="0"/>
        <w:autoSpaceDN w:val="0"/>
        <w:adjustRightInd w:val="0"/>
        <w:spacing w:line="276" w:lineRule="auto"/>
        <w:ind w:left="-397" w:right="281"/>
        <w:jc w:val="both"/>
        <w:rPr>
          <w:rFonts w:ascii="Century Gothic" w:eastAsia="Century Gothic" w:hAnsi="Century Gothic" w:cs="Century Gothic"/>
        </w:rPr>
      </w:pPr>
    </w:p>
    <w:p w14:paraId="17D3A6F0" w14:textId="77777777" w:rsidR="009265B7" w:rsidRPr="00A10DCB" w:rsidRDefault="009265B7" w:rsidP="009265B7">
      <w:pPr>
        <w:autoSpaceDE w:val="0"/>
        <w:autoSpaceDN w:val="0"/>
        <w:adjustRightInd w:val="0"/>
        <w:spacing w:line="276" w:lineRule="auto"/>
        <w:ind w:left="-397" w:right="281"/>
        <w:jc w:val="both"/>
        <w:rPr>
          <w:rFonts w:ascii="Century Gothic" w:eastAsia="Century Gothic" w:hAnsi="Century Gothic" w:cs="Century Gothic"/>
        </w:rPr>
      </w:pPr>
    </w:p>
    <w:p w14:paraId="2DB7FC56" w14:textId="77777777" w:rsidR="009265B7" w:rsidRPr="00A10DCB" w:rsidRDefault="009265B7" w:rsidP="009265B7">
      <w:pPr>
        <w:autoSpaceDE w:val="0"/>
        <w:autoSpaceDN w:val="0"/>
        <w:adjustRightInd w:val="0"/>
        <w:spacing w:line="276" w:lineRule="auto"/>
        <w:ind w:left="-397" w:right="281"/>
        <w:jc w:val="both"/>
        <w:rPr>
          <w:rFonts w:ascii="Century Gothic" w:hAnsi="Century Gothic" w:cs="Century Gothic"/>
          <w:color w:val="231F20"/>
        </w:rPr>
      </w:pPr>
      <w:r w:rsidRPr="00A10DCB">
        <w:rPr>
          <w:rFonts w:ascii="Century Gothic" w:hAnsi="Century Gothic" w:cs="Century Gothic"/>
          <w:b/>
          <w:bCs/>
          <w:color w:val="231F20"/>
        </w:rPr>
        <w:t xml:space="preserve">XI.- </w:t>
      </w:r>
      <w:r w:rsidRPr="00A10DCB">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A10DCB">
        <w:rPr>
          <w:rFonts w:ascii="Century Gothic" w:hAnsi="Century Gothic" w:cs="Century Gothic"/>
          <w:b/>
          <w:bCs/>
          <w:color w:val="231F20"/>
        </w:rPr>
        <w:t xml:space="preserve">conflicto de intereses </w:t>
      </w:r>
      <w:r w:rsidRPr="00A10DCB">
        <w:rPr>
          <w:rFonts w:ascii="Century Gothic" w:hAnsi="Century Gothic" w:cs="Century Gothic"/>
          <w:color w:val="231F20"/>
        </w:rPr>
        <w:t>con las personas responsables de la preparación, adjudicación y ejecución de dicho expediente de contratación.</w:t>
      </w:r>
    </w:p>
    <w:p w14:paraId="06583D19" w14:textId="77777777" w:rsidR="009265B7" w:rsidRPr="00A10DCB" w:rsidRDefault="009265B7" w:rsidP="009265B7">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022C90FF" w14:textId="77777777" w:rsidR="009265B7" w:rsidRPr="00A10DCB" w:rsidRDefault="009265B7" w:rsidP="009265B7">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A10DCB">
        <w:rPr>
          <w:rFonts w:ascii="Century Gothic" w:hAnsi="Century Gothic"/>
          <w:b/>
          <w:spacing w:val="-1"/>
        </w:rPr>
        <w:t>XII.-</w:t>
      </w:r>
      <w:r w:rsidRPr="00A10DCB">
        <w:rPr>
          <w:rFonts w:ascii="Century Gothic" w:hAnsi="Century Gothic"/>
          <w:b/>
          <w:spacing w:val="53"/>
        </w:rPr>
        <w:t xml:space="preserve"> </w:t>
      </w:r>
      <w:r w:rsidRPr="00A10DCB">
        <w:rPr>
          <w:rFonts w:ascii="Century Gothic" w:hAnsi="Century Gothic" w:cs="Century Gothic"/>
          <w:b/>
          <w:spacing w:val="-1"/>
        </w:rPr>
        <w:t>Dirección</w:t>
      </w:r>
      <w:r w:rsidRPr="00A10DCB">
        <w:rPr>
          <w:rFonts w:ascii="Century Gothic" w:hAnsi="Century Gothic" w:cs="Century Gothic"/>
          <w:b/>
          <w:spacing w:val="51"/>
        </w:rPr>
        <w:t xml:space="preserve"> </w:t>
      </w:r>
      <w:r w:rsidRPr="00A10DCB">
        <w:rPr>
          <w:rFonts w:ascii="Century Gothic" w:hAnsi="Century Gothic" w:cs="Century Gothic"/>
          <w:b/>
        </w:rPr>
        <w:t>de</w:t>
      </w:r>
      <w:r w:rsidRPr="00A10DCB">
        <w:rPr>
          <w:rFonts w:ascii="Century Gothic" w:hAnsi="Century Gothic" w:cs="Century Gothic"/>
          <w:b/>
          <w:spacing w:val="53"/>
        </w:rPr>
        <w:t xml:space="preserve"> </w:t>
      </w:r>
      <w:r w:rsidRPr="00A10DCB">
        <w:rPr>
          <w:rFonts w:ascii="Century Gothic" w:hAnsi="Century Gothic" w:cs="Century Gothic"/>
          <w:b/>
          <w:spacing w:val="-1"/>
        </w:rPr>
        <w:t>correo</w:t>
      </w:r>
      <w:r w:rsidRPr="00A10DCB">
        <w:rPr>
          <w:rFonts w:ascii="Century Gothic" w:hAnsi="Century Gothic" w:cs="Century Gothic"/>
          <w:b/>
          <w:spacing w:val="54"/>
        </w:rPr>
        <w:t xml:space="preserve"> </w:t>
      </w:r>
      <w:r w:rsidRPr="00A10DCB">
        <w:rPr>
          <w:rFonts w:ascii="Century Gothic" w:hAnsi="Century Gothic" w:cs="Century Gothic"/>
          <w:b/>
          <w:spacing w:val="-1"/>
        </w:rPr>
        <w:t>electrónico</w:t>
      </w:r>
      <w:r w:rsidRPr="00A10DCB">
        <w:rPr>
          <w:rFonts w:ascii="Century Gothic" w:hAnsi="Century Gothic" w:cs="Century Gothic"/>
          <w:spacing w:val="-1"/>
        </w:rPr>
        <w:t xml:space="preserve"> designada para recibir y efectuar</w:t>
      </w:r>
      <w:r w:rsidRPr="00A10DCB">
        <w:rPr>
          <w:rFonts w:ascii="Century Gothic" w:hAnsi="Century Gothic" w:cs="Century Gothic"/>
          <w:spacing w:val="49"/>
        </w:rPr>
        <w:t xml:space="preserve"> </w:t>
      </w:r>
      <w:r w:rsidRPr="00A10DCB">
        <w:rPr>
          <w:rFonts w:ascii="Century Gothic" w:hAnsi="Century Gothic" w:cs="Century Gothic"/>
          <w:spacing w:val="-1"/>
        </w:rPr>
        <w:t>notificaciones,</w:t>
      </w:r>
      <w:r w:rsidRPr="00A10DCB">
        <w:rPr>
          <w:rFonts w:ascii="Century Gothic" w:hAnsi="Century Gothic" w:cs="Century Gothic"/>
          <w:spacing w:val="51"/>
        </w:rPr>
        <w:t xml:space="preserve"> </w:t>
      </w:r>
      <w:r w:rsidRPr="00A10DCB">
        <w:rPr>
          <w:rFonts w:ascii="Century Gothic" w:hAnsi="Century Gothic" w:cs="Century Gothic"/>
        </w:rPr>
        <w:t>de</w:t>
      </w:r>
      <w:r w:rsidRPr="00A10DCB">
        <w:rPr>
          <w:rFonts w:ascii="Century Gothic" w:hAnsi="Century Gothic" w:cs="Century Gothic"/>
          <w:spacing w:val="71"/>
        </w:rPr>
        <w:t xml:space="preserve"> </w:t>
      </w:r>
      <w:r w:rsidRPr="00A10DCB">
        <w:rPr>
          <w:rFonts w:ascii="Century Gothic" w:hAnsi="Century Gothic"/>
          <w:spacing w:val="-1"/>
        </w:rPr>
        <w:t>conformidad</w:t>
      </w:r>
      <w:r w:rsidRPr="00A10DCB">
        <w:rPr>
          <w:rFonts w:ascii="Century Gothic" w:hAnsi="Century Gothic"/>
        </w:rPr>
        <w:t xml:space="preserve"> </w:t>
      </w:r>
      <w:r w:rsidRPr="00A10DCB">
        <w:rPr>
          <w:rFonts w:ascii="Century Gothic" w:hAnsi="Century Gothic"/>
          <w:spacing w:val="4"/>
        </w:rPr>
        <w:t>con</w:t>
      </w:r>
      <w:r w:rsidRPr="00A10DCB">
        <w:rPr>
          <w:rFonts w:ascii="Century Gothic" w:hAnsi="Century Gothic"/>
        </w:rPr>
        <w:t xml:space="preserve"> </w:t>
      </w:r>
      <w:r w:rsidRPr="00A10DCB">
        <w:rPr>
          <w:rFonts w:ascii="Century Gothic" w:hAnsi="Century Gothic"/>
          <w:spacing w:val="5"/>
        </w:rPr>
        <w:t>lo</w:t>
      </w:r>
      <w:r w:rsidRPr="00A10DCB">
        <w:rPr>
          <w:rFonts w:ascii="Century Gothic" w:hAnsi="Century Gothic"/>
        </w:rPr>
        <w:t xml:space="preserve"> </w:t>
      </w:r>
      <w:r w:rsidRPr="00A10DCB">
        <w:rPr>
          <w:rFonts w:ascii="Century Gothic" w:hAnsi="Century Gothic"/>
          <w:spacing w:val="3"/>
        </w:rPr>
        <w:t>dispuesto</w:t>
      </w:r>
      <w:r w:rsidRPr="00A10DCB">
        <w:rPr>
          <w:rFonts w:ascii="Century Gothic" w:hAnsi="Century Gothic"/>
        </w:rPr>
        <w:t xml:space="preserve"> </w:t>
      </w:r>
      <w:r w:rsidRPr="00A10DCB">
        <w:rPr>
          <w:rFonts w:ascii="Century Gothic" w:hAnsi="Century Gothic"/>
          <w:spacing w:val="1"/>
        </w:rPr>
        <w:t>en</w:t>
      </w:r>
      <w:r w:rsidRPr="00A10DCB">
        <w:rPr>
          <w:rFonts w:ascii="Century Gothic" w:hAnsi="Century Gothic"/>
        </w:rPr>
        <w:t xml:space="preserve"> </w:t>
      </w:r>
      <w:r w:rsidRPr="00A10DCB">
        <w:rPr>
          <w:rFonts w:ascii="Century Gothic" w:hAnsi="Century Gothic"/>
          <w:spacing w:val="5"/>
        </w:rPr>
        <w:t>la</w:t>
      </w:r>
      <w:r w:rsidRPr="00A10DCB">
        <w:rPr>
          <w:rFonts w:ascii="Century Gothic" w:hAnsi="Century Gothic"/>
        </w:rPr>
        <w:t xml:space="preserve"> </w:t>
      </w:r>
      <w:r w:rsidRPr="00A10DCB">
        <w:rPr>
          <w:rFonts w:ascii="Century Gothic" w:hAnsi="Century Gothic"/>
          <w:spacing w:val="4"/>
        </w:rPr>
        <w:t>Disposición</w:t>
      </w:r>
      <w:r w:rsidRPr="00A10DCB">
        <w:rPr>
          <w:rFonts w:ascii="Century Gothic" w:hAnsi="Century Gothic"/>
        </w:rPr>
        <w:t xml:space="preserve"> </w:t>
      </w:r>
      <w:r w:rsidRPr="00A10DCB">
        <w:rPr>
          <w:rFonts w:ascii="Century Gothic" w:hAnsi="Century Gothic"/>
          <w:spacing w:val="3"/>
        </w:rPr>
        <w:t>adicional</w:t>
      </w:r>
      <w:r w:rsidRPr="00A10DCB">
        <w:rPr>
          <w:rFonts w:ascii="Century Gothic" w:hAnsi="Century Gothic"/>
        </w:rPr>
        <w:t xml:space="preserve"> </w:t>
      </w:r>
      <w:r w:rsidRPr="00A10DCB">
        <w:rPr>
          <w:rFonts w:ascii="Century Gothic" w:hAnsi="Century Gothic"/>
          <w:spacing w:val="3"/>
        </w:rPr>
        <w:t>decimoquinta</w:t>
      </w:r>
      <w:r w:rsidRPr="00A10DCB">
        <w:rPr>
          <w:rFonts w:ascii="Century Gothic" w:hAnsi="Century Gothic"/>
        </w:rPr>
        <w:t xml:space="preserve"> </w:t>
      </w:r>
      <w:r w:rsidRPr="00A10DCB">
        <w:rPr>
          <w:rFonts w:ascii="Century Gothic" w:hAnsi="Century Gothic"/>
          <w:spacing w:val="4"/>
        </w:rPr>
        <w:t>de</w:t>
      </w:r>
      <w:r w:rsidRPr="00A10DCB">
        <w:rPr>
          <w:rFonts w:ascii="Century Gothic" w:hAnsi="Century Gothic"/>
        </w:rPr>
        <w:t xml:space="preserve"> </w:t>
      </w:r>
      <w:r w:rsidRPr="00A10DCB">
        <w:rPr>
          <w:rFonts w:ascii="Century Gothic" w:hAnsi="Century Gothic"/>
          <w:spacing w:val="3"/>
        </w:rPr>
        <w:t>la</w:t>
      </w:r>
      <w:r w:rsidRPr="00A10DCB">
        <w:rPr>
          <w:rFonts w:ascii="Century Gothic" w:hAnsi="Century Gothic"/>
        </w:rPr>
        <w:t xml:space="preserve"> </w:t>
      </w:r>
      <w:r w:rsidRPr="00A10DCB">
        <w:rPr>
          <w:rFonts w:ascii="Century Gothic" w:hAnsi="Century Gothic"/>
          <w:spacing w:val="4"/>
        </w:rPr>
        <w:t>LCSP</w:t>
      </w:r>
      <w:r w:rsidRPr="00A10DCB">
        <w:rPr>
          <w:rFonts w:ascii="Century Gothic" w:hAnsi="Century Gothic"/>
          <w:spacing w:val="-1"/>
        </w:rPr>
        <w:t>:</w:t>
      </w:r>
    </w:p>
    <w:p w14:paraId="02C340DC" w14:textId="77777777" w:rsidR="009265B7" w:rsidRPr="00A10DCB" w:rsidRDefault="009265B7" w:rsidP="009265B7">
      <w:pPr>
        <w:tabs>
          <w:tab w:val="left" w:pos="9356"/>
        </w:tabs>
        <w:spacing w:line="276" w:lineRule="auto"/>
        <w:ind w:left="-340" w:right="281"/>
        <w:jc w:val="both"/>
        <w:rPr>
          <w:rFonts w:ascii="Century Gothic" w:eastAsia="Century Gothic" w:hAnsi="Century Gothic" w:cs="Century Gothic"/>
        </w:rPr>
      </w:pPr>
      <w:r w:rsidRPr="00A10DCB">
        <w:rPr>
          <w:rFonts w:ascii="Century Gothic" w:eastAsia="Century Gothic" w:hAnsi="Century Gothic" w:cs="Century Gothic"/>
          <w:b/>
          <w:bCs/>
          <w:spacing w:val="-1"/>
        </w:rPr>
        <w:t>…………………………….……………………………………………………</w:t>
      </w:r>
    </w:p>
    <w:p w14:paraId="179BF093" w14:textId="77777777" w:rsidR="009265B7" w:rsidRPr="00A10DCB" w:rsidRDefault="009265B7" w:rsidP="009265B7">
      <w:pPr>
        <w:spacing w:line="276" w:lineRule="auto"/>
        <w:jc w:val="both"/>
        <w:rPr>
          <w:rFonts w:ascii="Century Gothic" w:hAnsi="Century Gothic" w:cstheme="majorHAnsi"/>
        </w:rPr>
      </w:pPr>
    </w:p>
    <w:p w14:paraId="5468E7CD" w14:textId="77777777" w:rsidR="009265B7" w:rsidRPr="00A10DCB" w:rsidRDefault="009265B7" w:rsidP="009265B7">
      <w:pPr>
        <w:spacing w:line="276" w:lineRule="auto"/>
        <w:ind w:left="-340"/>
        <w:jc w:val="both"/>
        <w:rPr>
          <w:rFonts w:ascii="Century Gothic" w:hAnsi="Century Gothic" w:cstheme="majorHAnsi"/>
        </w:rPr>
      </w:pPr>
      <w:r w:rsidRPr="00A10DCB">
        <w:rPr>
          <w:rFonts w:ascii="Century Gothic" w:hAnsi="Century Gothic" w:cstheme="majorHAnsi"/>
        </w:rPr>
        <w:t>Y para que conste a los efectos oportunos, expido y firmo la presente declaración en ……………………… (</w:t>
      </w:r>
      <w:r w:rsidRPr="00A10DCB">
        <w:rPr>
          <w:rFonts w:ascii="Century Gothic" w:hAnsi="Century Gothic" w:cstheme="majorHAnsi"/>
          <w:i/>
        </w:rPr>
        <w:t>firmar electrónicamente</w:t>
      </w:r>
      <w:r w:rsidRPr="00A10DCB">
        <w:rPr>
          <w:rFonts w:ascii="Century Gothic" w:hAnsi="Century Gothic" w:cstheme="majorHAnsi"/>
        </w:rPr>
        <w:t>).</w:t>
      </w:r>
    </w:p>
    <w:p w14:paraId="579182B9" w14:textId="77777777" w:rsidR="009265B7" w:rsidRPr="00A10DCB" w:rsidRDefault="009265B7" w:rsidP="009265B7">
      <w:pPr>
        <w:pStyle w:val="Sinespaciado"/>
        <w:spacing w:line="276" w:lineRule="auto"/>
        <w:ind w:left="-340"/>
        <w:rPr>
          <w:rFonts w:ascii="Century Gothic" w:hAnsi="Century Gothic" w:cstheme="majorHAnsi"/>
          <w:b/>
          <w:color w:val="000000" w:themeColor="text1"/>
          <w:sz w:val="22"/>
          <w:szCs w:val="22"/>
        </w:rPr>
      </w:pPr>
    </w:p>
    <w:p w14:paraId="0450E660" w14:textId="77777777" w:rsidR="009265B7" w:rsidRPr="00A10DCB" w:rsidRDefault="009265B7" w:rsidP="009265B7">
      <w:pPr>
        <w:pStyle w:val="Sinespaciado"/>
        <w:spacing w:line="276" w:lineRule="auto"/>
        <w:ind w:left="-340"/>
        <w:rPr>
          <w:rFonts w:ascii="Century Gothic" w:hAnsi="Century Gothic" w:cstheme="majorHAnsi"/>
          <w:b/>
          <w:color w:val="000000" w:themeColor="text1"/>
          <w:sz w:val="22"/>
          <w:szCs w:val="22"/>
        </w:rPr>
      </w:pPr>
    </w:p>
    <w:p w14:paraId="2EA2AB52" w14:textId="77777777" w:rsidR="009265B7" w:rsidRPr="00A10DCB" w:rsidRDefault="009265B7" w:rsidP="009265B7">
      <w:pPr>
        <w:pStyle w:val="Sinespaciado"/>
        <w:spacing w:line="276" w:lineRule="auto"/>
        <w:ind w:left="-340"/>
        <w:rPr>
          <w:rFonts w:ascii="Century Gothic" w:hAnsi="Century Gothic" w:cstheme="majorHAnsi"/>
          <w:b/>
          <w:color w:val="000000" w:themeColor="text1"/>
          <w:sz w:val="22"/>
          <w:szCs w:val="22"/>
          <w:u w:val="single"/>
        </w:rPr>
      </w:pPr>
      <w:r w:rsidRPr="00A10DCB">
        <w:rPr>
          <w:rFonts w:ascii="Century Gothic" w:hAnsi="Century Gothic" w:cstheme="majorHAnsi"/>
          <w:b/>
          <w:color w:val="000000" w:themeColor="text1"/>
          <w:sz w:val="22"/>
          <w:szCs w:val="22"/>
        </w:rPr>
        <w:t xml:space="preserve">Nota: Este documento es de presentación obligatoria en el </w:t>
      </w:r>
      <w:r w:rsidRPr="00A10DCB">
        <w:rPr>
          <w:rFonts w:ascii="Century Gothic" w:hAnsi="Century Gothic" w:cstheme="majorHAnsi"/>
          <w:b/>
          <w:color w:val="000000" w:themeColor="text1"/>
          <w:sz w:val="22"/>
          <w:szCs w:val="22"/>
          <w:u w:val="single"/>
        </w:rPr>
        <w:t>SOBRE/ARCHIVO ÚNICO</w:t>
      </w:r>
    </w:p>
    <w:p w14:paraId="31933657" w14:textId="77777777" w:rsidR="009265B7" w:rsidRPr="00A10DCB" w:rsidRDefault="009265B7" w:rsidP="009265B7">
      <w:pPr>
        <w:pStyle w:val="Sinespaciado"/>
        <w:spacing w:line="276" w:lineRule="auto"/>
        <w:ind w:left="-340"/>
        <w:rPr>
          <w:rFonts w:ascii="Century Gothic" w:hAnsi="Century Gothic" w:cstheme="majorHAnsi"/>
          <w:b/>
          <w:color w:val="000000" w:themeColor="text1"/>
          <w:sz w:val="22"/>
          <w:szCs w:val="22"/>
          <w:u w:val="single"/>
        </w:rPr>
      </w:pPr>
    </w:p>
    <w:p w14:paraId="7798815E" w14:textId="77777777" w:rsidR="009265B7" w:rsidRPr="00A10DCB" w:rsidRDefault="009265B7" w:rsidP="009265B7">
      <w:pPr>
        <w:pStyle w:val="Sinespaciado"/>
        <w:spacing w:line="276" w:lineRule="auto"/>
        <w:ind w:left="-340"/>
        <w:rPr>
          <w:rFonts w:ascii="Century Gothic" w:hAnsi="Century Gothic" w:cstheme="majorHAnsi"/>
          <w:b/>
          <w:i/>
          <w:sz w:val="20"/>
          <w:szCs w:val="20"/>
        </w:rPr>
      </w:pPr>
      <w:r w:rsidRPr="00A10DCB">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42F67569" w14:textId="77777777" w:rsidR="009265B7" w:rsidRPr="00A10DCB" w:rsidRDefault="009265B7" w:rsidP="009265B7">
      <w:pPr>
        <w:pStyle w:val="Sinespaciado"/>
        <w:spacing w:line="276" w:lineRule="auto"/>
        <w:rPr>
          <w:rFonts w:ascii="Century Gothic" w:hAnsi="Century Gothic" w:cstheme="majorHAnsi"/>
          <w:sz w:val="22"/>
          <w:szCs w:val="22"/>
        </w:rPr>
      </w:pPr>
    </w:p>
    <w:p w14:paraId="040321B4" w14:textId="77777777" w:rsidR="009265B7" w:rsidRPr="00A10DCB" w:rsidRDefault="009265B7" w:rsidP="009265B7">
      <w:pPr>
        <w:pStyle w:val="Sinespaciado"/>
        <w:spacing w:line="276" w:lineRule="auto"/>
        <w:rPr>
          <w:rFonts w:ascii="Century Gothic" w:hAnsi="Century Gothic" w:cstheme="majorHAnsi"/>
          <w:sz w:val="22"/>
          <w:szCs w:val="22"/>
        </w:rPr>
      </w:pPr>
    </w:p>
    <w:p w14:paraId="0730A0BB" w14:textId="77777777" w:rsidR="009265B7" w:rsidRPr="00A10DCB" w:rsidRDefault="009265B7" w:rsidP="009265B7">
      <w:pPr>
        <w:pStyle w:val="Ttulo2"/>
        <w:spacing w:before="0"/>
        <w:jc w:val="center"/>
        <w:rPr>
          <w:rFonts w:ascii="Century Gothic" w:eastAsia="Century Gothic" w:hAnsi="Century Gothic"/>
          <w:b/>
          <w:bCs/>
          <w:color w:val="auto"/>
          <w:sz w:val="22"/>
          <w:szCs w:val="22"/>
        </w:rPr>
      </w:pPr>
      <w:bookmarkStart w:id="5" w:name="_Toc125027884"/>
      <w:bookmarkStart w:id="6" w:name="_Toc170424448"/>
      <w:bookmarkStart w:id="7" w:name="_Toc212296207"/>
      <w:bookmarkStart w:id="8" w:name="_Toc224298499"/>
      <w:r w:rsidRPr="00A10DCB">
        <w:rPr>
          <w:rFonts w:ascii="Century Gothic" w:eastAsia="Century Gothic" w:hAnsi="Century Gothic"/>
          <w:b/>
          <w:bCs/>
          <w:color w:val="auto"/>
          <w:sz w:val="22"/>
          <w:szCs w:val="22"/>
        </w:rPr>
        <w:t xml:space="preserve">ANEXO III. MODELO DE </w:t>
      </w:r>
      <w:bookmarkEnd w:id="5"/>
      <w:bookmarkEnd w:id="6"/>
      <w:bookmarkEnd w:id="7"/>
      <w:r w:rsidRPr="00A10DCB">
        <w:rPr>
          <w:rFonts w:ascii="Century Gothic" w:eastAsia="Century Gothic" w:hAnsi="Century Gothic"/>
          <w:b/>
          <w:bCs/>
          <w:color w:val="auto"/>
          <w:sz w:val="22"/>
          <w:szCs w:val="22"/>
        </w:rPr>
        <w:t>DECLARACIÓN RESPONSABLE SOBRE LOS CRITERIOS CUALITATIVOS EVALUABLES DE FORMA AUTOMÁTICA MEDIANTE APLICACIÓN DE FÓRMULAS.</w:t>
      </w:r>
      <w:bookmarkEnd w:id="8"/>
    </w:p>
    <w:p w14:paraId="6F92CB18" w14:textId="77777777" w:rsidR="009265B7" w:rsidRPr="00A10DCB" w:rsidRDefault="009265B7" w:rsidP="009265B7">
      <w:pPr>
        <w:rPr>
          <w:lang w:val="es-ES"/>
        </w:rPr>
      </w:pPr>
    </w:p>
    <w:p w14:paraId="6D865B84" w14:textId="77777777" w:rsidR="009265B7" w:rsidRPr="00A10DCB" w:rsidRDefault="009265B7" w:rsidP="009265B7">
      <w:pPr>
        <w:ind w:right="51"/>
        <w:jc w:val="both"/>
        <w:rPr>
          <w:rFonts w:ascii="Century Gothic" w:hAnsi="Century Gothic" w:cstheme="majorHAnsi"/>
          <w:b/>
        </w:rPr>
      </w:pPr>
      <w:r w:rsidRPr="00A10DCB">
        <w:rPr>
          <w:rFonts w:ascii="Century Gothic" w:eastAsia="Century Gothic" w:hAnsi="Century Gothic" w:cs="Century Gothic"/>
        </w:rPr>
        <w:t>D./Dña …………………………………....…, con DNI/NIE …….……… en nombre propio o en representación de la empresa ………………..……………………………, con NIF nº…………….….……………, en calidad de ………………………...……, en relación con el contrato de servicios de “</w:t>
      </w:r>
      <w:r w:rsidRPr="00A10DCB">
        <w:rPr>
          <w:rFonts w:ascii="Century Gothic" w:hAnsi="Century Gothic" w:cstheme="majorHAnsi"/>
          <w:b/>
        </w:rPr>
        <w:t>MANTENIMIENTO INTEGRAL, PREVENTIVO Y CORRECTIVO DE ELEMENTOS ELEVADORES EN EL CENTRO DE EMPRESAS SITO EN LA AVENIDA DE CANTUEÑA, 2, FUENLABRADA (MADRID)- EXPEDIENTE: GP-ASA-0003-2026-S,</w:t>
      </w:r>
    </w:p>
    <w:p w14:paraId="5671C446" w14:textId="77777777" w:rsidR="009265B7" w:rsidRPr="00A10DCB" w:rsidRDefault="009265B7" w:rsidP="009265B7">
      <w:pPr>
        <w:spacing w:line="200" w:lineRule="exact"/>
        <w:jc w:val="both"/>
        <w:rPr>
          <w:rFonts w:ascii="Century Gothic" w:hAnsi="Century Gothic"/>
        </w:rPr>
      </w:pPr>
    </w:p>
    <w:p w14:paraId="65838BDE" w14:textId="77777777" w:rsidR="009265B7" w:rsidRPr="00A10DCB" w:rsidRDefault="009265B7" w:rsidP="009265B7">
      <w:pPr>
        <w:spacing w:line="200" w:lineRule="exact"/>
        <w:jc w:val="both"/>
        <w:rPr>
          <w:rFonts w:ascii="Century Gothic" w:hAnsi="Century Gothic"/>
        </w:rPr>
      </w:pPr>
    </w:p>
    <w:p w14:paraId="0299A6B5" w14:textId="77777777" w:rsidR="009265B7" w:rsidRPr="00A10DCB" w:rsidRDefault="009265B7" w:rsidP="009265B7">
      <w:pPr>
        <w:spacing w:before="8" w:line="260" w:lineRule="exact"/>
        <w:jc w:val="both"/>
        <w:rPr>
          <w:rFonts w:ascii="Century Gothic" w:hAnsi="Century Gothic"/>
          <w:b/>
        </w:rPr>
      </w:pPr>
      <w:r w:rsidRPr="00A10DCB">
        <w:rPr>
          <w:rFonts w:ascii="Century Gothic" w:hAnsi="Century Gothic"/>
          <w:b/>
        </w:rPr>
        <w:t>DECLARA:</w:t>
      </w:r>
    </w:p>
    <w:p w14:paraId="5B9D262C" w14:textId="77777777" w:rsidR="009265B7" w:rsidRPr="00A10DCB" w:rsidRDefault="009265B7" w:rsidP="009265B7">
      <w:pPr>
        <w:spacing w:line="276" w:lineRule="auto"/>
        <w:ind w:right="-143"/>
        <w:jc w:val="both"/>
        <w:rPr>
          <w:rFonts w:ascii="Century Gothic" w:hAnsi="Century Gothic" w:cstheme="majorHAnsi"/>
        </w:rPr>
      </w:pPr>
    </w:p>
    <w:p w14:paraId="36CE5D93" w14:textId="77777777" w:rsidR="009265B7" w:rsidRPr="00A10DCB" w:rsidRDefault="009265B7" w:rsidP="009265B7">
      <w:pPr>
        <w:spacing w:line="276" w:lineRule="auto"/>
        <w:ind w:right="-143"/>
        <w:jc w:val="both"/>
        <w:rPr>
          <w:rFonts w:ascii="Century Gothic" w:eastAsia="Century Gothic" w:hAnsi="Century Gothic" w:cstheme="majorHAnsi"/>
        </w:rPr>
      </w:pPr>
      <w:r w:rsidRPr="00A10DCB">
        <w:rPr>
          <w:rFonts w:ascii="Century Gothic" w:eastAsia="Century Gothic" w:hAnsi="Century Gothic" w:cstheme="majorHAnsi"/>
        </w:rPr>
        <w:t xml:space="preserve">Que, en relación con los criterios de evaluación de las ofertas por aplicación de fórmulas, descritos en el </w:t>
      </w:r>
      <w:r w:rsidRPr="00A10DCB">
        <w:rPr>
          <w:rFonts w:ascii="Century Gothic" w:eastAsia="Century Gothic" w:hAnsi="Century Gothic" w:cstheme="majorHAnsi"/>
          <w:b/>
          <w:u w:val="single"/>
        </w:rPr>
        <w:t>apartado 8.2. de la cláusula 1</w:t>
      </w:r>
      <w:r w:rsidRPr="00A10DCB">
        <w:rPr>
          <w:rFonts w:ascii="Century Gothic" w:eastAsia="Century Gothic" w:hAnsi="Century Gothic" w:cstheme="majorHAnsi"/>
        </w:rPr>
        <w:t xml:space="preserve"> del Pliego de Cláusulas Administrativas Particulares, se compromete a: </w:t>
      </w:r>
    </w:p>
    <w:p w14:paraId="25E896FD" w14:textId="77777777" w:rsidR="009265B7" w:rsidRPr="00A10DCB" w:rsidRDefault="009265B7" w:rsidP="009265B7">
      <w:pPr>
        <w:spacing w:line="276" w:lineRule="auto"/>
        <w:ind w:right="-143"/>
        <w:jc w:val="both"/>
        <w:rPr>
          <w:rFonts w:ascii="Century Gothic" w:eastAsia="Century Gothic" w:hAnsi="Century Gothic" w:cstheme="majorHAnsi"/>
        </w:rPr>
      </w:pPr>
    </w:p>
    <w:p w14:paraId="66F51F6E" w14:textId="77777777" w:rsidR="009265B7" w:rsidRPr="00A10DCB" w:rsidRDefault="009265B7" w:rsidP="009265B7">
      <w:pPr>
        <w:spacing w:line="276" w:lineRule="auto"/>
        <w:ind w:right="-143"/>
        <w:jc w:val="both"/>
        <w:rPr>
          <w:rFonts w:ascii="Century Gothic" w:eastAsia="Century Gothic" w:hAnsi="Century Gothic" w:cstheme="majorHAnsi"/>
          <w:b/>
          <w:bCs/>
        </w:rPr>
      </w:pPr>
      <w:r w:rsidRPr="00A10DCB">
        <w:rPr>
          <w:rFonts w:ascii="Century Gothic" w:eastAsia="Century Gothic" w:hAnsi="Century Gothic" w:cstheme="majorHAnsi"/>
          <w:b/>
          <w:bCs/>
        </w:rPr>
        <w:t xml:space="preserve">1.- Mejora del tiempo de respuesta en asistencia de emergencia con atrapamiento de personas: </w:t>
      </w:r>
      <w:r w:rsidRPr="00A10DCB">
        <w:rPr>
          <w:rFonts w:ascii="Century Gothic" w:eastAsia="Century Gothic" w:hAnsi="Century Gothic" w:cstheme="majorHAnsi"/>
        </w:rPr>
        <w:t>(</w:t>
      </w:r>
      <w:r w:rsidRPr="00A10DCB">
        <w:rPr>
          <w:rFonts w:ascii="Century Gothic" w:eastAsia="Century Gothic" w:hAnsi="Century Gothic" w:cstheme="majorHAnsi"/>
          <w:i/>
        </w:rPr>
        <w:t>márquese con una “x” lo que proceda</w:t>
      </w:r>
      <w:r w:rsidRPr="00A10DCB">
        <w:rPr>
          <w:rFonts w:ascii="Century Gothic" w:eastAsia="Century Gothic" w:hAnsi="Century Gothic" w:cstheme="majorHAnsi"/>
        </w:rPr>
        <w:t>)</w:t>
      </w:r>
    </w:p>
    <w:p w14:paraId="64C3AFA7" w14:textId="77777777" w:rsidR="009265B7" w:rsidRPr="00A10DCB" w:rsidRDefault="009265B7" w:rsidP="009265B7">
      <w:pPr>
        <w:ind w:right="104"/>
        <w:rPr>
          <w:rFonts w:ascii="Century Gothic" w:eastAsia="Century Gothic" w:hAnsi="Century Gothic" w:cs="Century Gothic"/>
          <w:lang w:val="es-ES" w:eastAsia="es-ES"/>
        </w:rPr>
      </w:pPr>
    </w:p>
    <w:p w14:paraId="42367AB3" w14:textId="77777777" w:rsidR="009265B7" w:rsidRPr="00A10DCB" w:rsidRDefault="009265B7" w:rsidP="009265B7">
      <w:pPr>
        <w:ind w:right="104"/>
        <w:rPr>
          <w:rFonts w:ascii="Century Gothic" w:eastAsia="Century Gothic" w:hAnsi="Century Gothic" w:cs="Century Gothic"/>
          <w:bdr w:val="single" w:sz="4" w:space="0" w:color="auto"/>
          <w:lang w:val="es-ES" w:eastAsia="es-ES"/>
        </w:rPr>
      </w:pPr>
      <w:r w:rsidRPr="00A10DCB">
        <w:rPr>
          <w:rFonts w:ascii="Century Gothic" w:eastAsia="Century Gothic" w:hAnsi="Century Gothic" w:cs="Century Gothic"/>
          <w:bdr w:val="single" w:sz="4" w:space="0" w:color="auto"/>
          <w:lang w:val="es-ES" w:eastAsia="es-ES"/>
        </w:rPr>
        <w:t xml:space="preserve">    </w:t>
      </w:r>
      <w:r w:rsidRPr="00A10DCB">
        <w:rPr>
          <w:rFonts w:ascii="Century Gothic" w:eastAsia="Century Gothic" w:hAnsi="Century Gothic" w:cs="Century Gothic"/>
          <w:lang w:val="es-ES" w:eastAsia="es-ES"/>
        </w:rPr>
        <w:t xml:space="preserve"> Compromiso de </w:t>
      </w:r>
      <w:r w:rsidRPr="00A10DCB">
        <w:rPr>
          <w:rFonts w:ascii="Century Gothic" w:hAnsi="Century Gothic"/>
          <w:color w:val="000000" w:themeColor="text1"/>
          <w:lang w:val="es-ES"/>
        </w:rPr>
        <w:t>tiempo de respuesta ante atrapamiento de hasta 45 minutos.</w:t>
      </w:r>
      <w:r w:rsidRPr="00A10DCB">
        <w:rPr>
          <w:rFonts w:ascii="Century Gothic" w:eastAsia="Century Gothic" w:hAnsi="Century Gothic" w:cs="Century Gothic"/>
          <w:lang w:val="es-ES" w:eastAsia="es-ES"/>
        </w:rPr>
        <w:tab/>
      </w:r>
      <w:r w:rsidRPr="00A10DCB">
        <w:rPr>
          <w:rFonts w:ascii="Century Gothic" w:eastAsia="Century Gothic" w:hAnsi="Century Gothic" w:cs="Century Gothic"/>
          <w:lang w:val="es-ES" w:eastAsia="es-ES"/>
        </w:rPr>
        <w:tab/>
      </w:r>
      <w:r w:rsidRPr="00A10DCB">
        <w:rPr>
          <w:rFonts w:ascii="Century Gothic" w:eastAsia="Century Gothic" w:hAnsi="Century Gothic" w:cs="Century Gothic"/>
          <w:lang w:val="es-ES" w:eastAsia="es-ES"/>
        </w:rPr>
        <w:tab/>
      </w:r>
      <w:r w:rsidRPr="00A10DCB">
        <w:rPr>
          <w:rFonts w:ascii="Century Gothic" w:eastAsia="Century Gothic" w:hAnsi="Century Gothic" w:cs="Century Gothic"/>
          <w:lang w:val="es-ES" w:eastAsia="es-ES"/>
        </w:rPr>
        <w:tab/>
      </w:r>
    </w:p>
    <w:p w14:paraId="3F0E077C" w14:textId="77777777" w:rsidR="009265B7" w:rsidRPr="00A10DCB" w:rsidRDefault="009265B7" w:rsidP="009265B7">
      <w:pPr>
        <w:ind w:right="104"/>
        <w:rPr>
          <w:rFonts w:ascii="Century Gothic" w:eastAsia="Century Gothic" w:hAnsi="Century Gothic" w:cs="Century Gothic"/>
          <w:lang w:val="es-ES" w:eastAsia="es-ES"/>
        </w:rPr>
      </w:pPr>
    </w:p>
    <w:p w14:paraId="1841ED73" w14:textId="77777777" w:rsidR="009265B7" w:rsidRPr="00A10DCB" w:rsidRDefault="009265B7" w:rsidP="009265B7">
      <w:pPr>
        <w:ind w:right="104"/>
        <w:rPr>
          <w:rFonts w:ascii="Century Gothic" w:eastAsia="Century Gothic" w:hAnsi="Century Gothic" w:cs="Century Gothic"/>
          <w:bdr w:val="single" w:sz="4" w:space="0" w:color="auto"/>
          <w:lang w:val="es-ES" w:eastAsia="es-ES"/>
        </w:rPr>
      </w:pPr>
      <w:r w:rsidRPr="00A10DCB">
        <w:rPr>
          <w:rFonts w:ascii="Century Gothic" w:eastAsia="Century Gothic" w:hAnsi="Century Gothic" w:cs="Century Gothic"/>
          <w:bdr w:val="single" w:sz="4" w:space="0" w:color="auto"/>
          <w:lang w:val="es-ES" w:eastAsia="es-ES"/>
        </w:rPr>
        <w:t xml:space="preserve">    </w:t>
      </w:r>
      <w:r w:rsidRPr="00A10DCB">
        <w:rPr>
          <w:rFonts w:ascii="Century Gothic" w:eastAsia="Century Gothic" w:hAnsi="Century Gothic" w:cs="Century Gothic"/>
          <w:lang w:val="es-ES" w:eastAsia="es-ES"/>
        </w:rPr>
        <w:t xml:space="preserve"> Compromiso de tiempo de respuesta ante atrapamiento de hasta 30 minutos.</w:t>
      </w:r>
      <w:r w:rsidRPr="00A10DCB">
        <w:rPr>
          <w:rFonts w:ascii="Century Gothic" w:eastAsia="Century Gothic" w:hAnsi="Century Gothic" w:cs="Century Gothic"/>
          <w:lang w:val="es-ES" w:eastAsia="es-ES"/>
        </w:rPr>
        <w:tab/>
      </w:r>
      <w:r w:rsidRPr="00A10DCB">
        <w:rPr>
          <w:rFonts w:ascii="Century Gothic" w:eastAsia="Century Gothic" w:hAnsi="Century Gothic" w:cs="Century Gothic"/>
          <w:lang w:val="es-ES" w:eastAsia="es-ES"/>
        </w:rPr>
        <w:tab/>
      </w:r>
      <w:r w:rsidRPr="00A10DCB">
        <w:rPr>
          <w:rFonts w:ascii="Century Gothic" w:eastAsia="Century Gothic" w:hAnsi="Century Gothic" w:cs="Century Gothic"/>
          <w:lang w:val="es-ES" w:eastAsia="es-ES"/>
        </w:rPr>
        <w:tab/>
      </w:r>
    </w:p>
    <w:p w14:paraId="343F209B" w14:textId="77777777" w:rsidR="009265B7" w:rsidRPr="00A10DCB" w:rsidRDefault="009265B7" w:rsidP="009265B7">
      <w:pPr>
        <w:ind w:right="104"/>
        <w:rPr>
          <w:rFonts w:ascii="Century Gothic" w:eastAsia="Century Gothic" w:hAnsi="Century Gothic" w:cs="Century Gothic"/>
          <w:lang w:val="es-ES" w:eastAsia="es-ES"/>
        </w:rPr>
      </w:pPr>
    </w:p>
    <w:p w14:paraId="74D2AD40" w14:textId="77777777" w:rsidR="009265B7" w:rsidRPr="00A10DCB" w:rsidRDefault="009265B7" w:rsidP="009265B7">
      <w:pPr>
        <w:widowControl w:val="0"/>
        <w:tabs>
          <w:tab w:val="left" w:pos="-720"/>
        </w:tabs>
        <w:spacing w:line="276" w:lineRule="auto"/>
        <w:ind w:right="141"/>
        <w:jc w:val="both"/>
        <w:rPr>
          <w:rFonts w:ascii="Century Gothic" w:eastAsia="Calibri" w:hAnsi="Century Gothic" w:cs="Z@R2607.tmp"/>
          <w:i/>
          <w:iCs/>
          <w:sz w:val="20"/>
          <w:szCs w:val="20"/>
          <w:lang w:val="es-ES" w:eastAsia="es-ES"/>
        </w:rPr>
      </w:pPr>
      <w:r w:rsidRPr="00A10DCB">
        <w:rPr>
          <w:rFonts w:ascii="Century Gothic" w:eastAsia="Calibri" w:hAnsi="Century Gothic" w:cs="Z@R2607.tmp"/>
          <w:i/>
          <w:iCs/>
          <w:sz w:val="20"/>
          <w:szCs w:val="20"/>
          <w:lang w:val="es-ES" w:eastAsia="es-ES"/>
        </w:rPr>
        <w:t>(En caso de no rellenar el presente compromiso o rellenar más de una casilla, se le otorgará 0 puntos)</w:t>
      </w:r>
    </w:p>
    <w:p w14:paraId="514D7360" w14:textId="77777777" w:rsidR="009265B7" w:rsidRPr="00A10DCB" w:rsidRDefault="009265B7" w:rsidP="009265B7">
      <w:pPr>
        <w:spacing w:line="276" w:lineRule="auto"/>
        <w:ind w:right="-143"/>
        <w:jc w:val="both"/>
        <w:rPr>
          <w:rFonts w:ascii="Century Gothic" w:eastAsia="Century Gothic" w:hAnsi="Century Gothic" w:cstheme="majorHAnsi"/>
        </w:rPr>
      </w:pPr>
    </w:p>
    <w:p w14:paraId="234FFEEC" w14:textId="77777777" w:rsidR="009265B7" w:rsidRPr="00A10DCB" w:rsidRDefault="009265B7" w:rsidP="009265B7">
      <w:pPr>
        <w:spacing w:line="276" w:lineRule="auto"/>
        <w:ind w:right="-143"/>
        <w:jc w:val="both"/>
        <w:rPr>
          <w:rFonts w:ascii="Century Gothic" w:eastAsiaTheme="minorHAnsi" w:hAnsi="Century Gothic" w:cstheme="minorBidi"/>
          <w:lang w:val="es-ES"/>
        </w:rPr>
      </w:pPr>
      <w:r w:rsidRPr="00A10DCB">
        <w:rPr>
          <w:rFonts w:ascii="Century Gothic" w:eastAsia="Century Gothic" w:hAnsi="Century Gothic" w:cstheme="majorHAnsi"/>
          <w:b/>
          <w:bCs/>
        </w:rPr>
        <w:t xml:space="preserve">2.- </w:t>
      </w:r>
      <w:r w:rsidRPr="00A10DCB">
        <w:rPr>
          <w:rFonts w:ascii="Century Gothic" w:eastAsiaTheme="minorHAnsi" w:hAnsi="Century Gothic" w:cstheme="minorBidi"/>
          <w:b/>
          <w:bCs/>
          <w:lang w:val="es-ES"/>
        </w:rPr>
        <w:t>Compromiso del licitador de disponer de una aplicación/herramienta web, que permita el acceso remoto online desde cualquier punto dentro o fuera de la red de la Comunidad de Madrid</w:t>
      </w:r>
      <w:r w:rsidRPr="00A10DCB">
        <w:rPr>
          <w:rFonts w:ascii="Century Gothic" w:eastAsiaTheme="minorHAnsi" w:hAnsi="Century Gothic" w:cstheme="minorBidi"/>
          <w:lang w:val="es-ES"/>
        </w:rPr>
        <w:t xml:space="preserve"> y su funcionamiento será compatible con navegador Microsoft Edge y Google Chrome, sin necesidad de instalación de software cliente ni complementos. Esta herramienta se pondrá a disposición de PLANIFICA MADRID, creando los accesos necesarios a los responsables designados. Permitirá acceder a documentación, registros e informes necesarios para la adecuada gestión del contrato y la gestión del servicio de mantenimiento de ascensores del Centro objeto del presente contrato. </w:t>
      </w:r>
    </w:p>
    <w:p w14:paraId="4EF35D6E" w14:textId="77777777" w:rsidR="009265B7" w:rsidRPr="00A10DCB" w:rsidRDefault="009265B7" w:rsidP="009265B7">
      <w:pPr>
        <w:spacing w:line="276" w:lineRule="auto"/>
        <w:ind w:right="-143"/>
        <w:jc w:val="both"/>
        <w:rPr>
          <w:rFonts w:ascii="Century Gothic" w:eastAsiaTheme="minorHAnsi" w:hAnsi="Century Gothic" w:cstheme="minorBidi"/>
          <w:lang w:val="es-ES"/>
        </w:rPr>
      </w:pPr>
    </w:p>
    <w:p w14:paraId="6954198E" w14:textId="77777777" w:rsidR="009265B7" w:rsidRPr="00A10DCB" w:rsidRDefault="009265B7" w:rsidP="009265B7">
      <w:pPr>
        <w:spacing w:line="276" w:lineRule="auto"/>
        <w:ind w:right="-143"/>
        <w:jc w:val="both"/>
        <w:rPr>
          <w:rFonts w:ascii="Century Gothic" w:eastAsiaTheme="minorHAnsi" w:hAnsi="Century Gothic" w:cstheme="minorBidi"/>
          <w:lang w:val="es-ES"/>
        </w:rPr>
      </w:pPr>
      <w:r w:rsidRPr="00A10DCB">
        <w:rPr>
          <w:rFonts w:ascii="Century Gothic" w:eastAsiaTheme="minorHAnsi" w:hAnsi="Century Gothic" w:cstheme="minorBidi"/>
          <w:lang w:val="es-ES"/>
        </w:rPr>
        <w:t xml:space="preserve">La adecuación de la aplicación web a las necesidades de gestión de la documentación del contrato </w:t>
      </w:r>
      <w:r w:rsidRPr="00A10DCB">
        <w:rPr>
          <w:rFonts w:ascii="Century Gothic" w:eastAsiaTheme="minorHAnsi" w:hAnsi="Century Gothic" w:cstheme="minorBidi"/>
          <w:b/>
          <w:bCs/>
          <w:u w:val="single"/>
          <w:lang w:val="es-ES"/>
        </w:rPr>
        <w:t>dispone de las funcionalidades marcadas en la tabla que se recoge a continuación (*)</w:t>
      </w:r>
      <w:r w:rsidRPr="00A10DCB">
        <w:rPr>
          <w:rFonts w:ascii="Century Gothic" w:eastAsiaTheme="minorHAnsi" w:hAnsi="Century Gothic" w:cstheme="minorBidi"/>
          <w:lang w:val="es-ES"/>
        </w:rPr>
        <w:t xml:space="preserve">, según la disponibilidad y posibilidad de consulta/descarga automatizada filtrada por diferentes campos: </w:t>
      </w:r>
    </w:p>
    <w:p w14:paraId="5A653932" w14:textId="77777777" w:rsidR="009265B7" w:rsidRPr="00A10DCB" w:rsidRDefault="009265B7" w:rsidP="009265B7">
      <w:pPr>
        <w:spacing w:line="276" w:lineRule="auto"/>
        <w:ind w:right="-143"/>
        <w:jc w:val="both"/>
        <w:rPr>
          <w:rFonts w:ascii="Century Gothic" w:eastAsiaTheme="minorHAnsi" w:hAnsi="Century Gothic" w:cstheme="minorBidi"/>
          <w:lang w:val="es-E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86"/>
        <w:gridCol w:w="3460"/>
        <w:gridCol w:w="1128"/>
        <w:gridCol w:w="2169"/>
      </w:tblGrid>
      <w:tr w:rsidR="009265B7" w:rsidRPr="00A10DCB" w14:paraId="34FB0F69" w14:textId="77777777" w:rsidTr="00942B6B">
        <w:trPr>
          <w:trHeight w:hRule="exact" w:val="566"/>
          <w:jc w:val="center"/>
        </w:trPr>
        <w:tc>
          <w:tcPr>
            <w:tcW w:w="10343" w:type="dxa"/>
            <w:gridSpan w:val="4"/>
            <w:shd w:val="clear" w:color="auto" w:fill="A6A6A6" w:themeFill="background1" w:themeFillShade="A6"/>
            <w:vAlign w:val="center"/>
          </w:tcPr>
          <w:p w14:paraId="7850207B" w14:textId="77777777" w:rsidR="009265B7" w:rsidRPr="00A10DCB" w:rsidRDefault="009265B7" w:rsidP="00942B6B">
            <w:pPr>
              <w:spacing w:before="54" w:after="83" w:line="210" w:lineRule="exact"/>
              <w:jc w:val="center"/>
              <w:textAlignment w:val="baseline"/>
              <w:rPr>
                <w:rFonts w:eastAsia="Arial"/>
                <w:b/>
                <w:color w:val="000000"/>
                <w:spacing w:val="-4"/>
                <w:sz w:val="16"/>
              </w:rPr>
            </w:pPr>
            <w:r w:rsidRPr="00A10DCB">
              <w:rPr>
                <w:rFonts w:eastAsia="Arial"/>
                <w:b/>
                <w:color w:val="000000"/>
                <w:spacing w:val="-4"/>
                <w:sz w:val="16"/>
              </w:rPr>
              <w:t xml:space="preserve">DISPONIBILIDAD DE APLICACIÓN WEB CON FUNCIONALIDAD ACORDE A NECESIDADES DEL CONTRATO. </w:t>
            </w:r>
            <w:r w:rsidRPr="00A10DCB">
              <w:rPr>
                <w:rFonts w:eastAsia="Arial"/>
                <w:b/>
                <w:color w:val="000000"/>
                <w:spacing w:val="-4"/>
                <w:sz w:val="16"/>
              </w:rPr>
              <w:br/>
              <w:t>DISTRIBUCIÓN DE PUNTOS SEGÚN FUNCIONALIDAD</w:t>
            </w:r>
          </w:p>
        </w:tc>
      </w:tr>
      <w:tr w:rsidR="009265B7" w:rsidRPr="00A10DCB" w14:paraId="62BCB34E" w14:textId="77777777" w:rsidTr="00942B6B">
        <w:trPr>
          <w:trHeight w:hRule="exact" w:val="993"/>
          <w:jc w:val="center"/>
        </w:trPr>
        <w:tc>
          <w:tcPr>
            <w:tcW w:w="3586" w:type="dxa"/>
            <w:shd w:val="clear" w:color="auto" w:fill="D9D9D9" w:themeFill="background1" w:themeFillShade="D9"/>
            <w:vAlign w:val="center"/>
          </w:tcPr>
          <w:p w14:paraId="1E8B0B62" w14:textId="77777777" w:rsidR="009265B7" w:rsidRPr="00A10DCB" w:rsidRDefault="009265B7" w:rsidP="00942B6B">
            <w:pPr>
              <w:spacing w:before="116" w:after="116" w:line="176" w:lineRule="exact"/>
              <w:jc w:val="center"/>
              <w:textAlignment w:val="baseline"/>
              <w:rPr>
                <w:rFonts w:eastAsia="Arial"/>
                <w:b/>
                <w:color w:val="000000"/>
                <w:sz w:val="16"/>
              </w:rPr>
            </w:pPr>
            <w:r w:rsidRPr="00A10DCB">
              <w:rPr>
                <w:rFonts w:eastAsia="Arial"/>
                <w:b/>
                <w:color w:val="000000"/>
                <w:sz w:val="16"/>
              </w:rPr>
              <w:t>Funcionalidad</w:t>
            </w:r>
          </w:p>
        </w:tc>
        <w:tc>
          <w:tcPr>
            <w:tcW w:w="3460" w:type="dxa"/>
            <w:shd w:val="clear" w:color="auto" w:fill="D9D9D9" w:themeFill="background1" w:themeFillShade="D9"/>
            <w:vAlign w:val="center"/>
          </w:tcPr>
          <w:p w14:paraId="57407914" w14:textId="77777777" w:rsidR="009265B7" w:rsidRPr="00A10DCB" w:rsidRDefault="009265B7" w:rsidP="00942B6B">
            <w:pPr>
              <w:spacing w:before="113" w:after="119" w:line="176" w:lineRule="exact"/>
              <w:jc w:val="center"/>
              <w:textAlignment w:val="baseline"/>
              <w:rPr>
                <w:rFonts w:eastAsia="Arial"/>
                <w:b/>
                <w:color w:val="000000"/>
                <w:sz w:val="16"/>
              </w:rPr>
            </w:pPr>
            <w:r w:rsidRPr="00A10DCB">
              <w:rPr>
                <w:rFonts w:eastAsia="Arial"/>
                <w:b/>
                <w:color w:val="000000"/>
                <w:sz w:val="16"/>
              </w:rPr>
              <w:t>Detalle de la funcionalidad</w:t>
            </w:r>
          </w:p>
        </w:tc>
        <w:tc>
          <w:tcPr>
            <w:tcW w:w="1128" w:type="dxa"/>
            <w:shd w:val="clear" w:color="auto" w:fill="D9D9D9" w:themeFill="background1" w:themeFillShade="D9"/>
            <w:vAlign w:val="center"/>
          </w:tcPr>
          <w:p w14:paraId="5F71E33C" w14:textId="77777777" w:rsidR="009265B7" w:rsidRPr="00A10DCB" w:rsidRDefault="009265B7" w:rsidP="00942B6B">
            <w:pPr>
              <w:spacing w:before="115" w:after="117" w:line="176" w:lineRule="exact"/>
              <w:jc w:val="center"/>
              <w:textAlignment w:val="baseline"/>
              <w:rPr>
                <w:rFonts w:eastAsia="Arial"/>
                <w:b/>
                <w:color w:val="000000"/>
                <w:sz w:val="16"/>
              </w:rPr>
            </w:pPr>
            <w:r w:rsidRPr="00A10DCB">
              <w:rPr>
                <w:rFonts w:eastAsia="Arial"/>
                <w:b/>
                <w:color w:val="000000"/>
                <w:sz w:val="16"/>
              </w:rPr>
              <w:t>Puntuación</w:t>
            </w:r>
          </w:p>
        </w:tc>
        <w:tc>
          <w:tcPr>
            <w:tcW w:w="2169" w:type="dxa"/>
            <w:shd w:val="clear" w:color="auto" w:fill="D9D9D9" w:themeFill="background1" w:themeFillShade="D9"/>
            <w:vAlign w:val="center"/>
          </w:tcPr>
          <w:p w14:paraId="2F274F03" w14:textId="77777777" w:rsidR="009265B7" w:rsidRPr="00A10DCB" w:rsidRDefault="009265B7" w:rsidP="00942B6B">
            <w:pPr>
              <w:spacing w:before="115" w:after="117" w:line="176" w:lineRule="exact"/>
              <w:jc w:val="center"/>
              <w:textAlignment w:val="baseline"/>
              <w:rPr>
                <w:rFonts w:eastAsia="Arial"/>
                <w:b/>
                <w:i/>
                <w:iCs/>
                <w:color w:val="EE0000"/>
                <w:sz w:val="16"/>
              </w:rPr>
            </w:pPr>
            <w:r w:rsidRPr="00A10DCB">
              <w:rPr>
                <w:rFonts w:eastAsia="Arial"/>
                <w:b/>
                <w:i/>
                <w:iCs/>
                <w:color w:val="EE0000"/>
                <w:sz w:val="16"/>
              </w:rPr>
              <w:t>MARCAR CON UNA “X” EN CASO DE QUE LA APLICACIÓN DISPONGA DE LA FUNCIONALIDAD</w:t>
            </w:r>
          </w:p>
          <w:p w14:paraId="120EF43E" w14:textId="77777777" w:rsidR="009265B7" w:rsidRPr="00A10DCB" w:rsidRDefault="009265B7" w:rsidP="00942B6B">
            <w:pPr>
              <w:spacing w:before="115" w:after="117" w:line="176" w:lineRule="exact"/>
              <w:jc w:val="center"/>
              <w:textAlignment w:val="baseline"/>
              <w:rPr>
                <w:rFonts w:eastAsia="Arial"/>
                <w:b/>
                <w:color w:val="000000"/>
                <w:sz w:val="16"/>
              </w:rPr>
            </w:pPr>
          </w:p>
        </w:tc>
      </w:tr>
      <w:tr w:rsidR="009265B7" w:rsidRPr="00A10DCB" w14:paraId="3BDEA7D1" w14:textId="77777777" w:rsidTr="00942B6B">
        <w:trPr>
          <w:trHeight w:hRule="exact" w:val="702"/>
          <w:jc w:val="center"/>
        </w:trPr>
        <w:tc>
          <w:tcPr>
            <w:tcW w:w="3586" w:type="dxa"/>
            <w:vMerge w:val="restart"/>
            <w:vAlign w:val="center"/>
          </w:tcPr>
          <w:p w14:paraId="7C37ADCB" w14:textId="77777777" w:rsidR="009265B7" w:rsidRPr="00A10DCB" w:rsidRDefault="009265B7" w:rsidP="00942B6B">
            <w:pPr>
              <w:spacing w:before="308" w:line="174" w:lineRule="exact"/>
              <w:textAlignment w:val="baseline"/>
              <w:rPr>
                <w:rFonts w:eastAsia="Arial"/>
                <w:color w:val="000000"/>
                <w:sz w:val="16"/>
              </w:rPr>
            </w:pPr>
            <w:r w:rsidRPr="00A10DCB">
              <w:rPr>
                <w:rFonts w:eastAsia="Arial"/>
                <w:color w:val="000000"/>
                <w:sz w:val="16"/>
              </w:rPr>
              <w:t xml:space="preserve">1.- Acceso y descarga a las Fichas de los Equipos y documentación técnica de </w:t>
            </w:r>
            <w:r w:rsidRPr="00A10DCB">
              <w:rPr>
                <w:rFonts w:eastAsia="Arial"/>
                <w:color w:val="000000"/>
                <w:sz w:val="16"/>
              </w:rPr>
              <w:br/>
              <w:t>funcionamiento.</w:t>
            </w:r>
          </w:p>
        </w:tc>
        <w:tc>
          <w:tcPr>
            <w:tcW w:w="3460" w:type="dxa"/>
            <w:vAlign w:val="center"/>
          </w:tcPr>
          <w:p w14:paraId="7F134B9D" w14:textId="77777777" w:rsidR="009265B7" w:rsidRPr="00A10DCB" w:rsidRDefault="009265B7" w:rsidP="00942B6B">
            <w:pPr>
              <w:spacing w:after="32" w:line="202" w:lineRule="exact"/>
              <w:ind w:left="108" w:right="108"/>
              <w:textAlignment w:val="baseline"/>
              <w:rPr>
                <w:rFonts w:eastAsia="Arial"/>
                <w:color w:val="000000"/>
                <w:sz w:val="16"/>
              </w:rPr>
            </w:pPr>
            <w:r w:rsidRPr="00A10DCB">
              <w:rPr>
                <w:rFonts w:eastAsia="Arial"/>
                <w:color w:val="000000"/>
                <w:sz w:val="16"/>
              </w:rPr>
              <w:t>2.1.1.Con posibilidad de consulta y descarga automatizada filtrada por equipo.</w:t>
            </w:r>
          </w:p>
        </w:tc>
        <w:tc>
          <w:tcPr>
            <w:tcW w:w="1128" w:type="dxa"/>
            <w:vAlign w:val="center"/>
          </w:tcPr>
          <w:p w14:paraId="2248C471" w14:textId="77777777" w:rsidR="009265B7" w:rsidRPr="00A10DCB" w:rsidRDefault="009265B7" w:rsidP="00942B6B">
            <w:pPr>
              <w:spacing w:before="125" w:after="136" w:line="176" w:lineRule="exact"/>
              <w:ind w:right="518"/>
              <w:jc w:val="right"/>
              <w:textAlignment w:val="baseline"/>
              <w:rPr>
                <w:rFonts w:eastAsia="Arial"/>
                <w:b/>
                <w:color w:val="000000"/>
                <w:sz w:val="16"/>
              </w:rPr>
            </w:pPr>
            <w:r w:rsidRPr="00A10DCB">
              <w:rPr>
                <w:rFonts w:eastAsia="Arial"/>
                <w:b/>
                <w:color w:val="000000"/>
                <w:sz w:val="16"/>
              </w:rPr>
              <w:t>2</w:t>
            </w:r>
          </w:p>
        </w:tc>
        <w:tc>
          <w:tcPr>
            <w:tcW w:w="2169" w:type="dxa"/>
            <w:vAlign w:val="center"/>
          </w:tcPr>
          <w:p w14:paraId="5CA4E702" w14:textId="77777777" w:rsidR="009265B7" w:rsidRPr="00A10DCB" w:rsidRDefault="009265B7" w:rsidP="00942B6B">
            <w:pPr>
              <w:ind w:right="104"/>
              <w:rPr>
                <w:rFonts w:ascii="Century Gothic" w:eastAsia="Century Gothic" w:hAnsi="Century Gothic" w:cs="Century Gothic"/>
                <w:lang w:val="es-ES" w:eastAsia="es-ES"/>
              </w:rPr>
            </w:pPr>
          </w:p>
          <w:p w14:paraId="3D3F2E43" w14:textId="77777777" w:rsidR="009265B7" w:rsidRPr="00A10DCB" w:rsidRDefault="009265B7" w:rsidP="00942B6B">
            <w:pPr>
              <w:spacing w:before="125" w:after="136" w:line="176" w:lineRule="exact"/>
              <w:ind w:right="518"/>
              <w:jc w:val="center"/>
              <w:textAlignment w:val="baseline"/>
              <w:rPr>
                <w:rFonts w:eastAsia="Arial"/>
                <w:b/>
                <w:color w:val="000000"/>
                <w:sz w:val="16"/>
              </w:rPr>
            </w:pPr>
          </w:p>
        </w:tc>
      </w:tr>
      <w:tr w:rsidR="009265B7" w:rsidRPr="00A10DCB" w14:paraId="247EF2CC" w14:textId="77777777" w:rsidTr="00942B6B">
        <w:trPr>
          <w:trHeight w:hRule="exact" w:val="441"/>
          <w:jc w:val="center"/>
        </w:trPr>
        <w:tc>
          <w:tcPr>
            <w:tcW w:w="3586" w:type="dxa"/>
            <w:vMerge/>
            <w:vAlign w:val="center"/>
          </w:tcPr>
          <w:p w14:paraId="67D8D0D8" w14:textId="77777777" w:rsidR="009265B7" w:rsidRPr="00A10DCB" w:rsidRDefault="009265B7" w:rsidP="00942B6B"/>
        </w:tc>
        <w:tc>
          <w:tcPr>
            <w:tcW w:w="3460" w:type="dxa"/>
            <w:vAlign w:val="center"/>
          </w:tcPr>
          <w:p w14:paraId="03D0D919" w14:textId="77777777" w:rsidR="009265B7" w:rsidRPr="00A10DCB" w:rsidRDefault="009265B7" w:rsidP="00942B6B">
            <w:pPr>
              <w:tabs>
                <w:tab w:val="right" w:pos="3384"/>
              </w:tabs>
              <w:spacing w:line="174" w:lineRule="exact"/>
              <w:ind w:left="72"/>
              <w:textAlignment w:val="baseline"/>
              <w:rPr>
                <w:rFonts w:eastAsia="Arial"/>
                <w:color w:val="000000"/>
                <w:sz w:val="16"/>
              </w:rPr>
            </w:pPr>
            <w:r w:rsidRPr="00A10DCB">
              <w:rPr>
                <w:rFonts w:eastAsia="Arial"/>
                <w:color w:val="000000"/>
                <w:sz w:val="16"/>
              </w:rPr>
              <w:t>2.1.2.Sin posibilidad de consulta y descarga</w:t>
            </w:r>
          </w:p>
          <w:p w14:paraId="7E253366" w14:textId="77777777" w:rsidR="009265B7" w:rsidRPr="00A10DCB" w:rsidRDefault="009265B7" w:rsidP="00942B6B">
            <w:pPr>
              <w:spacing w:before="38" w:after="22" w:line="174" w:lineRule="exact"/>
              <w:ind w:left="72"/>
              <w:textAlignment w:val="baseline"/>
              <w:rPr>
                <w:rFonts w:eastAsia="Arial"/>
                <w:color w:val="000000"/>
                <w:sz w:val="16"/>
              </w:rPr>
            </w:pPr>
            <w:r w:rsidRPr="00A10DCB">
              <w:rPr>
                <w:rFonts w:eastAsia="Arial"/>
                <w:color w:val="000000"/>
                <w:sz w:val="16"/>
              </w:rPr>
              <w:t>automatizada filtrada por equipo y centro.</w:t>
            </w:r>
          </w:p>
        </w:tc>
        <w:tc>
          <w:tcPr>
            <w:tcW w:w="1128" w:type="dxa"/>
            <w:vAlign w:val="center"/>
          </w:tcPr>
          <w:p w14:paraId="7431CD68" w14:textId="77777777" w:rsidR="009265B7" w:rsidRPr="00A10DCB" w:rsidRDefault="009265B7" w:rsidP="00942B6B">
            <w:pPr>
              <w:spacing w:before="125" w:after="126" w:line="176" w:lineRule="exact"/>
              <w:ind w:right="518"/>
              <w:jc w:val="right"/>
              <w:textAlignment w:val="baseline"/>
              <w:rPr>
                <w:rFonts w:eastAsia="Arial"/>
                <w:b/>
                <w:color w:val="000000"/>
                <w:sz w:val="16"/>
              </w:rPr>
            </w:pPr>
            <w:r w:rsidRPr="00A10DCB">
              <w:rPr>
                <w:rFonts w:eastAsia="Arial"/>
                <w:b/>
                <w:color w:val="000000"/>
                <w:sz w:val="16"/>
              </w:rPr>
              <w:t>1</w:t>
            </w:r>
          </w:p>
        </w:tc>
        <w:tc>
          <w:tcPr>
            <w:tcW w:w="2169" w:type="dxa"/>
            <w:vAlign w:val="center"/>
          </w:tcPr>
          <w:p w14:paraId="35A20AA4" w14:textId="77777777" w:rsidR="009265B7" w:rsidRPr="00A10DCB" w:rsidRDefault="009265B7" w:rsidP="00942B6B">
            <w:pPr>
              <w:spacing w:before="125" w:after="126" w:line="176" w:lineRule="exact"/>
              <w:ind w:right="518"/>
              <w:jc w:val="right"/>
              <w:textAlignment w:val="baseline"/>
              <w:rPr>
                <w:rFonts w:eastAsia="Arial"/>
                <w:b/>
                <w:color w:val="000000"/>
                <w:sz w:val="16"/>
              </w:rPr>
            </w:pPr>
          </w:p>
        </w:tc>
      </w:tr>
      <w:tr w:rsidR="009265B7" w:rsidRPr="00A10DCB" w14:paraId="1371F8CE" w14:textId="77777777" w:rsidTr="00942B6B">
        <w:trPr>
          <w:trHeight w:hRule="exact" w:val="341"/>
          <w:jc w:val="center"/>
        </w:trPr>
        <w:tc>
          <w:tcPr>
            <w:tcW w:w="3586" w:type="dxa"/>
            <w:vMerge/>
            <w:vAlign w:val="center"/>
          </w:tcPr>
          <w:p w14:paraId="35353EF2" w14:textId="77777777" w:rsidR="009265B7" w:rsidRPr="00A10DCB" w:rsidRDefault="009265B7" w:rsidP="00942B6B"/>
        </w:tc>
        <w:tc>
          <w:tcPr>
            <w:tcW w:w="3460" w:type="dxa"/>
            <w:vAlign w:val="center"/>
          </w:tcPr>
          <w:p w14:paraId="56BCA4A7" w14:textId="77777777" w:rsidR="009265B7" w:rsidRPr="00A10DCB" w:rsidRDefault="009265B7" w:rsidP="00942B6B">
            <w:pPr>
              <w:spacing w:before="74" w:after="83" w:line="174" w:lineRule="exact"/>
              <w:ind w:left="105"/>
              <w:textAlignment w:val="baseline"/>
              <w:rPr>
                <w:rFonts w:eastAsia="Arial"/>
                <w:color w:val="000000"/>
                <w:sz w:val="16"/>
              </w:rPr>
            </w:pPr>
            <w:r w:rsidRPr="00A10DCB">
              <w:rPr>
                <w:rFonts w:eastAsia="Arial"/>
                <w:color w:val="000000"/>
                <w:sz w:val="16"/>
              </w:rPr>
              <w:t>2.1.3..No dispone de la funcionalidad.</w:t>
            </w:r>
          </w:p>
        </w:tc>
        <w:tc>
          <w:tcPr>
            <w:tcW w:w="1128" w:type="dxa"/>
            <w:vAlign w:val="center"/>
          </w:tcPr>
          <w:p w14:paraId="1E05733C" w14:textId="77777777" w:rsidR="009265B7" w:rsidRPr="00A10DCB" w:rsidRDefault="009265B7" w:rsidP="00942B6B">
            <w:pPr>
              <w:spacing w:before="78" w:after="77" w:line="176" w:lineRule="exact"/>
              <w:ind w:right="518"/>
              <w:jc w:val="right"/>
              <w:textAlignment w:val="baseline"/>
              <w:rPr>
                <w:rFonts w:eastAsia="Arial"/>
                <w:b/>
                <w:color w:val="000000"/>
                <w:sz w:val="16"/>
              </w:rPr>
            </w:pPr>
            <w:r w:rsidRPr="00A10DCB">
              <w:rPr>
                <w:rFonts w:eastAsia="Arial"/>
                <w:b/>
                <w:color w:val="000000"/>
                <w:sz w:val="16"/>
              </w:rPr>
              <w:t>0</w:t>
            </w:r>
          </w:p>
        </w:tc>
        <w:tc>
          <w:tcPr>
            <w:tcW w:w="2169" w:type="dxa"/>
            <w:vAlign w:val="center"/>
          </w:tcPr>
          <w:p w14:paraId="52229319" w14:textId="77777777" w:rsidR="009265B7" w:rsidRPr="00A10DCB" w:rsidRDefault="009265B7" w:rsidP="00942B6B">
            <w:pPr>
              <w:spacing w:before="78" w:after="77" w:line="176" w:lineRule="exact"/>
              <w:ind w:right="518"/>
              <w:jc w:val="right"/>
              <w:textAlignment w:val="baseline"/>
              <w:rPr>
                <w:rFonts w:eastAsia="Arial"/>
                <w:b/>
                <w:color w:val="000000"/>
                <w:sz w:val="16"/>
              </w:rPr>
            </w:pPr>
          </w:p>
        </w:tc>
      </w:tr>
      <w:tr w:rsidR="009265B7" w:rsidRPr="00A10DCB" w14:paraId="0ACD77B3" w14:textId="77777777" w:rsidTr="00942B6B">
        <w:trPr>
          <w:trHeight w:hRule="exact" w:val="763"/>
          <w:jc w:val="center"/>
        </w:trPr>
        <w:tc>
          <w:tcPr>
            <w:tcW w:w="3586" w:type="dxa"/>
            <w:vMerge w:val="restart"/>
            <w:vAlign w:val="center"/>
          </w:tcPr>
          <w:p w14:paraId="1662BEB2" w14:textId="77777777" w:rsidR="009265B7" w:rsidRPr="00A10DCB" w:rsidRDefault="009265B7" w:rsidP="00942B6B">
            <w:pPr>
              <w:tabs>
                <w:tab w:val="left" w:pos="1008"/>
                <w:tab w:val="left" w:pos="1224"/>
                <w:tab w:val="right" w:pos="2160"/>
                <w:tab w:val="left" w:pos="2304"/>
                <w:tab w:val="left" w:pos="2592"/>
                <w:tab w:val="left" w:pos="3240"/>
              </w:tabs>
              <w:spacing w:before="419" w:line="174" w:lineRule="exact"/>
              <w:textAlignment w:val="baseline"/>
              <w:rPr>
                <w:rFonts w:eastAsia="Arial"/>
                <w:color w:val="000000"/>
                <w:sz w:val="16"/>
              </w:rPr>
            </w:pPr>
            <w:r w:rsidRPr="00A10DCB">
              <w:rPr>
                <w:rFonts w:eastAsia="Arial"/>
                <w:color w:val="000000"/>
                <w:sz w:val="16"/>
              </w:rPr>
              <w:t>2.-Acceso</w:t>
            </w:r>
            <w:r w:rsidRPr="00A10DCB">
              <w:rPr>
                <w:rFonts w:eastAsia="Arial"/>
                <w:color w:val="000000"/>
                <w:sz w:val="16"/>
              </w:rPr>
              <w:tab/>
              <w:t>y</w:t>
            </w:r>
            <w:r w:rsidRPr="00A10DCB">
              <w:rPr>
                <w:rFonts w:eastAsia="Arial"/>
                <w:color w:val="000000"/>
                <w:sz w:val="16"/>
              </w:rPr>
              <w:tab/>
              <w:t>descarga</w:t>
            </w:r>
            <w:r w:rsidRPr="00A10DCB">
              <w:rPr>
                <w:rFonts w:eastAsia="Arial"/>
                <w:color w:val="000000"/>
                <w:sz w:val="16"/>
              </w:rPr>
              <w:tab/>
              <w:t>de</w:t>
            </w:r>
            <w:r w:rsidRPr="00A10DCB">
              <w:rPr>
                <w:rFonts w:eastAsia="Arial"/>
                <w:color w:val="000000"/>
                <w:sz w:val="16"/>
              </w:rPr>
              <w:tab/>
              <w:t>los</w:t>
            </w:r>
            <w:r w:rsidRPr="00A10DCB">
              <w:rPr>
                <w:rFonts w:eastAsia="Arial"/>
                <w:color w:val="000000"/>
                <w:sz w:val="16"/>
              </w:rPr>
              <w:tab/>
              <w:t>registros</w:t>
            </w:r>
            <w:r w:rsidRPr="00A10DCB">
              <w:rPr>
                <w:rFonts w:eastAsia="Arial"/>
                <w:color w:val="000000"/>
                <w:sz w:val="16"/>
              </w:rPr>
              <w:tab/>
              <w:t>de mantenimiento</w:t>
            </w:r>
            <w:r w:rsidRPr="00A10DCB">
              <w:rPr>
                <w:rFonts w:eastAsia="Arial"/>
                <w:color w:val="000000"/>
                <w:sz w:val="16"/>
              </w:rPr>
              <w:tab/>
              <w:t xml:space="preserve"> realizados. Boletines de Mantenimiento Preventivo y Partes de trabajo Correctivos .</w:t>
            </w:r>
          </w:p>
        </w:tc>
        <w:tc>
          <w:tcPr>
            <w:tcW w:w="3460" w:type="dxa"/>
            <w:vAlign w:val="center"/>
          </w:tcPr>
          <w:p w14:paraId="653A6D8E" w14:textId="77777777" w:rsidR="009265B7" w:rsidRPr="00A10DCB" w:rsidRDefault="009265B7" w:rsidP="00942B6B">
            <w:pPr>
              <w:spacing w:line="174" w:lineRule="exact"/>
              <w:ind w:left="72"/>
              <w:textAlignment w:val="baseline"/>
              <w:rPr>
                <w:rFonts w:eastAsia="Arial"/>
                <w:color w:val="000000"/>
                <w:sz w:val="16"/>
              </w:rPr>
            </w:pPr>
            <w:r w:rsidRPr="00A10DCB">
              <w:rPr>
                <w:rFonts w:eastAsia="Arial"/>
                <w:color w:val="000000"/>
                <w:sz w:val="16"/>
              </w:rPr>
              <w:t>2.2.1.Con posibilidad de consulta y descarga</w:t>
            </w:r>
          </w:p>
          <w:p w14:paraId="0D89D7F3" w14:textId="77777777" w:rsidR="009265B7" w:rsidRPr="00A10DCB" w:rsidRDefault="009265B7" w:rsidP="00942B6B">
            <w:pPr>
              <w:tabs>
                <w:tab w:val="left" w:pos="1080"/>
                <w:tab w:val="left" w:pos="1728"/>
                <w:tab w:val="left" w:pos="2016"/>
                <w:tab w:val="left" w:pos="2736"/>
                <w:tab w:val="right" w:pos="3384"/>
              </w:tabs>
              <w:spacing w:after="22" w:line="211" w:lineRule="exact"/>
              <w:ind w:left="144" w:right="72"/>
              <w:textAlignment w:val="baseline"/>
              <w:rPr>
                <w:rFonts w:eastAsia="Arial"/>
                <w:color w:val="000000"/>
                <w:sz w:val="16"/>
              </w:rPr>
            </w:pPr>
            <w:r w:rsidRPr="00A10DCB">
              <w:rPr>
                <w:rFonts w:eastAsia="Arial"/>
                <w:color w:val="000000"/>
                <w:sz w:val="16"/>
              </w:rPr>
              <w:t>Automatizada filtrada</w:t>
            </w:r>
            <w:r w:rsidRPr="00A10DCB">
              <w:rPr>
                <w:rFonts w:eastAsia="Arial"/>
                <w:color w:val="000000"/>
                <w:sz w:val="16"/>
              </w:rPr>
              <w:tab/>
              <w:t>por</w:t>
            </w:r>
            <w:r w:rsidRPr="00A10DCB">
              <w:rPr>
                <w:rFonts w:eastAsia="Arial"/>
                <w:color w:val="000000"/>
                <w:sz w:val="16"/>
              </w:rPr>
              <w:tab/>
              <w:t>equipo..</w:t>
            </w:r>
          </w:p>
        </w:tc>
        <w:tc>
          <w:tcPr>
            <w:tcW w:w="1128" w:type="dxa"/>
            <w:vAlign w:val="center"/>
          </w:tcPr>
          <w:p w14:paraId="7C2E4650" w14:textId="77777777" w:rsidR="009265B7" w:rsidRPr="00A10DCB" w:rsidRDefault="009265B7" w:rsidP="00942B6B">
            <w:pPr>
              <w:spacing w:before="231" w:after="231" w:line="176" w:lineRule="exact"/>
              <w:ind w:right="518"/>
              <w:jc w:val="right"/>
              <w:textAlignment w:val="baseline"/>
              <w:rPr>
                <w:rFonts w:eastAsia="Arial"/>
                <w:b/>
                <w:color w:val="000000"/>
                <w:sz w:val="16"/>
              </w:rPr>
            </w:pPr>
            <w:r w:rsidRPr="00A10DCB">
              <w:rPr>
                <w:rFonts w:eastAsia="Arial"/>
                <w:b/>
                <w:color w:val="000000"/>
                <w:sz w:val="16"/>
              </w:rPr>
              <w:t>3</w:t>
            </w:r>
          </w:p>
        </w:tc>
        <w:tc>
          <w:tcPr>
            <w:tcW w:w="2169" w:type="dxa"/>
            <w:vAlign w:val="center"/>
          </w:tcPr>
          <w:p w14:paraId="164C5E61" w14:textId="77777777" w:rsidR="009265B7" w:rsidRPr="00A10DCB" w:rsidRDefault="009265B7" w:rsidP="00942B6B">
            <w:pPr>
              <w:spacing w:before="231" w:after="231" w:line="176" w:lineRule="exact"/>
              <w:ind w:right="518"/>
              <w:jc w:val="right"/>
              <w:textAlignment w:val="baseline"/>
              <w:rPr>
                <w:rFonts w:eastAsia="Arial"/>
                <w:b/>
                <w:color w:val="000000"/>
                <w:sz w:val="16"/>
              </w:rPr>
            </w:pPr>
          </w:p>
        </w:tc>
      </w:tr>
      <w:tr w:rsidR="009265B7" w:rsidRPr="00A10DCB" w14:paraId="55DB875D" w14:textId="77777777" w:rsidTr="00942B6B">
        <w:trPr>
          <w:trHeight w:hRule="exact" w:val="716"/>
          <w:jc w:val="center"/>
        </w:trPr>
        <w:tc>
          <w:tcPr>
            <w:tcW w:w="3586" w:type="dxa"/>
            <w:vMerge/>
            <w:vAlign w:val="center"/>
          </w:tcPr>
          <w:p w14:paraId="0775B3F2" w14:textId="77777777" w:rsidR="009265B7" w:rsidRPr="00A10DCB" w:rsidRDefault="009265B7" w:rsidP="00942B6B"/>
        </w:tc>
        <w:tc>
          <w:tcPr>
            <w:tcW w:w="3460" w:type="dxa"/>
            <w:vAlign w:val="center"/>
          </w:tcPr>
          <w:p w14:paraId="4984FAF1" w14:textId="77777777" w:rsidR="009265B7" w:rsidRPr="00A10DCB" w:rsidRDefault="009265B7" w:rsidP="00942B6B">
            <w:pPr>
              <w:tabs>
                <w:tab w:val="right" w:pos="3384"/>
              </w:tabs>
              <w:spacing w:line="174" w:lineRule="exact"/>
              <w:ind w:left="72"/>
              <w:textAlignment w:val="baseline"/>
              <w:rPr>
                <w:rFonts w:eastAsia="Arial"/>
                <w:color w:val="000000"/>
                <w:sz w:val="16"/>
              </w:rPr>
            </w:pPr>
            <w:r w:rsidRPr="00A10DCB">
              <w:rPr>
                <w:rFonts w:eastAsia="Arial"/>
                <w:color w:val="000000"/>
                <w:sz w:val="16"/>
              </w:rPr>
              <w:t>2.2.2.Sin posibilidad de consulta y descarga</w:t>
            </w:r>
          </w:p>
          <w:p w14:paraId="0D9BD9F4" w14:textId="77777777" w:rsidR="009265B7" w:rsidRPr="00A10DCB" w:rsidRDefault="009265B7" w:rsidP="00942B6B">
            <w:pPr>
              <w:tabs>
                <w:tab w:val="left" w:pos="1152"/>
                <w:tab w:val="left" w:pos="1728"/>
                <w:tab w:val="left" w:pos="2088"/>
                <w:tab w:val="left" w:pos="2664"/>
                <w:tab w:val="right" w:pos="3384"/>
              </w:tabs>
              <w:spacing w:after="32" w:line="210" w:lineRule="exact"/>
              <w:ind w:left="144" w:right="72"/>
              <w:textAlignment w:val="baseline"/>
              <w:rPr>
                <w:rFonts w:eastAsia="Arial"/>
                <w:color w:val="000000"/>
                <w:sz w:val="16"/>
              </w:rPr>
            </w:pPr>
            <w:r w:rsidRPr="00A10DCB">
              <w:rPr>
                <w:rFonts w:eastAsia="Arial"/>
                <w:color w:val="000000"/>
                <w:sz w:val="16"/>
              </w:rPr>
              <w:t>automatizada</w:t>
            </w:r>
            <w:r w:rsidRPr="00A10DCB">
              <w:rPr>
                <w:rFonts w:eastAsia="Arial"/>
                <w:color w:val="000000"/>
                <w:sz w:val="16"/>
              </w:rPr>
              <w:tab/>
              <w:t>filtrada</w:t>
            </w:r>
            <w:r w:rsidRPr="00A10DCB">
              <w:rPr>
                <w:rFonts w:eastAsia="Arial"/>
                <w:color w:val="000000"/>
                <w:sz w:val="16"/>
              </w:rPr>
              <w:tab/>
              <w:t>por</w:t>
            </w:r>
            <w:r w:rsidRPr="00A10DCB">
              <w:rPr>
                <w:rFonts w:eastAsia="Arial"/>
                <w:color w:val="000000"/>
                <w:sz w:val="16"/>
              </w:rPr>
              <w:tab/>
              <w:t>equipo.</w:t>
            </w:r>
          </w:p>
        </w:tc>
        <w:tc>
          <w:tcPr>
            <w:tcW w:w="1128" w:type="dxa"/>
            <w:vAlign w:val="center"/>
          </w:tcPr>
          <w:p w14:paraId="2F05166C" w14:textId="77777777" w:rsidR="009265B7" w:rsidRPr="00A10DCB" w:rsidRDefault="009265B7" w:rsidP="00942B6B">
            <w:pPr>
              <w:spacing w:before="231" w:after="243" w:line="174" w:lineRule="exact"/>
              <w:ind w:right="518"/>
              <w:jc w:val="right"/>
              <w:textAlignment w:val="baseline"/>
              <w:rPr>
                <w:rFonts w:eastAsia="Arial"/>
                <w:color w:val="000000"/>
                <w:sz w:val="16"/>
              </w:rPr>
            </w:pPr>
            <w:r w:rsidRPr="00A10DCB">
              <w:rPr>
                <w:rFonts w:eastAsia="Arial"/>
                <w:color w:val="000000"/>
                <w:sz w:val="16"/>
              </w:rPr>
              <w:t>1</w:t>
            </w:r>
          </w:p>
        </w:tc>
        <w:tc>
          <w:tcPr>
            <w:tcW w:w="2169" w:type="dxa"/>
            <w:vAlign w:val="center"/>
          </w:tcPr>
          <w:p w14:paraId="7139EA39" w14:textId="77777777" w:rsidR="009265B7" w:rsidRPr="00A10DCB" w:rsidRDefault="009265B7" w:rsidP="00942B6B">
            <w:pPr>
              <w:spacing w:before="231" w:after="243" w:line="174" w:lineRule="exact"/>
              <w:ind w:right="518"/>
              <w:jc w:val="right"/>
              <w:textAlignment w:val="baseline"/>
              <w:rPr>
                <w:rFonts w:eastAsia="Arial"/>
                <w:color w:val="000000"/>
                <w:sz w:val="16"/>
              </w:rPr>
            </w:pPr>
          </w:p>
        </w:tc>
      </w:tr>
      <w:tr w:rsidR="009265B7" w:rsidRPr="00A10DCB" w14:paraId="1D880502" w14:textId="77777777" w:rsidTr="00942B6B">
        <w:trPr>
          <w:trHeight w:hRule="exact" w:val="355"/>
          <w:jc w:val="center"/>
        </w:trPr>
        <w:tc>
          <w:tcPr>
            <w:tcW w:w="3586" w:type="dxa"/>
            <w:vMerge/>
            <w:vAlign w:val="center"/>
          </w:tcPr>
          <w:p w14:paraId="61E4E1F6" w14:textId="77777777" w:rsidR="009265B7" w:rsidRPr="00A10DCB" w:rsidRDefault="009265B7" w:rsidP="00942B6B"/>
        </w:tc>
        <w:tc>
          <w:tcPr>
            <w:tcW w:w="3460" w:type="dxa"/>
            <w:vAlign w:val="center"/>
          </w:tcPr>
          <w:p w14:paraId="24BD78C7" w14:textId="77777777" w:rsidR="009265B7" w:rsidRPr="00A10DCB" w:rsidRDefault="009265B7" w:rsidP="00942B6B">
            <w:pPr>
              <w:spacing w:before="87" w:after="79" w:line="174" w:lineRule="exact"/>
              <w:ind w:left="105"/>
              <w:textAlignment w:val="baseline"/>
              <w:rPr>
                <w:rFonts w:eastAsia="Arial"/>
                <w:color w:val="000000"/>
                <w:sz w:val="16"/>
              </w:rPr>
            </w:pPr>
            <w:r w:rsidRPr="00A10DCB">
              <w:rPr>
                <w:rFonts w:eastAsia="Arial"/>
                <w:color w:val="000000"/>
                <w:sz w:val="16"/>
              </w:rPr>
              <w:t>2.2.3.No dispone de la funcionalidad.</w:t>
            </w:r>
          </w:p>
        </w:tc>
        <w:tc>
          <w:tcPr>
            <w:tcW w:w="1128" w:type="dxa"/>
            <w:vAlign w:val="center"/>
          </w:tcPr>
          <w:p w14:paraId="13CF3F0A" w14:textId="77777777" w:rsidR="009265B7" w:rsidRPr="00A10DCB" w:rsidRDefault="009265B7" w:rsidP="00942B6B">
            <w:pPr>
              <w:spacing w:before="87" w:after="77" w:line="176" w:lineRule="exact"/>
              <w:ind w:right="518"/>
              <w:jc w:val="right"/>
              <w:textAlignment w:val="baseline"/>
              <w:rPr>
                <w:rFonts w:eastAsia="Arial"/>
                <w:b/>
                <w:color w:val="000000"/>
                <w:sz w:val="16"/>
              </w:rPr>
            </w:pPr>
            <w:r w:rsidRPr="00A10DCB">
              <w:rPr>
                <w:rFonts w:eastAsia="Arial"/>
                <w:b/>
                <w:color w:val="000000"/>
                <w:sz w:val="16"/>
              </w:rPr>
              <w:t>0</w:t>
            </w:r>
          </w:p>
        </w:tc>
        <w:tc>
          <w:tcPr>
            <w:tcW w:w="2169" w:type="dxa"/>
            <w:vAlign w:val="center"/>
          </w:tcPr>
          <w:p w14:paraId="10B226D2" w14:textId="77777777" w:rsidR="009265B7" w:rsidRPr="00A10DCB" w:rsidRDefault="009265B7" w:rsidP="00942B6B">
            <w:pPr>
              <w:spacing w:before="87" w:after="77" w:line="176" w:lineRule="exact"/>
              <w:ind w:right="518"/>
              <w:jc w:val="right"/>
              <w:textAlignment w:val="baseline"/>
              <w:rPr>
                <w:rFonts w:eastAsia="Arial"/>
                <w:b/>
                <w:color w:val="000000"/>
                <w:sz w:val="16"/>
              </w:rPr>
            </w:pPr>
          </w:p>
        </w:tc>
      </w:tr>
      <w:tr w:rsidR="009265B7" w:rsidRPr="00A10DCB" w14:paraId="7D5A78F3" w14:textId="77777777" w:rsidTr="00942B6B">
        <w:trPr>
          <w:trHeight w:hRule="exact" w:val="774"/>
          <w:jc w:val="center"/>
        </w:trPr>
        <w:tc>
          <w:tcPr>
            <w:tcW w:w="3586" w:type="dxa"/>
            <w:vMerge w:val="restart"/>
            <w:vAlign w:val="center"/>
          </w:tcPr>
          <w:p w14:paraId="0634D27B" w14:textId="77777777" w:rsidR="009265B7" w:rsidRPr="00A10DCB" w:rsidRDefault="009265B7" w:rsidP="00942B6B">
            <w:pPr>
              <w:spacing w:before="442" w:line="174" w:lineRule="exact"/>
              <w:textAlignment w:val="baseline"/>
              <w:rPr>
                <w:rFonts w:eastAsia="Arial"/>
                <w:color w:val="000000"/>
                <w:sz w:val="16"/>
              </w:rPr>
            </w:pPr>
            <w:r w:rsidRPr="00A10DCB">
              <w:rPr>
                <w:rFonts w:eastAsia="Arial"/>
                <w:color w:val="000000"/>
                <w:sz w:val="16"/>
              </w:rPr>
              <w:t>3.- Acceso y descarga en formato Excel del</w:t>
            </w:r>
          </w:p>
          <w:p w14:paraId="337B675D" w14:textId="77777777" w:rsidR="009265B7" w:rsidRPr="00A10DCB" w:rsidRDefault="009265B7" w:rsidP="00942B6B">
            <w:pPr>
              <w:tabs>
                <w:tab w:val="left" w:pos="720"/>
                <w:tab w:val="left" w:pos="1080"/>
                <w:tab w:val="left" w:pos="1656"/>
                <w:tab w:val="left" w:pos="1944"/>
                <w:tab w:val="left" w:pos="2808"/>
                <w:tab w:val="right" w:pos="2808"/>
                <w:tab w:val="right" w:pos="3456"/>
              </w:tabs>
              <w:spacing w:before="36" w:line="174" w:lineRule="exact"/>
              <w:textAlignment w:val="baseline"/>
              <w:rPr>
                <w:rFonts w:eastAsia="Arial"/>
                <w:color w:val="000000"/>
                <w:sz w:val="16"/>
              </w:rPr>
            </w:pPr>
            <w:r w:rsidRPr="00A10DCB">
              <w:rPr>
                <w:rFonts w:eastAsia="Arial"/>
                <w:color w:val="000000"/>
                <w:sz w:val="16"/>
              </w:rPr>
              <w:t>Registro de avisos 24</w:t>
            </w:r>
            <w:r w:rsidRPr="00A10DCB">
              <w:rPr>
                <w:rFonts w:eastAsia="Arial"/>
                <w:color w:val="000000"/>
                <w:sz w:val="16"/>
              </w:rPr>
              <w:tab/>
              <w:t>horas.</w:t>
            </w:r>
          </w:p>
        </w:tc>
        <w:tc>
          <w:tcPr>
            <w:tcW w:w="3460" w:type="dxa"/>
            <w:vAlign w:val="center"/>
          </w:tcPr>
          <w:p w14:paraId="20393AD8" w14:textId="77777777" w:rsidR="009265B7" w:rsidRPr="00A10DCB" w:rsidRDefault="009265B7" w:rsidP="00942B6B">
            <w:pPr>
              <w:spacing w:line="174" w:lineRule="exact"/>
              <w:ind w:left="72"/>
              <w:textAlignment w:val="baseline"/>
              <w:rPr>
                <w:rFonts w:eastAsia="Arial"/>
                <w:color w:val="000000"/>
                <w:sz w:val="16"/>
              </w:rPr>
            </w:pPr>
            <w:r w:rsidRPr="00A10DCB">
              <w:rPr>
                <w:rFonts w:eastAsia="Arial"/>
                <w:color w:val="000000"/>
                <w:sz w:val="16"/>
              </w:rPr>
              <w:t>2.3.1.Con posibilidad de consulta y descarga</w:t>
            </w:r>
          </w:p>
          <w:p w14:paraId="4E934510" w14:textId="77777777" w:rsidR="009265B7" w:rsidRPr="00A10DCB" w:rsidRDefault="009265B7" w:rsidP="00942B6B">
            <w:pPr>
              <w:tabs>
                <w:tab w:val="left" w:pos="1152"/>
                <w:tab w:val="left" w:pos="1728"/>
                <w:tab w:val="left" w:pos="2088"/>
                <w:tab w:val="left" w:pos="2664"/>
                <w:tab w:val="right" w:pos="3384"/>
              </w:tabs>
              <w:spacing w:before="6" w:after="32" w:line="206" w:lineRule="exact"/>
              <w:ind w:left="144" w:right="108"/>
              <w:textAlignment w:val="baseline"/>
              <w:rPr>
                <w:rFonts w:eastAsia="Arial"/>
                <w:color w:val="000000"/>
                <w:sz w:val="16"/>
              </w:rPr>
            </w:pPr>
            <w:r w:rsidRPr="00A10DCB">
              <w:rPr>
                <w:rFonts w:eastAsia="Arial"/>
                <w:color w:val="000000"/>
                <w:sz w:val="16"/>
              </w:rPr>
              <w:t>automatizada</w:t>
            </w:r>
            <w:r w:rsidRPr="00A10DCB">
              <w:rPr>
                <w:rFonts w:eastAsia="Arial"/>
                <w:color w:val="000000"/>
                <w:sz w:val="16"/>
              </w:rPr>
              <w:tab/>
              <w:t>filtrada</w:t>
            </w:r>
            <w:r w:rsidRPr="00A10DCB">
              <w:rPr>
                <w:rFonts w:eastAsia="Arial"/>
                <w:color w:val="000000"/>
                <w:sz w:val="16"/>
              </w:rPr>
              <w:tab/>
              <w:t>por</w:t>
            </w:r>
            <w:r w:rsidRPr="00A10DCB">
              <w:rPr>
                <w:rFonts w:eastAsia="Arial"/>
                <w:color w:val="000000"/>
                <w:sz w:val="16"/>
              </w:rPr>
              <w:tab/>
              <w:t>equipo.</w:t>
            </w:r>
          </w:p>
        </w:tc>
        <w:tc>
          <w:tcPr>
            <w:tcW w:w="1128" w:type="dxa"/>
            <w:vAlign w:val="center"/>
          </w:tcPr>
          <w:p w14:paraId="02CD536E" w14:textId="77777777" w:rsidR="009265B7" w:rsidRPr="00A10DCB" w:rsidRDefault="009265B7" w:rsidP="00942B6B">
            <w:pPr>
              <w:spacing w:before="236" w:after="236" w:line="176" w:lineRule="exact"/>
              <w:ind w:right="518"/>
              <w:jc w:val="right"/>
              <w:textAlignment w:val="baseline"/>
              <w:rPr>
                <w:rFonts w:eastAsia="Arial"/>
                <w:b/>
                <w:color w:val="000000"/>
                <w:sz w:val="16"/>
              </w:rPr>
            </w:pPr>
            <w:r w:rsidRPr="00A10DCB">
              <w:rPr>
                <w:rFonts w:eastAsia="Arial"/>
                <w:b/>
                <w:color w:val="000000"/>
                <w:sz w:val="16"/>
              </w:rPr>
              <w:t>3</w:t>
            </w:r>
          </w:p>
        </w:tc>
        <w:tc>
          <w:tcPr>
            <w:tcW w:w="2169" w:type="dxa"/>
            <w:vAlign w:val="center"/>
          </w:tcPr>
          <w:p w14:paraId="1A06438F" w14:textId="77777777" w:rsidR="009265B7" w:rsidRPr="00A10DCB" w:rsidRDefault="009265B7" w:rsidP="00942B6B">
            <w:pPr>
              <w:spacing w:before="236" w:after="236" w:line="176" w:lineRule="exact"/>
              <w:ind w:right="518"/>
              <w:jc w:val="right"/>
              <w:textAlignment w:val="baseline"/>
              <w:rPr>
                <w:rFonts w:eastAsia="Arial"/>
                <w:b/>
                <w:color w:val="000000"/>
                <w:sz w:val="16"/>
              </w:rPr>
            </w:pPr>
          </w:p>
        </w:tc>
      </w:tr>
      <w:tr w:rsidR="009265B7" w:rsidRPr="00A10DCB" w14:paraId="0855D841" w14:textId="77777777" w:rsidTr="00942B6B">
        <w:trPr>
          <w:trHeight w:hRule="exact" w:val="715"/>
          <w:jc w:val="center"/>
        </w:trPr>
        <w:tc>
          <w:tcPr>
            <w:tcW w:w="3586" w:type="dxa"/>
            <w:vMerge/>
            <w:vAlign w:val="center"/>
          </w:tcPr>
          <w:p w14:paraId="12DEF55F" w14:textId="77777777" w:rsidR="009265B7" w:rsidRPr="00A10DCB" w:rsidRDefault="009265B7" w:rsidP="00942B6B"/>
        </w:tc>
        <w:tc>
          <w:tcPr>
            <w:tcW w:w="3460" w:type="dxa"/>
            <w:vAlign w:val="center"/>
          </w:tcPr>
          <w:p w14:paraId="0E77F0FE" w14:textId="77777777" w:rsidR="009265B7" w:rsidRPr="00A10DCB" w:rsidRDefault="009265B7" w:rsidP="00942B6B">
            <w:pPr>
              <w:tabs>
                <w:tab w:val="right" w:pos="3384"/>
              </w:tabs>
              <w:spacing w:line="174" w:lineRule="exact"/>
              <w:ind w:left="72"/>
              <w:textAlignment w:val="baseline"/>
              <w:rPr>
                <w:rFonts w:eastAsia="Arial"/>
                <w:color w:val="000000"/>
                <w:sz w:val="16"/>
              </w:rPr>
            </w:pPr>
            <w:r w:rsidRPr="00A10DCB">
              <w:rPr>
                <w:rFonts w:eastAsia="Arial"/>
                <w:color w:val="000000"/>
                <w:sz w:val="16"/>
              </w:rPr>
              <w:t>2.3.2.Sin posibilidad de consulta y descarga</w:t>
            </w:r>
          </w:p>
          <w:p w14:paraId="2A64EB95" w14:textId="77777777" w:rsidR="009265B7" w:rsidRPr="00A10DCB" w:rsidRDefault="009265B7" w:rsidP="00942B6B">
            <w:pPr>
              <w:tabs>
                <w:tab w:val="left" w:pos="1152"/>
                <w:tab w:val="left" w:pos="1728"/>
                <w:tab w:val="left" w:pos="2088"/>
                <w:tab w:val="left" w:pos="2664"/>
                <w:tab w:val="right" w:pos="3384"/>
              </w:tabs>
              <w:spacing w:after="22" w:line="210" w:lineRule="exact"/>
              <w:ind w:left="144" w:right="72"/>
              <w:textAlignment w:val="baseline"/>
              <w:rPr>
                <w:rFonts w:eastAsia="Arial"/>
                <w:color w:val="000000"/>
                <w:sz w:val="16"/>
              </w:rPr>
            </w:pPr>
            <w:r w:rsidRPr="00A10DCB">
              <w:rPr>
                <w:rFonts w:eastAsia="Arial"/>
                <w:color w:val="000000"/>
                <w:sz w:val="16"/>
              </w:rPr>
              <w:t>automatizada</w:t>
            </w:r>
            <w:r w:rsidRPr="00A10DCB">
              <w:rPr>
                <w:rFonts w:eastAsia="Arial"/>
                <w:color w:val="000000"/>
                <w:sz w:val="16"/>
              </w:rPr>
              <w:tab/>
              <w:t>filtrada</w:t>
            </w:r>
            <w:r w:rsidRPr="00A10DCB">
              <w:rPr>
                <w:rFonts w:eastAsia="Arial"/>
                <w:color w:val="000000"/>
                <w:sz w:val="16"/>
              </w:rPr>
              <w:tab/>
              <w:t>por</w:t>
            </w:r>
            <w:r w:rsidRPr="00A10DCB">
              <w:rPr>
                <w:rFonts w:eastAsia="Arial"/>
                <w:color w:val="000000"/>
                <w:sz w:val="16"/>
              </w:rPr>
              <w:tab/>
              <w:t>equipo.</w:t>
            </w:r>
          </w:p>
        </w:tc>
        <w:tc>
          <w:tcPr>
            <w:tcW w:w="1128" w:type="dxa"/>
            <w:vAlign w:val="center"/>
          </w:tcPr>
          <w:p w14:paraId="7CAE8C84" w14:textId="77777777" w:rsidR="009265B7" w:rsidRPr="00A10DCB" w:rsidRDefault="009265B7" w:rsidP="00942B6B">
            <w:pPr>
              <w:spacing w:before="231" w:after="234" w:line="174" w:lineRule="exact"/>
              <w:ind w:right="518"/>
              <w:jc w:val="right"/>
              <w:textAlignment w:val="baseline"/>
              <w:rPr>
                <w:rFonts w:eastAsia="Arial"/>
                <w:color w:val="000000"/>
                <w:sz w:val="16"/>
              </w:rPr>
            </w:pPr>
            <w:r w:rsidRPr="00A10DCB">
              <w:rPr>
                <w:rFonts w:eastAsia="Arial"/>
                <w:color w:val="000000"/>
                <w:sz w:val="16"/>
              </w:rPr>
              <w:t>1</w:t>
            </w:r>
          </w:p>
        </w:tc>
        <w:tc>
          <w:tcPr>
            <w:tcW w:w="2169" w:type="dxa"/>
            <w:vAlign w:val="center"/>
          </w:tcPr>
          <w:p w14:paraId="4F51988A" w14:textId="77777777" w:rsidR="009265B7" w:rsidRPr="00A10DCB" w:rsidRDefault="009265B7" w:rsidP="00942B6B">
            <w:pPr>
              <w:spacing w:before="231" w:after="234" w:line="174" w:lineRule="exact"/>
              <w:ind w:right="518"/>
              <w:jc w:val="right"/>
              <w:textAlignment w:val="baseline"/>
              <w:rPr>
                <w:rFonts w:eastAsia="Arial"/>
                <w:color w:val="000000"/>
                <w:sz w:val="16"/>
              </w:rPr>
            </w:pPr>
          </w:p>
        </w:tc>
      </w:tr>
      <w:tr w:rsidR="009265B7" w:rsidRPr="00A10DCB" w14:paraId="63643836" w14:textId="77777777" w:rsidTr="00942B6B">
        <w:trPr>
          <w:trHeight w:hRule="exact" w:val="569"/>
          <w:jc w:val="center"/>
        </w:trPr>
        <w:tc>
          <w:tcPr>
            <w:tcW w:w="3586" w:type="dxa"/>
            <w:vMerge/>
            <w:vAlign w:val="center"/>
          </w:tcPr>
          <w:p w14:paraId="6055DB3A" w14:textId="77777777" w:rsidR="009265B7" w:rsidRPr="00A10DCB" w:rsidRDefault="009265B7" w:rsidP="00942B6B"/>
        </w:tc>
        <w:tc>
          <w:tcPr>
            <w:tcW w:w="3460" w:type="dxa"/>
            <w:vAlign w:val="center"/>
          </w:tcPr>
          <w:p w14:paraId="58C820F4" w14:textId="77777777" w:rsidR="009265B7" w:rsidRPr="00A10DCB" w:rsidRDefault="009265B7" w:rsidP="00942B6B">
            <w:pPr>
              <w:spacing w:before="102" w:after="113" w:line="174" w:lineRule="exact"/>
              <w:ind w:left="105"/>
              <w:textAlignment w:val="baseline"/>
              <w:rPr>
                <w:rFonts w:eastAsia="Arial"/>
                <w:color w:val="000000"/>
                <w:sz w:val="16"/>
              </w:rPr>
            </w:pPr>
            <w:r w:rsidRPr="00A10DCB">
              <w:rPr>
                <w:rFonts w:eastAsia="Arial"/>
                <w:color w:val="000000"/>
                <w:sz w:val="16"/>
              </w:rPr>
              <w:t>2.2.3.No dispone de la funcionalidad.</w:t>
            </w:r>
          </w:p>
        </w:tc>
        <w:tc>
          <w:tcPr>
            <w:tcW w:w="1128" w:type="dxa"/>
            <w:vAlign w:val="center"/>
          </w:tcPr>
          <w:p w14:paraId="10A5052A" w14:textId="77777777" w:rsidR="009265B7" w:rsidRPr="00A10DCB" w:rsidRDefault="009265B7" w:rsidP="00942B6B">
            <w:pPr>
              <w:spacing w:before="106" w:after="107" w:line="176" w:lineRule="exact"/>
              <w:ind w:right="518"/>
              <w:jc w:val="right"/>
              <w:textAlignment w:val="baseline"/>
              <w:rPr>
                <w:rFonts w:eastAsia="Arial"/>
                <w:b/>
                <w:color w:val="000000"/>
                <w:sz w:val="16"/>
              </w:rPr>
            </w:pPr>
            <w:r w:rsidRPr="00A10DCB">
              <w:rPr>
                <w:rFonts w:eastAsia="Arial"/>
                <w:b/>
                <w:color w:val="000000"/>
                <w:sz w:val="16"/>
              </w:rPr>
              <w:t>0</w:t>
            </w:r>
          </w:p>
        </w:tc>
        <w:tc>
          <w:tcPr>
            <w:tcW w:w="2169" w:type="dxa"/>
            <w:vAlign w:val="center"/>
          </w:tcPr>
          <w:p w14:paraId="25C3CB8A" w14:textId="77777777" w:rsidR="009265B7" w:rsidRPr="00A10DCB" w:rsidRDefault="009265B7" w:rsidP="00942B6B">
            <w:pPr>
              <w:spacing w:before="106" w:after="107" w:line="176" w:lineRule="exact"/>
              <w:ind w:right="518"/>
              <w:jc w:val="right"/>
              <w:textAlignment w:val="baseline"/>
              <w:rPr>
                <w:rFonts w:eastAsia="Arial"/>
                <w:b/>
                <w:color w:val="000000"/>
                <w:sz w:val="16"/>
              </w:rPr>
            </w:pPr>
          </w:p>
        </w:tc>
      </w:tr>
      <w:tr w:rsidR="009265B7" w:rsidRPr="00A10DCB" w14:paraId="2011A8ED" w14:textId="77777777" w:rsidTr="00942B6B">
        <w:trPr>
          <w:trHeight w:hRule="exact" w:val="878"/>
          <w:jc w:val="center"/>
        </w:trPr>
        <w:tc>
          <w:tcPr>
            <w:tcW w:w="3586" w:type="dxa"/>
            <w:vMerge w:val="restart"/>
            <w:vAlign w:val="center"/>
          </w:tcPr>
          <w:p w14:paraId="16CD499C" w14:textId="77777777" w:rsidR="009265B7" w:rsidRPr="00A10DCB" w:rsidRDefault="009265B7" w:rsidP="00942B6B">
            <w:pPr>
              <w:tabs>
                <w:tab w:val="left" w:pos="576"/>
                <w:tab w:val="right" w:pos="1368"/>
                <w:tab w:val="left" w:pos="1512"/>
                <w:tab w:val="right" w:pos="2520"/>
                <w:tab w:val="right" w:pos="3456"/>
              </w:tabs>
              <w:spacing w:before="417" w:line="174" w:lineRule="exact"/>
              <w:textAlignment w:val="baseline"/>
              <w:rPr>
                <w:rFonts w:eastAsia="Arial"/>
                <w:color w:val="000000"/>
                <w:sz w:val="16"/>
              </w:rPr>
            </w:pPr>
            <w:r w:rsidRPr="00A10DCB">
              <w:rPr>
                <w:rFonts w:eastAsia="Arial"/>
                <w:color w:val="000000"/>
                <w:sz w:val="16"/>
              </w:rPr>
              <w:t>4.-</w:t>
            </w:r>
            <w:r w:rsidRPr="00A10DCB">
              <w:rPr>
                <w:rFonts w:eastAsia="Arial"/>
                <w:color w:val="000000"/>
                <w:sz w:val="16"/>
              </w:rPr>
              <w:tab/>
              <w:t>Acceso</w:t>
            </w:r>
            <w:r w:rsidRPr="00A10DCB">
              <w:rPr>
                <w:rFonts w:eastAsia="Arial"/>
                <w:color w:val="000000"/>
                <w:sz w:val="16"/>
              </w:rPr>
              <w:tab/>
              <w:t>y</w:t>
            </w:r>
            <w:r w:rsidRPr="00A10DCB">
              <w:rPr>
                <w:rFonts w:eastAsia="Arial"/>
                <w:color w:val="000000"/>
                <w:sz w:val="16"/>
              </w:rPr>
              <w:tab/>
              <w:t>descarga</w:t>
            </w:r>
            <w:r w:rsidRPr="00A10DCB">
              <w:rPr>
                <w:rFonts w:eastAsia="Arial"/>
                <w:color w:val="000000"/>
                <w:sz w:val="16"/>
              </w:rPr>
              <w:tab/>
              <w:t>de</w:t>
            </w:r>
            <w:r w:rsidRPr="00A10DCB">
              <w:rPr>
                <w:rFonts w:eastAsia="Arial"/>
                <w:color w:val="000000"/>
                <w:sz w:val="16"/>
              </w:rPr>
              <w:tab/>
              <w:t>información</w:t>
            </w:r>
          </w:p>
          <w:p w14:paraId="5C8D9EEA" w14:textId="77777777" w:rsidR="009265B7" w:rsidRPr="00A10DCB" w:rsidRDefault="009265B7" w:rsidP="00942B6B">
            <w:pPr>
              <w:tabs>
                <w:tab w:val="left" w:pos="1008"/>
                <w:tab w:val="left" w:pos="1368"/>
                <w:tab w:val="right" w:pos="2520"/>
                <w:tab w:val="left" w:pos="2664"/>
                <w:tab w:val="right" w:pos="3456"/>
              </w:tabs>
              <w:spacing w:before="38" w:line="174" w:lineRule="exact"/>
              <w:textAlignment w:val="baseline"/>
              <w:rPr>
                <w:rFonts w:eastAsia="Arial"/>
                <w:color w:val="000000"/>
                <w:sz w:val="16"/>
              </w:rPr>
            </w:pPr>
            <w:r w:rsidRPr="00A10DCB">
              <w:rPr>
                <w:rFonts w:eastAsia="Arial"/>
                <w:color w:val="000000"/>
                <w:sz w:val="16"/>
              </w:rPr>
              <w:t>actualizada</w:t>
            </w:r>
            <w:r w:rsidRPr="00A10DCB">
              <w:rPr>
                <w:rFonts w:eastAsia="Arial"/>
                <w:color w:val="000000"/>
                <w:sz w:val="16"/>
              </w:rPr>
              <w:tab/>
              <w:t>en</w:t>
            </w:r>
            <w:r w:rsidRPr="00A10DCB">
              <w:rPr>
                <w:rFonts w:eastAsia="Arial"/>
                <w:color w:val="000000"/>
                <w:sz w:val="16"/>
              </w:rPr>
              <w:tab/>
              <w:t>formato</w:t>
            </w:r>
            <w:r w:rsidRPr="00A10DCB">
              <w:rPr>
                <w:rFonts w:eastAsia="Arial"/>
                <w:color w:val="000000"/>
                <w:sz w:val="16"/>
              </w:rPr>
              <w:tab/>
              <w:t>Excel,</w:t>
            </w:r>
            <w:r w:rsidRPr="00A10DCB">
              <w:rPr>
                <w:rFonts w:eastAsia="Arial"/>
                <w:color w:val="000000"/>
                <w:sz w:val="16"/>
              </w:rPr>
              <w:tab/>
              <w:t>sobre</w:t>
            </w:r>
            <w:r w:rsidRPr="00A10DCB">
              <w:rPr>
                <w:rFonts w:eastAsia="Arial"/>
                <w:color w:val="000000"/>
                <w:sz w:val="16"/>
              </w:rPr>
              <w:tab/>
              <w:t>las</w:t>
            </w:r>
          </w:p>
          <w:p w14:paraId="40166E85" w14:textId="77777777" w:rsidR="009265B7" w:rsidRPr="00A10DCB" w:rsidRDefault="009265B7" w:rsidP="00942B6B">
            <w:pPr>
              <w:tabs>
                <w:tab w:val="right" w:pos="1368"/>
                <w:tab w:val="right" w:pos="2520"/>
                <w:tab w:val="right" w:pos="3456"/>
              </w:tabs>
              <w:spacing w:before="5" w:after="435" w:line="211" w:lineRule="exact"/>
              <w:ind w:right="108"/>
              <w:textAlignment w:val="baseline"/>
              <w:rPr>
                <w:rFonts w:eastAsia="Arial"/>
                <w:color w:val="000000"/>
                <w:sz w:val="16"/>
              </w:rPr>
            </w:pPr>
            <w:r w:rsidRPr="00A10DCB">
              <w:rPr>
                <w:rFonts w:eastAsia="Arial"/>
                <w:color w:val="000000"/>
                <w:sz w:val="16"/>
              </w:rPr>
              <w:t>actuaciones</w:t>
            </w:r>
            <w:r w:rsidRPr="00A10DCB">
              <w:rPr>
                <w:rFonts w:eastAsia="Arial"/>
                <w:color w:val="000000"/>
                <w:sz w:val="16"/>
              </w:rPr>
              <w:tab/>
              <w:t>de</w:t>
            </w:r>
            <w:r w:rsidRPr="00A10DCB">
              <w:rPr>
                <w:rFonts w:eastAsia="Arial"/>
                <w:color w:val="000000"/>
                <w:sz w:val="16"/>
              </w:rPr>
              <w:tab/>
              <w:t>mantenimiento</w:t>
            </w:r>
            <w:r w:rsidRPr="00A10DCB">
              <w:rPr>
                <w:rFonts w:eastAsia="Arial"/>
                <w:color w:val="000000"/>
                <w:sz w:val="16"/>
              </w:rPr>
              <w:tab/>
              <w:t xml:space="preserve">preventivo </w:t>
            </w:r>
            <w:r w:rsidRPr="00A10DCB">
              <w:rPr>
                <w:rFonts w:eastAsia="Arial"/>
                <w:color w:val="000000"/>
                <w:sz w:val="16"/>
              </w:rPr>
              <w:br/>
              <w:t>realizadas.</w:t>
            </w:r>
          </w:p>
        </w:tc>
        <w:tc>
          <w:tcPr>
            <w:tcW w:w="3460" w:type="dxa"/>
            <w:vAlign w:val="center"/>
          </w:tcPr>
          <w:p w14:paraId="379AB34B" w14:textId="77777777" w:rsidR="009265B7" w:rsidRPr="00A10DCB" w:rsidRDefault="009265B7" w:rsidP="00942B6B">
            <w:pPr>
              <w:spacing w:line="174" w:lineRule="exact"/>
              <w:ind w:left="72"/>
              <w:textAlignment w:val="baseline"/>
              <w:rPr>
                <w:rFonts w:eastAsia="Arial"/>
                <w:color w:val="000000"/>
                <w:sz w:val="16"/>
              </w:rPr>
            </w:pPr>
            <w:r w:rsidRPr="00A10DCB">
              <w:rPr>
                <w:rFonts w:eastAsia="Arial"/>
                <w:color w:val="000000"/>
                <w:sz w:val="16"/>
              </w:rPr>
              <w:t>2.4.1.Con posibilidad de consulta y descarga</w:t>
            </w:r>
          </w:p>
          <w:p w14:paraId="44DD08F5" w14:textId="77777777" w:rsidR="009265B7" w:rsidRPr="00A10DCB" w:rsidRDefault="009265B7" w:rsidP="00942B6B">
            <w:pPr>
              <w:tabs>
                <w:tab w:val="left" w:pos="1152"/>
                <w:tab w:val="left" w:pos="1728"/>
                <w:tab w:val="left" w:pos="2088"/>
                <w:tab w:val="left" w:pos="2664"/>
                <w:tab w:val="right" w:pos="3384"/>
              </w:tabs>
              <w:spacing w:before="8" w:after="27" w:line="206" w:lineRule="exact"/>
              <w:ind w:left="144" w:right="108"/>
              <w:textAlignment w:val="baseline"/>
              <w:rPr>
                <w:rFonts w:eastAsia="Arial"/>
                <w:color w:val="000000"/>
                <w:sz w:val="16"/>
              </w:rPr>
            </w:pPr>
            <w:r w:rsidRPr="00A10DCB">
              <w:rPr>
                <w:rFonts w:eastAsia="Arial"/>
                <w:color w:val="000000"/>
                <w:sz w:val="16"/>
              </w:rPr>
              <w:t>automatizada</w:t>
            </w:r>
            <w:r w:rsidRPr="00A10DCB">
              <w:rPr>
                <w:rFonts w:eastAsia="Arial"/>
                <w:color w:val="000000"/>
                <w:sz w:val="16"/>
              </w:rPr>
              <w:tab/>
              <w:t>filtrada</w:t>
            </w:r>
            <w:r w:rsidRPr="00A10DCB">
              <w:rPr>
                <w:rFonts w:eastAsia="Arial"/>
                <w:color w:val="000000"/>
                <w:sz w:val="16"/>
              </w:rPr>
              <w:tab/>
              <w:t>por</w:t>
            </w:r>
            <w:r w:rsidRPr="00A10DCB">
              <w:rPr>
                <w:rFonts w:eastAsia="Arial"/>
                <w:color w:val="000000"/>
                <w:sz w:val="16"/>
              </w:rPr>
              <w:tab/>
              <w:t>equipo.</w:t>
            </w:r>
          </w:p>
        </w:tc>
        <w:tc>
          <w:tcPr>
            <w:tcW w:w="1128" w:type="dxa"/>
            <w:vAlign w:val="center"/>
          </w:tcPr>
          <w:p w14:paraId="6EAD6822" w14:textId="77777777" w:rsidR="009265B7" w:rsidRPr="00A10DCB" w:rsidRDefault="009265B7" w:rsidP="00942B6B">
            <w:pPr>
              <w:spacing w:before="231" w:after="236" w:line="176" w:lineRule="exact"/>
              <w:ind w:right="518"/>
              <w:jc w:val="right"/>
              <w:textAlignment w:val="baseline"/>
              <w:rPr>
                <w:rFonts w:eastAsia="Arial"/>
                <w:b/>
                <w:color w:val="000000"/>
                <w:sz w:val="16"/>
              </w:rPr>
            </w:pPr>
            <w:r w:rsidRPr="00A10DCB">
              <w:rPr>
                <w:rFonts w:eastAsia="Arial"/>
                <w:b/>
                <w:color w:val="000000"/>
                <w:sz w:val="16"/>
              </w:rPr>
              <w:t>2</w:t>
            </w:r>
          </w:p>
        </w:tc>
        <w:tc>
          <w:tcPr>
            <w:tcW w:w="2169" w:type="dxa"/>
            <w:vAlign w:val="center"/>
          </w:tcPr>
          <w:p w14:paraId="0D80C4FC" w14:textId="77777777" w:rsidR="009265B7" w:rsidRPr="00A10DCB" w:rsidRDefault="009265B7" w:rsidP="00942B6B">
            <w:pPr>
              <w:spacing w:before="231" w:after="236" w:line="176" w:lineRule="exact"/>
              <w:ind w:right="518"/>
              <w:jc w:val="right"/>
              <w:textAlignment w:val="baseline"/>
              <w:rPr>
                <w:rFonts w:eastAsia="Arial"/>
                <w:b/>
                <w:color w:val="000000"/>
                <w:sz w:val="16"/>
              </w:rPr>
            </w:pPr>
          </w:p>
        </w:tc>
      </w:tr>
      <w:tr w:rsidR="009265B7" w:rsidRPr="00A10DCB" w14:paraId="545A9781" w14:textId="77777777" w:rsidTr="00942B6B">
        <w:trPr>
          <w:trHeight w:hRule="exact" w:val="862"/>
          <w:jc w:val="center"/>
        </w:trPr>
        <w:tc>
          <w:tcPr>
            <w:tcW w:w="3586" w:type="dxa"/>
            <w:vMerge/>
            <w:vAlign w:val="center"/>
          </w:tcPr>
          <w:p w14:paraId="608A5A79" w14:textId="77777777" w:rsidR="009265B7" w:rsidRPr="00A10DCB" w:rsidRDefault="009265B7" w:rsidP="00942B6B"/>
        </w:tc>
        <w:tc>
          <w:tcPr>
            <w:tcW w:w="3460" w:type="dxa"/>
            <w:vAlign w:val="center"/>
          </w:tcPr>
          <w:p w14:paraId="36BDADA6" w14:textId="77777777" w:rsidR="009265B7" w:rsidRPr="00A10DCB" w:rsidRDefault="009265B7" w:rsidP="00942B6B">
            <w:pPr>
              <w:tabs>
                <w:tab w:val="right" w:pos="3384"/>
              </w:tabs>
              <w:spacing w:line="174" w:lineRule="exact"/>
              <w:ind w:left="72"/>
              <w:textAlignment w:val="baseline"/>
              <w:rPr>
                <w:rFonts w:eastAsia="Arial"/>
                <w:color w:val="000000"/>
                <w:sz w:val="16"/>
              </w:rPr>
            </w:pPr>
            <w:r w:rsidRPr="00A10DCB">
              <w:rPr>
                <w:rFonts w:eastAsia="Arial"/>
                <w:color w:val="000000"/>
                <w:sz w:val="16"/>
              </w:rPr>
              <w:t>2.4.2.Sin posibilidad de consulta y descarga</w:t>
            </w:r>
          </w:p>
          <w:p w14:paraId="25BB7D0B" w14:textId="77777777" w:rsidR="009265B7" w:rsidRPr="00A10DCB" w:rsidRDefault="009265B7" w:rsidP="00942B6B">
            <w:pPr>
              <w:tabs>
                <w:tab w:val="left" w:pos="1152"/>
                <w:tab w:val="left" w:pos="1728"/>
                <w:tab w:val="left" w:pos="2088"/>
                <w:tab w:val="left" w:pos="2664"/>
                <w:tab w:val="right" w:pos="3384"/>
              </w:tabs>
              <w:spacing w:before="2" w:after="31" w:line="211" w:lineRule="exact"/>
              <w:ind w:left="144" w:right="72"/>
              <w:textAlignment w:val="baseline"/>
              <w:rPr>
                <w:rFonts w:eastAsia="Arial"/>
                <w:color w:val="000000"/>
                <w:sz w:val="16"/>
              </w:rPr>
            </w:pPr>
            <w:r w:rsidRPr="00A10DCB">
              <w:rPr>
                <w:rFonts w:eastAsia="Arial"/>
                <w:color w:val="000000"/>
                <w:sz w:val="16"/>
              </w:rPr>
              <w:t>automatizada</w:t>
            </w:r>
            <w:r w:rsidRPr="00A10DCB">
              <w:rPr>
                <w:rFonts w:eastAsia="Arial"/>
                <w:color w:val="000000"/>
                <w:sz w:val="16"/>
              </w:rPr>
              <w:tab/>
              <w:t>filtrada</w:t>
            </w:r>
            <w:r w:rsidRPr="00A10DCB">
              <w:rPr>
                <w:rFonts w:eastAsia="Arial"/>
                <w:color w:val="000000"/>
                <w:sz w:val="16"/>
              </w:rPr>
              <w:tab/>
              <w:t>por</w:t>
            </w:r>
            <w:r w:rsidRPr="00A10DCB">
              <w:rPr>
                <w:rFonts w:eastAsia="Arial"/>
                <w:color w:val="000000"/>
                <w:sz w:val="16"/>
              </w:rPr>
              <w:tab/>
              <w:t>equipo.</w:t>
            </w:r>
          </w:p>
        </w:tc>
        <w:tc>
          <w:tcPr>
            <w:tcW w:w="1128" w:type="dxa"/>
            <w:vAlign w:val="center"/>
          </w:tcPr>
          <w:p w14:paraId="24B8CA44" w14:textId="77777777" w:rsidR="009265B7" w:rsidRPr="00A10DCB" w:rsidRDefault="009265B7" w:rsidP="00942B6B">
            <w:pPr>
              <w:spacing w:before="235" w:after="241" w:line="176" w:lineRule="exact"/>
              <w:ind w:right="518"/>
              <w:jc w:val="right"/>
              <w:textAlignment w:val="baseline"/>
              <w:rPr>
                <w:rFonts w:eastAsia="Arial"/>
                <w:b/>
                <w:color w:val="000000"/>
                <w:sz w:val="16"/>
              </w:rPr>
            </w:pPr>
            <w:r w:rsidRPr="00A10DCB">
              <w:rPr>
                <w:rFonts w:eastAsia="Arial"/>
                <w:b/>
                <w:color w:val="000000"/>
                <w:sz w:val="16"/>
              </w:rPr>
              <w:t>1</w:t>
            </w:r>
          </w:p>
        </w:tc>
        <w:tc>
          <w:tcPr>
            <w:tcW w:w="2169" w:type="dxa"/>
            <w:vAlign w:val="center"/>
          </w:tcPr>
          <w:p w14:paraId="6034602D" w14:textId="77777777" w:rsidR="009265B7" w:rsidRPr="00A10DCB" w:rsidRDefault="009265B7" w:rsidP="00942B6B">
            <w:pPr>
              <w:spacing w:before="235" w:after="241" w:line="176" w:lineRule="exact"/>
              <w:ind w:right="518"/>
              <w:jc w:val="right"/>
              <w:textAlignment w:val="baseline"/>
              <w:rPr>
                <w:rFonts w:eastAsia="Arial"/>
                <w:b/>
                <w:color w:val="000000"/>
                <w:sz w:val="16"/>
              </w:rPr>
            </w:pPr>
          </w:p>
        </w:tc>
      </w:tr>
      <w:tr w:rsidR="009265B7" w:rsidRPr="00A10DCB" w14:paraId="7CF9B855" w14:textId="77777777" w:rsidTr="00942B6B">
        <w:trPr>
          <w:trHeight w:hRule="exact" w:val="361"/>
          <w:jc w:val="center"/>
        </w:trPr>
        <w:tc>
          <w:tcPr>
            <w:tcW w:w="3586" w:type="dxa"/>
            <w:vMerge/>
            <w:vAlign w:val="center"/>
          </w:tcPr>
          <w:p w14:paraId="3273250D" w14:textId="77777777" w:rsidR="009265B7" w:rsidRPr="00A10DCB" w:rsidRDefault="009265B7" w:rsidP="00942B6B"/>
        </w:tc>
        <w:tc>
          <w:tcPr>
            <w:tcW w:w="3460" w:type="dxa"/>
            <w:vAlign w:val="center"/>
          </w:tcPr>
          <w:p w14:paraId="066140DD" w14:textId="77777777" w:rsidR="009265B7" w:rsidRPr="00A10DCB" w:rsidRDefault="009265B7" w:rsidP="00942B6B">
            <w:pPr>
              <w:spacing w:before="78" w:after="103" w:line="174" w:lineRule="exact"/>
              <w:ind w:left="105"/>
              <w:textAlignment w:val="baseline"/>
              <w:rPr>
                <w:rFonts w:eastAsia="Arial"/>
                <w:color w:val="000000"/>
                <w:sz w:val="16"/>
              </w:rPr>
            </w:pPr>
            <w:r w:rsidRPr="00A10DCB">
              <w:rPr>
                <w:rFonts w:eastAsia="Arial"/>
                <w:color w:val="000000"/>
                <w:sz w:val="16"/>
              </w:rPr>
              <w:t>2.4.3.No dispone de la funcionalidad.</w:t>
            </w:r>
          </w:p>
        </w:tc>
        <w:tc>
          <w:tcPr>
            <w:tcW w:w="1128" w:type="dxa"/>
            <w:vAlign w:val="center"/>
          </w:tcPr>
          <w:p w14:paraId="5C02094B" w14:textId="77777777" w:rsidR="009265B7" w:rsidRPr="00A10DCB" w:rsidRDefault="009265B7" w:rsidP="00942B6B">
            <w:pPr>
              <w:spacing w:before="78" w:after="101" w:line="176" w:lineRule="exact"/>
              <w:ind w:right="518"/>
              <w:jc w:val="right"/>
              <w:textAlignment w:val="baseline"/>
              <w:rPr>
                <w:rFonts w:eastAsia="Arial"/>
                <w:b/>
                <w:color w:val="000000"/>
                <w:sz w:val="16"/>
              </w:rPr>
            </w:pPr>
            <w:r w:rsidRPr="00A10DCB">
              <w:rPr>
                <w:rFonts w:eastAsia="Arial"/>
                <w:b/>
                <w:color w:val="000000"/>
                <w:sz w:val="16"/>
              </w:rPr>
              <w:t>0</w:t>
            </w:r>
          </w:p>
        </w:tc>
        <w:tc>
          <w:tcPr>
            <w:tcW w:w="2169" w:type="dxa"/>
            <w:vAlign w:val="center"/>
          </w:tcPr>
          <w:p w14:paraId="552B6620" w14:textId="77777777" w:rsidR="009265B7" w:rsidRPr="00A10DCB" w:rsidRDefault="009265B7" w:rsidP="00942B6B">
            <w:pPr>
              <w:spacing w:before="78" w:after="101" w:line="176" w:lineRule="exact"/>
              <w:ind w:right="518"/>
              <w:jc w:val="right"/>
              <w:textAlignment w:val="baseline"/>
              <w:rPr>
                <w:rFonts w:eastAsia="Arial"/>
                <w:b/>
                <w:color w:val="000000"/>
                <w:sz w:val="16"/>
              </w:rPr>
            </w:pPr>
          </w:p>
        </w:tc>
      </w:tr>
      <w:tr w:rsidR="009265B7" w:rsidRPr="00A10DCB" w14:paraId="4AAECA13" w14:textId="77777777" w:rsidTr="00942B6B">
        <w:trPr>
          <w:trHeight w:val="740"/>
          <w:jc w:val="center"/>
        </w:trPr>
        <w:tc>
          <w:tcPr>
            <w:tcW w:w="3586" w:type="dxa"/>
            <w:vMerge w:val="restart"/>
            <w:vAlign w:val="center"/>
          </w:tcPr>
          <w:p w14:paraId="13218580" w14:textId="77777777" w:rsidR="009265B7" w:rsidRPr="00A10DCB" w:rsidRDefault="009265B7" w:rsidP="00942B6B">
            <w:pPr>
              <w:spacing w:before="34" w:line="174" w:lineRule="exact"/>
              <w:ind w:right="72"/>
              <w:textAlignment w:val="baseline"/>
              <w:rPr>
                <w:rFonts w:eastAsia="Arial"/>
                <w:color w:val="000000"/>
                <w:sz w:val="16"/>
              </w:rPr>
            </w:pPr>
            <w:r w:rsidRPr="00A10DCB">
              <w:rPr>
                <w:rFonts w:eastAsia="Arial"/>
                <w:color w:val="000000"/>
                <w:sz w:val="16"/>
              </w:rPr>
              <w:t>5.- Consulta, acceso y descarga automatizada</w:t>
            </w:r>
          </w:p>
          <w:p w14:paraId="080B3347" w14:textId="77777777" w:rsidR="009265B7" w:rsidRPr="00A10DCB" w:rsidRDefault="009265B7" w:rsidP="00942B6B">
            <w:pPr>
              <w:tabs>
                <w:tab w:val="left" w:pos="360"/>
                <w:tab w:val="right" w:pos="3456"/>
              </w:tabs>
              <w:spacing w:line="211" w:lineRule="exact"/>
              <w:ind w:right="72"/>
              <w:textAlignment w:val="baseline"/>
              <w:rPr>
                <w:rFonts w:eastAsia="Arial"/>
                <w:color w:val="000000"/>
                <w:spacing w:val="-1"/>
                <w:sz w:val="16"/>
              </w:rPr>
            </w:pPr>
            <w:r w:rsidRPr="00A10DCB">
              <w:rPr>
                <w:rFonts w:eastAsia="Arial"/>
                <w:color w:val="000000"/>
                <w:spacing w:val="-1"/>
                <w:sz w:val="16"/>
              </w:rPr>
              <w:t>de</w:t>
            </w:r>
            <w:r w:rsidRPr="00A10DCB">
              <w:rPr>
                <w:rFonts w:eastAsia="Arial"/>
                <w:color w:val="000000"/>
                <w:spacing w:val="-1"/>
                <w:sz w:val="16"/>
              </w:rPr>
              <w:tab/>
              <w:t xml:space="preserve">información detallada por elevador y en </w:t>
            </w:r>
            <w:r w:rsidRPr="00A10DCB">
              <w:rPr>
                <w:rFonts w:eastAsia="Arial"/>
                <w:color w:val="000000"/>
                <w:spacing w:val="-1"/>
                <w:sz w:val="16"/>
              </w:rPr>
              <w:br/>
              <w:t>formato Excel, sobre la actividad en tiempo real</w:t>
            </w:r>
          </w:p>
          <w:p w14:paraId="30BAF1FA" w14:textId="77777777" w:rsidR="009265B7" w:rsidRPr="00A10DCB" w:rsidRDefault="009265B7" w:rsidP="00942B6B">
            <w:r w:rsidRPr="00A10DCB">
              <w:rPr>
                <w:rFonts w:eastAsia="Arial"/>
                <w:color w:val="000000"/>
                <w:sz w:val="16"/>
              </w:rPr>
              <w:t>indicando si se encuentra operativo o</w:t>
            </w:r>
            <w:r w:rsidRPr="00A10DCB">
              <w:rPr>
                <w:rFonts w:eastAsia="Arial"/>
                <w:color w:val="000000"/>
                <w:sz w:val="16"/>
              </w:rPr>
              <w:tab/>
              <w:t>no operativo y % de disponibilidad de cada uno de los equipos.</w:t>
            </w:r>
          </w:p>
        </w:tc>
        <w:tc>
          <w:tcPr>
            <w:tcW w:w="3460" w:type="dxa"/>
            <w:vAlign w:val="center"/>
          </w:tcPr>
          <w:p w14:paraId="0EE1CCBB" w14:textId="77777777" w:rsidR="009265B7" w:rsidRPr="00A10DCB" w:rsidRDefault="009265B7" w:rsidP="00942B6B">
            <w:pPr>
              <w:spacing w:before="78" w:after="103" w:line="174" w:lineRule="exact"/>
              <w:ind w:left="105"/>
              <w:textAlignment w:val="baseline"/>
              <w:rPr>
                <w:rFonts w:eastAsia="Arial"/>
                <w:color w:val="000000"/>
                <w:sz w:val="16"/>
              </w:rPr>
            </w:pPr>
            <w:r w:rsidRPr="00A10DCB">
              <w:rPr>
                <w:rFonts w:eastAsia="Arial"/>
                <w:color w:val="000000"/>
                <w:sz w:val="16"/>
              </w:rPr>
              <w:t>2.5.1. Dispone de la funcionalidad</w:t>
            </w:r>
          </w:p>
        </w:tc>
        <w:tc>
          <w:tcPr>
            <w:tcW w:w="1128" w:type="dxa"/>
            <w:vAlign w:val="center"/>
          </w:tcPr>
          <w:p w14:paraId="0777CB4C" w14:textId="77777777" w:rsidR="009265B7" w:rsidRPr="00A10DCB" w:rsidRDefault="009265B7" w:rsidP="00942B6B">
            <w:pPr>
              <w:spacing w:before="78" w:after="101" w:line="176" w:lineRule="exact"/>
              <w:ind w:right="518"/>
              <w:jc w:val="right"/>
              <w:textAlignment w:val="baseline"/>
              <w:rPr>
                <w:rFonts w:eastAsia="Arial"/>
                <w:b/>
                <w:color w:val="000000"/>
                <w:sz w:val="16"/>
              </w:rPr>
            </w:pPr>
            <w:r w:rsidRPr="00A10DCB">
              <w:rPr>
                <w:rFonts w:eastAsia="Arial"/>
                <w:b/>
                <w:color w:val="000000"/>
                <w:sz w:val="16"/>
              </w:rPr>
              <w:t>3</w:t>
            </w:r>
          </w:p>
        </w:tc>
        <w:tc>
          <w:tcPr>
            <w:tcW w:w="2169" w:type="dxa"/>
            <w:vAlign w:val="center"/>
          </w:tcPr>
          <w:p w14:paraId="19BEE047" w14:textId="77777777" w:rsidR="009265B7" w:rsidRPr="00A10DCB" w:rsidRDefault="009265B7" w:rsidP="00942B6B">
            <w:pPr>
              <w:spacing w:before="78" w:after="101" w:line="176" w:lineRule="exact"/>
              <w:ind w:right="518"/>
              <w:jc w:val="right"/>
              <w:textAlignment w:val="baseline"/>
              <w:rPr>
                <w:rFonts w:eastAsia="Arial"/>
                <w:b/>
                <w:color w:val="000000"/>
                <w:sz w:val="16"/>
              </w:rPr>
            </w:pPr>
          </w:p>
        </w:tc>
      </w:tr>
      <w:tr w:rsidR="009265B7" w:rsidRPr="00A10DCB" w14:paraId="61DBE566" w14:textId="77777777" w:rsidTr="00942B6B">
        <w:trPr>
          <w:trHeight w:hRule="exact" w:val="862"/>
          <w:jc w:val="center"/>
        </w:trPr>
        <w:tc>
          <w:tcPr>
            <w:tcW w:w="3586" w:type="dxa"/>
            <w:vMerge/>
            <w:vAlign w:val="center"/>
          </w:tcPr>
          <w:p w14:paraId="2E8B2347" w14:textId="77777777" w:rsidR="009265B7" w:rsidRPr="00A10DCB" w:rsidRDefault="009265B7" w:rsidP="00942B6B">
            <w:pPr>
              <w:spacing w:before="34" w:line="174" w:lineRule="exact"/>
              <w:ind w:right="72"/>
              <w:textAlignment w:val="baseline"/>
              <w:rPr>
                <w:rFonts w:eastAsia="Arial"/>
                <w:color w:val="000000"/>
                <w:sz w:val="16"/>
              </w:rPr>
            </w:pPr>
          </w:p>
        </w:tc>
        <w:tc>
          <w:tcPr>
            <w:tcW w:w="3460" w:type="dxa"/>
            <w:vAlign w:val="center"/>
          </w:tcPr>
          <w:p w14:paraId="2AD5359C" w14:textId="77777777" w:rsidR="009265B7" w:rsidRPr="00A10DCB" w:rsidRDefault="009265B7" w:rsidP="00942B6B">
            <w:pPr>
              <w:spacing w:before="78" w:after="103" w:line="174" w:lineRule="exact"/>
              <w:ind w:left="105"/>
              <w:textAlignment w:val="baseline"/>
              <w:rPr>
                <w:rFonts w:eastAsia="Arial"/>
                <w:color w:val="000000"/>
                <w:sz w:val="16"/>
              </w:rPr>
            </w:pPr>
            <w:r w:rsidRPr="00A10DCB">
              <w:rPr>
                <w:rFonts w:eastAsia="Arial"/>
                <w:color w:val="000000"/>
                <w:sz w:val="16"/>
              </w:rPr>
              <w:t>2.5.2. No dispone de la funcionalidad</w:t>
            </w:r>
          </w:p>
        </w:tc>
        <w:tc>
          <w:tcPr>
            <w:tcW w:w="1128" w:type="dxa"/>
            <w:vAlign w:val="center"/>
          </w:tcPr>
          <w:p w14:paraId="50765AD7" w14:textId="77777777" w:rsidR="009265B7" w:rsidRPr="00A10DCB" w:rsidRDefault="009265B7" w:rsidP="00942B6B">
            <w:pPr>
              <w:spacing w:before="78" w:after="101" w:line="176" w:lineRule="exact"/>
              <w:ind w:right="518"/>
              <w:jc w:val="right"/>
              <w:textAlignment w:val="baseline"/>
              <w:rPr>
                <w:rFonts w:eastAsia="Arial"/>
                <w:b/>
                <w:color w:val="000000"/>
                <w:sz w:val="16"/>
              </w:rPr>
            </w:pPr>
            <w:r w:rsidRPr="00A10DCB">
              <w:rPr>
                <w:rFonts w:eastAsia="Arial"/>
                <w:color w:val="000000"/>
                <w:sz w:val="16"/>
              </w:rPr>
              <w:t>0</w:t>
            </w:r>
          </w:p>
        </w:tc>
        <w:tc>
          <w:tcPr>
            <w:tcW w:w="2169" w:type="dxa"/>
            <w:vAlign w:val="center"/>
          </w:tcPr>
          <w:p w14:paraId="6787DAA5" w14:textId="77777777" w:rsidR="009265B7" w:rsidRPr="00A10DCB" w:rsidRDefault="009265B7" w:rsidP="00942B6B">
            <w:pPr>
              <w:spacing w:before="78" w:after="101" w:line="176" w:lineRule="exact"/>
              <w:ind w:right="518"/>
              <w:jc w:val="right"/>
              <w:textAlignment w:val="baseline"/>
              <w:rPr>
                <w:rFonts w:eastAsia="Arial"/>
                <w:color w:val="000000"/>
                <w:sz w:val="16"/>
              </w:rPr>
            </w:pPr>
          </w:p>
        </w:tc>
      </w:tr>
      <w:tr w:rsidR="009265B7" w:rsidRPr="00A10DCB" w14:paraId="5AD72C5C" w14:textId="77777777" w:rsidTr="00942B6B">
        <w:trPr>
          <w:trHeight w:val="773"/>
          <w:jc w:val="center"/>
        </w:trPr>
        <w:tc>
          <w:tcPr>
            <w:tcW w:w="3586" w:type="dxa"/>
            <w:vMerge w:val="restart"/>
            <w:vAlign w:val="center"/>
          </w:tcPr>
          <w:p w14:paraId="4BFC64C1" w14:textId="77777777" w:rsidR="009265B7" w:rsidRPr="00A10DCB" w:rsidRDefault="009265B7" w:rsidP="00942B6B">
            <w:pPr>
              <w:spacing w:line="174" w:lineRule="exact"/>
              <w:textAlignment w:val="baseline"/>
              <w:rPr>
                <w:rFonts w:eastAsia="Arial"/>
                <w:color w:val="000000"/>
                <w:sz w:val="16"/>
              </w:rPr>
            </w:pPr>
            <w:r w:rsidRPr="00A10DCB">
              <w:rPr>
                <w:rFonts w:eastAsia="Arial"/>
                <w:color w:val="000000"/>
                <w:sz w:val="16"/>
              </w:rPr>
              <w:t>6.- Consulta, acceso y descarga automatizada</w:t>
            </w:r>
          </w:p>
          <w:p w14:paraId="2CB20CC4" w14:textId="77777777" w:rsidR="009265B7" w:rsidRPr="00A10DCB" w:rsidRDefault="009265B7" w:rsidP="00942B6B">
            <w:pPr>
              <w:tabs>
                <w:tab w:val="right" w:pos="1224"/>
                <w:tab w:val="left" w:pos="1296"/>
                <w:tab w:val="left" w:pos="2016"/>
                <w:tab w:val="left" w:pos="3240"/>
              </w:tabs>
              <w:spacing w:before="35" w:line="174" w:lineRule="exact"/>
              <w:textAlignment w:val="baseline"/>
              <w:rPr>
                <w:rFonts w:eastAsia="Arial"/>
                <w:color w:val="000000"/>
                <w:sz w:val="16"/>
              </w:rPr>
            </w:pPr>
            <w:r w:rsidRPr="00A10DCB">
              <w:rPr>
                <w:rFonts w:eastAsia="Arial"/>
                <w:color w:val="000000"/>
                <w:sz w:val="16"/>
              </w:rPr>
              <w:t>de</w:t>
            </w:r>
            <w:r w:rsidRPr="00A10DCB">
              <w:rPr>
                <w:rFonts w:eastAsia="Arial"/>
                <w:color w:val="000000"/>
                <w:sz w:val="16"/>
              </w:rPr>
              <w:tab/>
              <w:t>información</w:t>
            </w:r>
            <w:r w:rsidRPr="00A10DCB">
              <w:rPr>
                <w:rFonts w:eastAsia="Arial"/>
                <w:color w:val="000000"/>
                <w:sz w:val="16"/>
              </w:rPr>
              <w:tab/>
              <w:t>detallada</w:t>
            </w:r>
            <w:r w:rsidRPr="00A10DCB">
              <w:rPr>
                <w:rFonts w:eastAsia="Arial"/>
                <w:color w:val="000000"/>
                <w:sz w:val="16"/>
              </w:rPr>
              <w:tab/>
              <w:t>por elevador y</w:t>
            </w:r>
            <w:r w:rsidRPr="00A10DCB">
              <w:rPr>
                <w:rFonts w:eastAsia="Arial"/>
                <w:color w:val="000000"/>
                <w:sz w:val="16"/>
              </w:rPr>
              <w:tab/>
              <w:t>en</w:t>
            </w:r>
          </w:p>
          <w:p w14:paraId="45A08E13" w14:textId="77777777" w:rsidR="009265B7" w:rsidRPr="00A10DCB" w:rsidRDefault="009265B7" w:rsidP="00942B6B">
            <w:r w:rsidRPr="00A10DCB">
              <w:rPr>
                <w:rFonts w:eastAsia="Arial"/>
                <w:color w:val="000000"/>
                <w:sz w:val="16"/>
              </w:rPr>
              <w:t>formato</w:t>
            </w:r>
            <w:r w:rsidRPr="00A10DCB">
              <w:rPr>
                <w:rFonts w:eastAsia="Arial"/>
                <w:color w:val="000000"/>
                <w:sz w:val="16"/>
              </w:rPr>
              <w:tab/>
              <w:t>Excel, indicando tiempos totales de parada y tiempo medio de parada por aviso de cada uno de los equipos.</w:t>
            </w:r>
          </w:p>
        </w:tc>
        <w:tc>
          <w:tcPr>
            <w:tcW w:w="3460" w:type="dxa"/>
            <w:vAlign w:val="center"/>
          </w:tcPr>
          <w:p w14:paraId="3B7744B2" w14:textId="77777777" w:rsidR="009265B7" w:rsidRPr="00A10DCB" w:rsidRDefault="009265B7" w:rsidP="00942B6B">
            <w:pPr>
              <w:spacing w:before="78" w:after="103" w:line="174" w:lineRule="exact"/>
              <w:ind w:left="105"/>
              <w:textAlignment w:val="baseline"/>
              <w:rPr>
                <w:rFonts w:eastAsia="Arial"/>
                <w:color w:val="000000"/>
                <w:sz w:val="16"/>
              </w:rPr>
            </w:pPr>
            <w:r w:rsidRPr="00A10DCB">
              <w:rPr>
                <w:rFonts w:eastAsia="Arial"/>
                <w:color w:val="000000"/>
                <w:sz w:val="16"/>
              </w:rPr>
              <w:t>2.6.1. Dispone de la funcionalidad</w:t>
            </w:r>
          </w:p>
        </w:tc>
        <w:tc>
          <w:tcPr>
            <w:tcW w:w="1128" w:type="dxa"/>
            <w:vAlign w:val="center"/>
          </w:tcPr>
          <w:p w14:paraId="699339AD" w14:textId="77777777" w:rsidR="009265B7" w:rsidRPr="00A10DCB" w:rsidRDefault="009265B7" w:rsidP="00942B6B">
            <w:pPr>
              <w:spacing w:before="78" w:after="101" w:line="176" w:lineRule="exact"/>
              <w:ind w:right="518"/>
              <w:jc w:val="right"/>
              <w:textAlignment w:val="baseline"/>
              <w:rPr>
                <w:rFonts w:eastAsia="Arial"/>
                <w:b/>
                <w:color w:val="000000"/>
                <w:sz w:val="16"/>
              </w:rPr>
            </w:pPr>
            <w:r w:rsidRPr="00A10DCB">
              <w:rPr>
                <w:rFonts w:eastAsia="Arial"/>
                <w:b/>
                <w:color w:val="000000"/>
                <w:sz w:val="16"/>
              </w:rPr>
              <w:t>2</w:t>
            </w:r>
          </w:p>
        </w:tc>
        <w:tc>
          <w:tcPr>
            <w:tcW w:w="2169" w:type="dxa"/>
            <w:vAlign w:val="center"/>
          </w:tcPr>
          <w:p w14:paraId="501899F5" w14:textId="77777777" w:rsidR="009265B7" w:rsidRPr="00A10DCB" w:rsidRDefault="009265B7" w:rsidP="00942B6B">
            <w:pPr>
              <w:spacing w:before="78" w:after="101" w:line="176" w:lineRule="exact"/>
              <w:ind w:right="518"/>
              <w:jc w:val="right"/>
              <w:textAlignment w:val="baseline"/>
              <w:rPr>
                <w:rFonts w:eastAsia="Arial"/>
                <w:b/>
                <w:color w:val="000000"/>
                <w:sz w:val="16"/>
              </w:rPr>
            </w:pPr>
          </w:p>
        </w:tc>
      </w:tr>
      <w:tr w:rsidR="009265B7" w:rsidRPr="00A10DCB" w14:paraId="21E83AB5" w14:textId="77777777" w:rsidTr="00942B6B">
        <w:trPr>
          <w:trHeight w:hRule="exact" w:val="772"/>
          <w:jc w:val="center"/>
        </w:trPr>
        <w:tc>
          <w:tcPr>
            <w:tcW w:w="3586" w:type="dxa"/>
            <w:vMerge/>
            <w:vAlign w:val="center"/>
          </w:tcPr>
          <w:p w14:paraId="0BCDB5E5" w14:textId="77777777" w:rsidR="009265B7" w:rsidRPr="00A10DCB" w:rsidRDefault="009265B7" w:rsidP="00942B6B">
            <w:pPr>
              <w:spacing w:line="174" w:lineRule="exact"/>
              <w:jc w:val="center"/>
              <w:textAlignment w:val="baseline"/>
              <w:rPr>
                <w:rFonts w:eastAsia="Arial"/>
                <w:color w:val="000000"/>
                <w:sz w:val="16"/>
              </w:rPr>
            </w:pPr>
          </w:p>
        </w:tc>
        <w:tc>
          <w:tcPr>
            <w:tcW w:w="3460" w:type="dxa"/>
            <w:vAlign w:val="center"/>
          </w:tcPr>
          <w:p w14:paraId="6DC7B7F4" w14:textId="77777777" w:rsidR="009265B7" w:rsidRPr="00A10DCB" w:rsidRDefault="009265B7" w:rsidP="00942B6B">
            <w:pPr>
              <w:spacing w:before="78" w:after="103" w:line="174" w:lineRule="exact"/>
              <w:ind w:left="105"/>
              <w:textAlignment w:val="baseline"/>
              <w:rPr>
                <w:rFonts w:eastAsia="Arial"/>
                <w:color w:val="000000"/>
                <w:sz w:val="16"/>
              </w:rPr>
            </w:pPr>
            <w:r w:rsidRPr="00A10DCB">
              <w:rPr>
                <w:rFonts w:eastAsia="Arial"/>
                <w:color w:val="000000"/>
                <w:sz w:val="16"/>
              </w:rPr>
              <w:t>2.6.2. No dispone de la funcionalidad</w:t>
            </w:r>
          </w:p>
        </w:tc>
        <w:tc>
          <w:tcPr>
            <w:tcW w:w="1128" w:type="dxa"/>
            <w:vAlign w:val="center"/>
          </w:tcPr>
          <w:p w14:paraId="21E8FA76" w14:textId="77777777" w:rsidR="009265B7" w:rsidRPr="00A10DCB" w:rsidRDefault="009265B7" w:rsidP="00942B6B">
            <w:pPr>
              <w:spacing w:before="78" w:after="101" w:line="176" w:lineRule="exact"/>
              <w:ind w:right="518"/>
              <w:jc w:val="right"/>
              <w:textAlignment w:val="baseline"/>
              <w:rPr>
                <w:rFonts w:eastAsia="Arial"/>
                <w:b/>
                <w:color w:val="000000"/>
                <w:sz w:val="16"/>
              </w:rPr>
            </w:pPr>
            <w:r w:rsidRPr="00A10DCB">
              <w:rPr>
                <w:rFonts w:eastAsia="Arial"/>
                <w:b/>
                <w:color w:val="000000"/>
                <w:sz w:val="16"/>
              </w:rPr>
              <w:t>0</w:t>
            </w:r>
          </w:p>
        </w:tc>
        <w:tc>
          <w:tcPr>
            <w:tcW w:w="2169" w:type="dxa"/>
            <w:vAlign w:val="center"/>
          </w:tcPr>
          <w:p w14:paraId="01DD4D39" w14:textId="77777777" w:rsidR="009265B7" w:rsidRPr="00A10DCB" w:rsidRDefault="009265B7" w:rsidP="00942B6B">
            <w:pPr>
              <w:spacing w:before="78" w:after="101" w:line="176" w:lineRule="exact"/>
              <w:ind w:right="518"/>
              <w:jc w:val="right"/>
              <w:textAlignment w:val="baseline"/>
              <w:rPr>
                <w:rFonts w:eastAsia="Arial"/>
                <w:b/>
                <w:color w:val="000000"/>
                <w:sz w:val="16"/>
              </w:rPr>
            </w:pPr>
          </w:p>
        </w:tc>
      </w:tr>
    </w:tbl>
    <w:p w14:paraId="6520F1AB" w14:textId="77777777" w:rsidR="009265B7" w:rsidRPr="00A10DCB" w:rsidRDefault="009265B7" w:rsidP="009265B7">
      <w:pPr>
        <w:spacing w:before="120" w:after="120" w:line="276" w:lineRule="auto"/>
        <w:ind w:left="57" w:right="57"/>
        <w:jc w:val="both"/>
        <w:rPr>
          <w:rFonts w:ascii="Century Gothic" w:eastAsiaTheme="minorHAnsi" w:hAnsi="Century Gothic" w:cstheme="minorBidi"/>
          <w:lang w:val="es-ES"/>
        </w:rPr>
      </w:pPr>
    </w:p>
    <w:p w14:paraId="3BE41BA4" w14:textId="77777777" w:rsidR="009265B7" w:rsidRPr="00A10DCB" w:rsidRDefault="009265B7" w:rsidP="009265B7">
      <w:pPr>
        <w:spacing w:before="120" w:after="120" w:line="276" w:lineRule="auto"/>
        <w:ind w:left="57" w:right="57"/>
        <w:jc w:val="both"/>
        <w:rPr>
          <w:rFonts w:ascii="Century Gothic" w:eastAsiaTheme="minorHAnsi" w:hAnsi="Century Gothic" w:cstheme="minorBidi"/>
          <w:b/>
          <w:bCs/>
          <w:i/>
          <w:iCs/>
          <w:u w:val="single"/>
          <w:lang w:val="es-ES"/>
        </w:rPr>
      </w:pPr>
      <w:r w:rsidRPr="00A10DCB">
        <w:rPr>
          <w:rFonts w:ascii="Century Gothic" w:eastAsiaTheme="minorHAnsi" w:hAnsi="Century Gothic" w:cstheme="minorBidi"/>
          <w:b/>
          <w:bCs/>
          <w:i/>
          <w:iCs/>
          <w:u w:val="single"/>
          <w:lang w:val="es-ES"/>
        </w:rPr>
        <w:t xml:space="preserve">(*) Téngase en cuenta que para la disposición de esta aplicación sea objeto de valoración deberá disponer de, al menos, 4 de las funcionalidades identificadas en la siguiente tabla. En caso contrario, la valoración de este criterio será de 0 puntos. </w:t>
      </w:r>
    </w:p>
    <w:p w14:paraId="39053959" w14:textId="77777777" w:rsidR="009265B7" w:rsidRPr="00A10DCB" w:rsidRDefault="009265B7" w:rsidP="009265B7">
      <w:pPr>
        <w:spacing w:before="120" w:after="120" w:line="276" w:lineRule="auto"/>
        <w:ind w:left="57" w:right="57"/>
        <w:jc w:val="both"/>
        <w:rPr>
          <w:rFonts w:ascii="Century Gothic" w:eastAsiaTheme="minorHAnsi" w:hAnsi="Century Gothic" w:cstheme="minorBidi"/>
          <w:b/>
          <w:bCs/>
          <w:i/>
          <w:iCs/>
          <w:u w:val="single"/>
          <w:lang w:val="es-ES"/>
        </w:rPr>
      </w:pPr>
    </w:p>
    <w:p w14:paraId="1875CBD9" w14:textId="77777777" w:rsidR="009265B7" w:rsidRPr="00A10DCB" w:rsidRDefault="009265B7" w:rsidP="009265B7">
      <w:pPr>
        <w:spacing w:before="120" w:after="120" w:line="276" w:lineRule="auto"/>
        <w:ind w:left="57" w:right="57"/>
        <w:jc w:val="both"/>
        <w:rPr>
          <w:rFonts w:ascii="Century Gothic" w:eastAsiaTheme="minorHAnsi" w:hAnsi="Century Gothic" w:cstheme="minorBidi"/>
          <w:b/>
          <w:bCs/>
          <w:i/>
          <w:iCs/>
          <w:u w:val="single"/>
          <w:lang w:val="es-ES"/>
        </w:rPr>
      </w:pPr>
      <w:r w:rsidRPr="00A10DCB">
        <w:rPr>
          <w:rFonts w:ascii="Century Gothic" w:eastAsiaTheme="minorHAnsi" w:hAnsi="Century Gothic" w:cstheme="minorBidi"/>
          <w:b/>
          <w:bCs/>
          <w:lang w:val="es-ES"/>
        </w:rPr>
        <w:t xml:space="preserve">3-. Realización de informes técnicos previos y posibles reparaciones a las inspecciones técnicas reglamentarias de los aparatos elevadores y/o reparaciones previas a las inspecciones: </w:t>
      </w:r>
      <w:r w:rsidRPr="00A10DCB">
        <w:rPr>
          <w:rFonts w:ascii="Century Gothic" w:eastAsia="Century Gothic" w:hAnsi="Century Gothic" w:cstheme="majorHAnsi"/>
        </w:rPr>
        <w:t>(</w:t>
      </w:r>
      <w:r w:rsidRPr="00A10DCB">
        <w:rPr>
          <w:rFonts w:ascii="Century Gothic" w:eastAsia="Century Gothic" w:hAnsi="Century Gothic" w:cstheme="majorHAnsi"/>
          <w:i/>
        </w:rPr>
        <w:t>márquese con una “x” lo que proceda</w:t>
      </w:r>
      <w:r w:rsidRPr="00A10DCB">
        <w:rPr>
          <w:rFonts w:ascii="Century Gothic" w:eastAsia="Century Gothic" w:hAnsi="Century Gothic" w:cstheme="majorHAnsi"/>
        </w:rPr>
        <w:t>)</w:t>
      </w:r>
    </w:p>
    <w:p w14:paraId="7A1A065D" w14:textId="77777777" w:rsidR="009265B7" w:rsidRPr="00A10DCB" w:rsidRDefault="009265B7" w:rsidP="009265B7">
      <w:pPr>
        <w:ind w:right="104"/>
        <w:rPr>
          <w:rFonts w:ascii="Century Gothic" w:hAnsi="Century Gothic"/>
          <w:color w:val="000000" w:themeColor="text1"/>
          <w:lang w:val="es-ES"/>
        </w:rPr>
      </w:pPr>
      <w:r w:rsidRPr="00A10DCB">
        <w:rPr>
          <w:rFonts w:ascii="Century Gothic" w:eastAsia="Century Gothic" w:hAnsi="Century Gothic" w:cs="Century Gothic"/>
          <w:bdr w:val="single" w:sz="4" w:space="0" w:color="auto"/>
          <w:lang w:val="es-ES" w:eastAsia="es-ES"/>
        </w:rPr>
        <w:t xml:space="preserve">    </w:t>
      </w:r>
      <w:r w:rsidRPr="00A10DCB">
        <w:rPr>
          <w:rFonts w:ascii="Century Gothic" w:eastAsia="Century Gothic" w:hAnsi="Century Gothic" w:cs="Century Gothic"/>
          <w:lang w:val="es-ES" w:eastAsia="es-ES"/>
        </w:rPr>
        <w:t xml:space="preserve"> </w:t>
      </w:r>
      <w:r w:rsidRPr="00A10DCB">
        <w:rPr>
          <w:rFonts w:ascii="Century Gothic" w:hAnsi="Century Gothic"/>
          <w:color w:val="000000" w:themeColor="text1"/>
          <w:lang w:val="es-ES"/>
        </w:rPr>
        <w:t>Compromiso de Realización de informes técnicos previos a las inspecciones, incluyendo relación de deficiencias detectadas.</w:t>
      </w:r>
    </w:p>
    <w:p w14:paraId="53732960" w14:textId="77777777" w:rsidR="009265B7" w:rsidRPr="00A10DCB" w:rsidRDefault="009265B7" w:rsidP="009265B7">
      <w:pPr>
        <w:ind w:right="104"/>
        <w:rPr>
          <w:rFonts w:ascii="Century Gothic" w:hAnsi="Century Gothic"/>
          <w:color w:val="000000" w:themeColor="text1"/>
          <w:lang w:val="es-ES"/>
        </w:rPr>
      </w:pPr>
    </w:p>
    <w:p w14:paraId="04073101" w14:textId="77777777" w:rsidR="009265B7" w:rsidRPr="00A10DCB" w:rsidRDefault="009265B7" w:rsidP="009265B7">
      <w:pPr>
        <w:ind w:right="104"/>
        <w:rPr>
          <w:rFonts w:ascii="Century Gothic" w:eastAsia="Century Gothic" w:hAnsi="Century Gothic" w:cs="Century Gothic"/>
          <w:bdr w:val="single" w:sz="4" w:space="0" w:color="auto"/>
          <w:lang w:val="es-ES" w:eastAsia="es-ES"/>
        </w:rPr>
      </w:pPr>
      <w:r w:rsidRPr="00A10DCB">
        <w:rPr>
          <w:rFonts w:ascii="Century Gothic" w:eastAsia="Century Gothic" w:hAnsi="Century Gothic" w:cs="Century Gothic"/>
          <w:bdr w:val="single" w:sz="4" w:space="0" w:color="auto"/>
          <w:lang w:val="es-ES" w:eastAsia="es-ES"/>
        </w:rPr>
        <w:t xml:space="preserve">    </w:t>
      </w:r>
      <w:r w:rsidRPr="00A10DCB">
        <w:rPr>
          <w:rFonts w:ascii="Century Gothic" w:eastAsia="Century Gothic" w:hAnsi="Century Gothic" w:cs="Century Gothic"/>
          <w:lang w:val="es-ES" w:eastAsia="es-ES"/>
        </w:rPr>
        <w:t xml:space="preserve"> Compromiso de Realización de informes técnicos, incluyendo relación de deficiencias detectadas, y reparaciones previas a las inspecciones</w:t>
      </w:r>
      <w:r w:rsidRPr="00A10DCB">
        <w:rPr>
          <w:rFonts w:ascii="Century Gothic" w:eastAsia="Century Gothic" w:hAnsi="Century Gothic" w:cs="Century Gothic"/>
          <w:lang w:val="es-ES" w:eastAsia="es-ES"/>
        </w:rPr>
        <w:tab/>
      </w:r>
      <w:r w:rsidRPr="00A10DCB">
        <w:rPr>
          <w:rFonts w:ascii="Century Gothic" w:eastAsia="Century Gothic" w:hAnsi="Century Gothic" w:cs="Century Gothic"/>
          <w:lang w:val="es-ES" w:eastAsia="es-ES"/>
        </w:rPr>
        <w:tab/>
      </w:r>
    </w:p>
    <w:p w14:paraId="22EFA0C6" w14:textId="77777777" w:rsidR="009265B7" w:rsidRPr="00A10DCB" w:rsidRDefault="009265B7" w:rsidP="009265B7">
      <w:pPr>
        <w:widowControl w:val="0"/>
        <w:tabs>
          <w:tab w:val="left" w:pos="-720"/>
        </w:tabs>
        <w:spacing w:line="276" w:lineRule="auto"/>
        <w:ind w:right="141"/>
        <w:jc w:val="both"/>
        <w:rPr>
          <w:rFonts w:ascii="Century Gothic" w:eastAsia="Calibri" w:hAnsi="Century Gothic" w:cs="Z@R2607.tmp"/>
          <w:i/>
          <w:iCs/>
          <w:sz w:val="20"/>
          <w:szCs w:val="20"/>
          <w:lang w:val="es-ES" w:eastAsia="es-ES"/>
        </w:rPr>
      </w:pPr>
    </w:p>
    <w:p w14:paraId="5DF78240" w14:textId="77777777" w:rsidR="009265B7" w:rsidRPr="00A10DCB" w:rsidRDefault="009265B7" w:rsidP="009265B7">
      <w:pPr>
        <w:widowControl w:val="0"/>
        <w:tabs>
          <w:tab w:val="left" w:pos="-720"/>
        </w:tabs>
        <w:spacing w:line="276" w:lineRule="auto"/>
        <w:ind w:right="141"/>
        <w:jc w:val="both"/>
        <w:rPr>
          <w:rFonts w:ascii="Century Gothic" w:eastAsia="Calibri" w:hAnsi="Century Gothic" w:cs="Z@R2607.tmp"/>
          <w:i/>
          <w:iCs/>
          <w:sz w:val="20"/>
          <w:szCs w:val="20"/>
          <w:lang w:val="es-ES" w:eastAsia="es-ES"/>
        </w:rPr>
      </w:pPr>
      <w:r w:rsidRPr="00A10DCB">
        <w:rPr>
          <w:rFonts w:ascii="Century Gothic" w:eastAsia="Calibri" w:hAnsi="Century Gothic" w:cs="Z@R2607.tmp"/>
          <w:i/>
          <w:iCs/>
          <w:sz w:val="20"/>
          <w:szCs w:val="20"/>
          <w:lang w:val="es-ES" w:eastAsia="es-ES"/>
        </w:rPr>
        <w:t>(En caso de no rellenar el presente compromiso o rellenar más de una casilla, se le otorgará 0 puntos)</w:t>
      </w:r>
    </w:p>
    <w:p w14:paraId="7B4CC589" w14:textId="77777777" w:rsidR="009265B7" w:rsidRPr="00A10DCB" w:rsidRDefault="009265B7" w:rsidP="009265B7">
      <w:pPr>
        <w:spacing w:before="120" w:after="120" w:line="276" w:lineRule="auto"/>
        <w:ind w:left="57" w:right="57"/>
        <w:jc w:val="both"/>
        <w:rPr>
          <w:rFonts w:ascii="Century Gothic" w:eastAsiaTheme="minorHAnsi" w:hAnsi="Century Gothic" w:cstheme="minorBidi"/>
          <w:lang w:val="es-ES"/>
        </w:rPr>
      </w:pPr>
    </w:p>
    <w:p w14:paraId="4B431560" w14:textId="77777777" w:rsidR="009265B7" w:rsidRPr="00A10DCB" w:rsidRDefault="009265B7" w:rsidP="009265B7">
      <w:pPr>
        <w:spacing w:before="120" w:after="120" w:line="276" w:lineRule="auto"/>
        <w:ind w:left="57" w:right="57"/>
        <w:jc w:val="both"/>
        <w:rPr>
          <w:rFonts w:ascii="Century Gothic" w:eastAsiaTheme="minorHAnsi" w:hAnsi="Century Gothic" w:cstheme="minorBidi"/>
          <w:b/>
          <w:bCs/>
          <w:i/>
          <w:iCs/>
          <w:u w:val="single"/>
          <w:lang w:val="es-ES"/>
        </w:rPr>
      </w:pPr>
    </w:p>
    <w:p w14:paraId="6797E069" w14:textId="77777777" w:rsidR="009265B7" w:rsidRPr="00A10DCB" w:rsidRDefault="009265B7" w:rsidP="009265B7">
      <w:pPr>
        <w:spacing w:line="276" w:lineRule="auto"/>
        <w:jc w:val="both"/>
        <w:rPr>
          <w:rFonts w:ascii="Century Gothic" w:hAnsi="Century Gothic" w:cstheme="majorHAnsi"/>
        </w:rPr>
      </w:pPr>
    </w:p>
    <w:p w14:paraId="4889027F" w14:textId="77777777" w:rsidR="009265B7" w:rsidRPr="00A10DCB" w:rsidRDefault="009265B7" w:rsidP="009265B7">
      <w:pPr>
        <w:spacing w:line="276" w:lineRule="auto"/>
        <w:jc w:val="both"/>
        <w:rPr>
          <w:rFonts w:ascii="Century Gothic" w:hAnsi="Century Gothic" w:cstheme="majorHAnsi"/>
          <w:b/>
        </w:rPr>
      </w:pPr>
      <w:bookmarkStart w:id="9" w:name="_Toc179972583"/>
      <w:bookmarkStart w:id="10" w:name="_Toc179973008"/>
      <w:r w:rsidRPr="00A10DCB">
        <w:rPr>
          <w:rFonts w:ascii="Century Gothic" w:hAnsi="Century Gothic" w:cstheme="majorHAnsi"/>
          <w:b/>
        </w:rPr>
        <w:t>A PLANIFICA MADRID, PROYECTOS Y OBRAS, M.P. S.A.</w:t>
      </w:r>
      <w:bookmarkEnd w:id="9"/>
      <w:bookmarkEnd w:id="10"/>
    </w:p>
    <w:p w14:paraId="4B31A09F" w14:textId="77777777" w:rsidR="009265B7" w:rsidRPr="00A10DCB" w:rsidRDefault="009265B7" w:rsidP="009265B7">
      <w:pPr>
        <w:keepNext/>
        <w:spacing w:line="276" w:lineRule="auto"/>
        <w:ind w:right="-3"/>
        <w:jc w:val="both"/>
        <w:outlineLvl w:val="0"/>
        <w:rPr>
          <w:rFonts w:ascii="Century Gothic" w:hAnsi="Century Gothic" w:cstheme="majorHAnsi"/>
          <w:b/>
        </w:rPr>
      </w:pPr>
      <w:bookmarkStart w:id="11" w:name="_Toc179972584"/>
      <w:bookmarkStart w:id="12" w:name="_Toc179973009"/>
      <w:bookmarkStart w:id="13" w:name="_Toc183762262"/>
    </w:p>
    <w:p w14:paraId="49EBCF79" w14:textId="77777777" w:rsidR="009265B7" w:rsidRPr="00CF21FD" w:rsidRDefault="009265B7" w:rsidP="009265B7">
      <w:pPr>
        <w:spacing w:line="276" w:lineRule="auto"/>
        <w:jc w:val="both"/>
        <w:rPr>
          <w:rFonts w:ascii="Century Gothic" w:hAnsi="Century Gothic" w:cstheme="majorHAnsi"/>
          <w:b/>
        </w:rPr>
      </w:pPr>
      <w:r w:rsidRPr="00A10DCB">
        <w:rPr>
          <w:rFonts w:ascii="Century Gothic" w:hAnsi="Century Gothic" w:cstheme="majorHAnsi"/>
          <w:b/>
        </w:rPr>
        <w:t xml:space="preserve">Nota: Este documento es de presentación obligatoria en el SOBRE/ARCHIVO </w:t>
      </w:r>
      <w:bookmarkEnd w:id="11"/>
      <w:bookmarkEnd w:id="12"/>
      <w:bookmarkEnd w:id="13"/>
      <w:r w:rsidRPr="00A10DCB">
        <w:rPr>
          <w:rFonts w:ascii="Century Gothic" w:hAnsi="Century Gothic" w:cstheme="majorHAnsi"/>
          <w:b/>
        </w:rPr>
        <w:t>ÚNICO.</w:t>
      </w:r>
    </w:p>
    <w:p w14:paraId="76833B62" w14:textId="77777777" w:rsidR="009265B7" w:rsidRPr="00F027CA" w:rsidRDefault="009265B7" w:rsidP="009265B7">
      <w:pPr>
        <w:pStyle w:val="Sinespaciado"/>
        <w:spacing w:line="276" w:lineRule="auto"/>
        <w:rPr>
          <w:rFonts w:ascii="Century Gothic" w:hAnsi="Century Gothic"/>
          <w:b/>
          <w:color w:val="000000" w:themeColor="text1"/>
          <w:sz w:val="22"/>
          <w:szCs w:val="22"/>
        </w:rPr>
      </w:pPr>
    </w:p>
    <w:p w14:paraId="71E52C53" w14:textId="77777777" w:rsidR="00616B5C" w:rsidRDefault="00616B5C"/>
    <w:sectPr w:rsidR="00616B5C" w:rsidSect="009265B7">
      <w:pgSz w:w="11909" w:h="16838"/>
      <w:pgMar w:top="2269" w:right="1002" w:bottom="582" w:left="100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471C2" w14:textId="77777777" w:rsidR="00F80CED" w:rsidRDefault="00F80CED" w:rsidP="009265B7">
      <w:r>
        <w:separator/>
      </w:r>
    </w:p>
  </w:endnote>
  <w:endnote w:type="continuationSeparator" w:id="0">
    <w:p w14:paraId="79DE60BA" w14:textId="77777777" w:rsidR="00F80CED" w:rsidRDefault="00F80CED" w:rsidP="0092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08575" w14:textId="77777777" w:rsidR="00F80CED" w:rsidRDefault="00F80CED" w:rsidP="009265B7">
      <w:r>
        <w:separator/>
      </w:r>
    </w:p>
  </w:footnote>
  <w:footnote w:type="continuationSeparator" w:id="0">
    <w:p w14:paraId="47607995" w14:textId="77777777" w:rsidR="00F80CED" w:rsidRDefault="00F80CED" w:rsidP="0092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9265B7" w14:paraId="43782463" w14:textId="77777777" w:rsidTr="00942B6B">
      <w:tc>
        <w:tcPr>
          <w:tcW w:w="4322" w:type="dxa"/>
        </w:tcPr>
        <w:p w14:paraId="7B6EFFE5" w14:textId="77777777" w:rsidR="009265B7" w:rsidRPr="000D1D14" w:rsidRDefault="009265B7" w:rsidP="009265B7">
          <w:pPr>
            <w:pStyle w:val="Encabezado"/>
            <w:tabs>
              <w:tab w:val="clear" w:pos="4252"/>
            </w:tabs>
            <w:ind w:left="556"/>
            <w:rPr>
              <w:sz w:val="18"/>
              <w:szCs w:val="18"/>
            </w:rPr>
          </w:pPr>
          <w:r>
            <w:rPr>
              <w:sz w:val="18"/>
              <w:szCs w:val="18"/>
            </w:rPr>
            <w:t>Calle Edgar Neville 3, Planta Baja</w:t>
          </w:r>
        </w:p>
        <w:p w14:paraId="6C5BE5EE" w14:textId="77777777" w:rsidR="009265B7" w:rsidRPr="00EA37FC" w:rsidRDefault="009265B7" w:rsidP="009265B7">
          <w:pPr>
            <w:pStyle w:val="Encabezado"/>
            <w:tabs>
              <w:tab w:val="clear" w:pos="4252"/>
            </w:tabs>
            <w:ind w:left="556"/>
            <w:rPr>
              <w:sz w:val="18"/>
              <w:szCs w:val="18"/>
            </w:rPr>
          </w:pPr>
          <w:r>
            <w:rPr>
              <w:sz w:val="18"/>
              <w:szCs w:val="18"/>
            </w:rPr>
            <w:t>28020</w:t>
          </w:r>
          <w:r w:rsidRPr="00EA37FC">
            <w:rPr>
              <w:sz w:val="18"/>
              <w:szCs w:val="18"/>
            </w:rPr>
            <w:t xml:space="preserve"> Madrid</w:t>
          </w:r>
        </w:p>
        <w:p w14:paraId="1C90D17A" w14:textId="77777777" w:rsidR="009265B7" w:rsidRPr="00EA37FC" w:rsidRDefault="009265B7" w:rsidP="009265B7">
          <w:pPr>
            <w:pStyle w:val="Encabezado"/>
            <w:tabs>
              <w:tab w:val="clear" w:pos="4252"/>
            </w:tabs>
            <w:ind w:left="556"/>
            <w:rPr>
              <w:sz w:val="18"/>
              <w:szCs w:val="18"/>
            </w:rPr>
          </w:pPr>
          <w:r>
            <w:rPr>
              <w:sz w:val="18"/>
              <w:szCs w:val="18"/>
            </w:rPr>
            <w:t xml:space="preserve">Teléfono: 914 361 590 </w:t>
          </w:r>
        </w:p>
        <w:p w14:paraId="7AC0EC17" w14:textId="77777777" w:rsidR="009265B7" w:rsidRDefault="009265B7" w:rsidP="009265B7">
          <w:pPr>
            <w:pStyle w:val="Encabezado"/>
          </w:pPr>
        </w:p>
      </w:tc>
      <w:tc>
        <w:tcPr>
          <w:tcW w:w="6452" w:type="dxa"/>
        </w:tcPr>
        <w:p w14:paraId="562E2617" w14:textId="77777777" w:rsidR="009265B7" w:rsidRDefault="009265B7" w:rsidP="009265B7">
          <w:pPr>
            <w:pStyle w:val="Encabezado"/>
            <w:jc w:val="right"/>
          </w:pPr>
          <w:r>
            <w:rPr>
              <w:noProof/>
            </w:rPr>
            <w:drawing>
              <wp:inline distT="0" distB="0" distL="0" distR="0" wp14:anchorId="7318B03F" wp14:editId="152E4944">
                <wp:extent cx="1903602" cy="5715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6C2EFE17" w14:textId="77777777" w:rsidR="009265B7" w:rsidRDefault="009265B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B7"/>
    <w:rsid w:val="003C126F"/>
    <w:rsid w:val="004F6E98"/>
    <w:rsid w:val="00616B5C"/>
    <w:rsid w:val="009265B7"/>
    <w:rsid w:val="00F80C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50C2C"/>
  <w15:chartTrackingRefBased/>
  <w15:docId w15:val="{54C2798C-42C4-484F-885F-FE407A03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B7"/>
    <w:pPr>
      <w:spacing w:after="0" w:line="240" w:lineRule="auto"/>
    </w:pPr>
    <w:rPr>
      <w:rFonts w:ascii="Times New Roman" w:eastAsia="PMingLiU" w:hAnsi="Times New Roman" w:cs="Times New Roman"/>
      <w:kern w:val="0"/>
      <w:lang w:val="en-US"/>
      <w14:ligatures w14:val="none"/>
    </w:rPr>
  </w:style>
  <w:style w:type="paragraph" w:styleId="Ttulo1">
    <w:name w:val="heading 1"/>
    <w:basedOn w:val="Normal"/>
    <w:next w:val="Normal"/>
    <w:link w:val="Ttulo1Car"/>
    <w:uiPriority w:val="9"/>
    <w:qFormat/>
    <w:rsid w:val="009265B7"/>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es-ES"/>
      <w14:ligatures w14:val="standardContextual"/>
    </w:rPr>
  </w:style>
  <w:style w:type="paragraph" w:styleId="Ttulo2">
    <w:name w:val="heading 2"/>
    <w:basedOn w:val="Normal"/>
    <w:next w:val="Normal"/>
    <w:link w:val="Ttulo2Car"/>
    <w:uiPriority w:val="9"/>
    <w:unhideWhenUsed/>
    <w:qFormat/>
    <w:rsid w:val="009265B7"/>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val="es-ES"/>
      <w14:ligatures w14:val="standardContextual"/>
    </w:rPr>
  </w:style>
  <w:style w:type="paragraph" w:styleId="Ttulo3">
    <w:name w:val="heading 3"/>
    <w:basedOn w:val="Normal"/>
    <w:next w:val="Normal"/>
    <w:link w:val="Ttulo3Car"/>
    <w:uiPriority w:val="9"/>
    <w:semiHidden/>
    <w:unhideWhenUsed/>
    <w:qFormat/>
    <w:rsid w:val="009265B7"/>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val="es-ES"/>
      <w14:ligatures w14:val="standardContextual"/>
    </w:rPr>
  </w:style>
  <w:style w:type="paragraph" w:styleId="Ttulo4">
    <w:name w:val="heading 4"/>
    <w:basedOn w:val="Normal"/>
    <w:next w:val="Normal"/>
    <w:link w:val="Ttulo4Car"/>
    <w:uiPriority w:val="9"/>
    <w:semiHidden/>
    <w:unhideWhenUsed/>
    <w:qFormat/>
    <w:rsid w:val="009265B7"/>
    <w:pPr>
      <w:keepNext/>
      <w:keepLines/>
      <w:spacing w:before="80" w:after="40" w:line="259" w:lineRule="auto"/>
      <w:outlineLvl w:val="3"/>
    </w:pPr>
    <w:rPr>
      <w:rFonts w:asciiTheme="minorHAnsi" w:eastAsiaTheme="majorEastAsia" w:hAnsiTheme="minorHAnsi" w:cstheme="majorBidi"/>
      <w:i/>
      <w:iCs/>
      <w:color w:val="2E74B5" w:themeColor="accent1" w:themeShade="BF"/>
      <w:kern w:val="2"/>
      <w:lang w:val="es-ES"/>
      <w14:ligatures w14:val="standardContextual"/>
    </w:rPr>
  </w:style>
  <w:style w:type="paragraph" w:styleId="Ttulo5">
    <w:name w:val="heading 5"/>
    <w:basedOn w:val="Normal"/>
    <w:next w:val="Normal"/>
    <w:link w:val="Ttulo5Car"/>
    <w:uiPriority w:val="9"/>
    <w:semiHidden/>
    <w:unhideWhenUsed/>
    <w:qFormat/>
    <w:rsid w:val="009265B7"/>
    <w:pPr>
      <w:keepNext/>
      <w:keepLines/>
      <w:spacing w:before="80" w:after="40" w:line="259" w:lineRule="auto"/>
      <w:outlineLvl w:val="4"/>
    </w:pPr>
    <w:rPr>
      <w:rFonts w:asciiTheme="minorHAnsi" w:eastAsiaTheme="majorEastAsia" w:hAnsiTheme="minorHAnsi" w:cstheme="majorBidi"/>
      <w:color w:val="2E74B5" w:themeColor="accent1" w:themeShade="BF"/>
      <w:kern w:val="2"/>
      <w:lang w:val="es-ES"/>
      <w14:ligatures w14:val="standardContextual"/>
    </w:rPr>
  </w:style>
  <w:style w:type="paragraph" w:styleId="Ttulo6">
    <w:name w:val="heading 6"/>
    <w:basedOn w:val="Normal"/>
    <w:next w:val="Normal"/>
    <w:link w:val="Ttulo6Car"/>
    <w:uiPriority w:val="9"/>
    <w:semiHidden/>
    <w:unhideWhenUsed/>
    <w:qFormat/>
    <w:rsid w:val="009265B7"/>
    <w:pPr>
      <w:keepNext/>
      <w:keepLines/>
      <w:spacing w:before="40" w:line="259" w:lineRule="auto"/>
      <w:outlineLvl w:val="5"/>
    </w:pPr>
    <w:rPr>
      <w:rFonts w:asciiTheme="minorHAnsi" w:eastAsiaTheme="majorEastAsia" w:hAnsiTheme="minorHAnsi" w:cstheme="majorBidi"/>
      <w:i/>
      <w:iCs/>
      <w:color w:val="595959" w:themeColor="text1" w:themeTint="A6"/>
      <w:kern w:val="2"/>
      <w:lang w:val="es-ES"/>
      <w14:ligatures w14:val="standardContextual"/>
    </w:rPr>
  </w:style>
  <w:style w:type="paragraph" w:styleId="Ttulo7">
    <w:name w:val="heading 7"/>
    <w:basedOn w:val="Normal"/>
    <w:next w:val="Normal"/>
    <w:link w:val="Ttulo7Car"/>
    <w:uiPriority w:val="9"/>
    <w:semiHidden/>
    <w:unhideWhenUsed/>
    <w:qFormat/>
    <w:rsid w:val="009265B7"/>
    <w:pPr>
      <w:keepNext/>
      <w:keepLines/>
      <w:spacing w:before="40" w:line="259" w:lineRule="auto"/>
      <w:outlineLvl w:val="6"/>
    </w:pPr>
    <w:rPr>
      <w:rFonts w:asciiTheme="minorHAnsi" w:eastAsiaTheme="majorEastAsia" w:hAnsiTheme="minorHAnsi" w:cstheme="majorBidi"/>
      <w:color w:val="595959" w:themeColor="text1" w:themeTint="A6"/>
      <w:kern w:val="2"/>
      <w:lang w:val="es-ES"/>
      <w14:ligatures w14:val="standardContextual"/>
    </w:rPr>
  </w:style>
  <w:style w:type="paragraph" w:styleId="Ttulo8">
    <w:name w:val="heading 8"/>
    <w:basedOn w:val="Normal"/>
    <w:next w:val="Normal"/>
    <w:link w:val="Ttulo8Car"/>
    <w:uiPriority w:val="9"/>
    <w:semiHidden/>
    <w:unhideWhenUsed/>
    <w:qFormat/>
    <w:rsid w:val="009265B7"/>
    <w:pPr>
      <w:keepNext/>
      <w:keepLines/>
      <w:spacing w:line="259" w:lineRule="auto"/>
      <w:outlineLvl w:val="7"/>
    </w:pPr>
    <w:rPr>
      <w:rFonts w:asciiTheme="minorHAnsi" w:eastAsiaTheme="majorEastAsia" w:hAnsiTheme="minorHAnsi" w:cstheme="majorBidi"/>
      <w:i/>
      <w:iCs/>
      <w:color w:val="272727" w:themeColor="text1" w:themeTint="D8"/>
      <w:kern w:val="2"/>
      <w:lang w:val="es-ES"/>
      <w14:ligatures w14:val="standardContextual"/>
    </w:rPr>
  </w:style>
  <w:style w:type="paragraph" w:styleId="Ttulo9">
    <w:name w:val="heading 9"/>
    <w:basedOn w:val="Normal"/>
    <w:next w:val="Normal"/>
    <w:link w:val="Ttulo9Car"/>
    <w:uiPriority w:val="9"/>
    <w:semiHidden/>
    <w:unhideWhenUsed/>
    <w:qFormat/>
    <w:rsid w:val="009265B7"/>
    <w:pPr>
      <w:keepNext/>
      <w:keepLines/>
      <w:spacing w:line="259" w:lineRule="auto"/>
      <w:outlineLvl w:val="8"/>
    </w:pPr>
    <w:rPr>
      <w:rFonts w:asciiTheme="minorHAnsi" w:eastAsiaTheme="majorEastAsia" w:hAnsiTheme="minorHAnsi" w:cstheme="majorBidi"/>
      <w:color w:val="272727" w:themeColor="text1" w:themeTint="D8"/>
      <w:kern w:val="2"/>
      <w:lang w:val="es-E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65B7"/>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rsid w:val="009265B7"/>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9265B7"/>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9265B7"/>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9265B7"/>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9265B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265B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265B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265B7"/>
    <w:rPr>
      <w:rFonts w:eastAsiaTheme="majorEastAsia" w:cstheme="majorBidi"/>
      <w:color w:val="272727" w:themeColor="text1" w:themeTint="D8"/>
    </w:rPr>
  </w:style>
  <w:style w:type="paragraph" w:styleId="Ttulo">
    <w:name w:val="Title"/>
    <w:basedOn w:val="Normal"/>
    <w:next w:val="Normal"/>
    <w:link w:val="TtuloCar"/>
    <w:uiPriority w:val="99"/>
    <w:qFormat/>
    <w:rsid w:val="009265B7"/>
    <w:pPr>
      <w:spacing w:after="80"/>
      <w:contextualSpacing/>
    </w:pPr>
    <w:rPr>
      <w:rFonts w:asciiTheme="majorHAnsi" w:eastAsiaTheme="majorEastAsia" w:hAnsiTheme="majorHAnsi" w:cstheme="majorBidi"/>
      <w:spacing w:val="-10"/>
      <w:kern w:val="28"/>
      <w:sz w:val="56"/>
      <w:szCs w:val="56"/>
      <w:lang w:val="es-ES"/>
      <w14:ligatures w14:val="standardContextual"/>
    </w:rPr>
  </w:style>
  <w:style w:type="character" w:customStyle="1" w:styleId="TtuloCar">
    <w:name w:val="Título Car"/>
    <w:basedOn w:val="Fuentedeprrafopredeter"/>
    <w:link w:val="Ttulo"/>
    <w:uiPriority w:val="99"/>
    <w:rsid w:val="009265B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265B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s-ES"/>
      <w14:ligatures w14:val="standardContextual"/>
    </w:rPr>
  </w:style>
  <w:style w:type="character" w:customStyle="1" w:styleId="SubttuloCar">
    <w:name w:val="Subtítulo Car"/>
    <w:basedOn w:val="Fuentedeprrafopredeter"/>
    <w:link w:val="Subttulo"/>
    <w:uiPriority w:val="11"/>
    <w:rsid w:val="009265B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265B7"/>
    <w:pPr>
      <w:spacing w:before="160" w:after="160" w:line="259" w:lineRule="auto"/>
      <w:jc w:val="center"/>
    </w:pPr>
    <w:rPr>
      <w:rFonts w:asciiTheme="minorHAnsi" w:eastAsiaTheme="minorHAnsi" w:hAnsiTheme="minorHAnsi" w:cstheme="minorBidi"/>
      <w:i/>
      <w:iCs/>
      <w:color w:val="404040" w:themeColor="text1" w:themeTint="BF"/>
      <w:kern w:val="2"/>
      <w:lang w:val="es-ES"/>
      <w14:ligatures w14:val="standardContextual"/>
    </w:rPr>
  </w:style>
  <w:style w:type="character" w:customStyle="1" w:styleId="CitaCar">
    <w:name w:val="Cita Car"/>
    <w:basedOn w:val="Fuentedeprrafopredeter"/>
    <w:link w:val="Cita"/>
    <w:uiPriority w:val="29"/>
    <w:rsid w:val="009265B7"/>
    <w:rPr>
      <w:i/>
      <w:iCs/>
      <w:color w:val="404040" w:themeColor="text1" w:themeTint="BF"/>
    </w:rPr>
  </w:style>
  <w:style w:type="paragraph" w:styleId="Prrafodelista">
    <w:name w:val="List Paragraph"/>
    <w:basedOn w:val="Normal"/>
    <w:uiPriority w:val="34"/>
    <w:qFormat/>
    <w:rsid w:val="009265B7"/>
    <w:pPr>
      <w:spacing w:after="160" w:line="259" w:lineRule="auto"/>
      <w:ind w:left="720"/>
      <w:contextualSpacing/>
    </w:pPr>
    <w:rPr>
      <w:rFonts w:asciiTheme="minorHAnsi" w:eastAsiaTheme="minorHAnsi" w:hAnsiTheme="minorHAnsi" w:cstheme="minorBidi"/>
      <w:kern w:val="2"/>
      <w:lang w:val="es-ES"/>
      <w14:ligatures w14:val="standardContextual"/>
    </w:rPr>
  </w:style>
  <w:style w:type="character" w:styleId="nfasisintenso">
    <w:name w:val="Intense Emphasis"/>
    <w:basedOn w:val="Fuentedeprrafopredeter"/>
    <w:uiPriority w:val="21"/>
    <w:qFormat/>
    <w:rsid w:val="009265B7"/>
    <w:rPr>
      <w:i/>
      <w:iCs/>
      <w:color w:val="2E74B5" w:themeColor="accent1" w:themeShade="BF"/>
    </w:rPr>
  </w:style>
  <w:style w:type="paragraph" w:styleId="Citadestacada">
    <w:name w:val="Intense Quote"/>
    <w:basedOn w:val="Normal"/>
    <w:next w:val="Normal"/>
    <w:link w:val="CitadestacadaCar"/>
    <w:uiPriority w:val="30"/>
    <w:qFormat/>
    <w:rsid w:val="009265B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lang w:val="es-ES"/>
      <w14:ligatures w14:val="standardContextual"/>
    </w:rPr>
  </w:style>
  <w:style w:type="character" w:customStyle="1" w:styleId="CitadestacadaCar">
    <w:name w:val="Cita destacada Car"/>
    <w:basedOn w:val="Fuentedeprrafopredeter"/>
    <w:link w:val="Citadestacada"/>
    <w:uiPriority w:val="30"/>
    <w:rsid w:val="009265B7"/>
    <w:rPr>
      <w:i/>
      <w:iCs/>
      <w:color w:val="2E74B5" w:themeColor="accent1" w:themeShade="BF"/>
    </w:rPr>
  </w:style>
  <w:style w:type="character" w:styleId="Referenciaintensa">
    <w:name w:val="Intense Reference"/>
    <w:basedOn w:val="Fuentedeprrafopredeter"/>
    <w:uiPriority w:val="32"/>
    <w:qFormat/>
    <w:rsid w:val="009265B7"/>
    <w:rPr>
      <w:b/>
      <w:bCs/>
      <w:smallCaps/>
      <w:color w:val="2E74B5" w:themeColor="accent1" w:themeShade="BF"/>
      <w:spacing w:val="5"/>
    </w:rPr>
  </w:style>
  <w:style w:type="paragraph" w:styleId="Piedepgina">
    <w:name w:val="footer"/>
    <w:basedOn w:val="Normal"/>
    <w:link w:val="PiedepginaCar"/>
    <w:uiPriority w:val="99"/>
    <w:unhideWhenUsed/>
    <w:rsid w:val="009265B7"/>
    <w:pPr>
      <w:tabs>
        <w:tab w:val="center" w:pos="4252"/>
        <w:tab w:val="right" w:pos="8504"/>
      </w:tabs>
    </w:pPr>
  </w:style>
  <w:style w:type="character" w:customStyle="1" w:styleId="PiedepginaCar">
    <w:name w:val="Pie de página Car"/>
    <w:basedOn w:val="Fuentedeprrafopredeter"/>
    <w:link w:val="Piedepgina"/>
    <w:uiPriority w:val="99"/>
    <w:rsid w:val="009265B7"/>
    <w:rPr>
      <w:rFonts w:ascii="Times New Roman" w:eastAsia="PMingLiU" w:hAnsi="Times New Roman" w:cs="Times New Roman"/>
      <w:kern w:val="0"/>
      <w:lang w:val="en-US"/>
      <w14:ligatures w14:val="none"/>
    </w:rPr>
  </w:style>
  <w:style w:type="paragraph" w:styleId="Sinespaciado">
    <w:name w:val="No Spacing"/>
    <w:uiPriority w:val="99"/>
    <w:qFormat/>
    <w:rsid w:val="009265B7"/>
    <w:pPr>
      <w:spacing w:after="0" w:line="240" w:lineRule="auto"/>
      <w:jc w:val="both"/>
    </w:pPr>
    <w:rPr>
      <w:rFonts w:ascii="Times New Roman" w:eastAsia="Times New Roman" w:hAnsi="Times New Roman" w:cs="Times New Roman"/>
      <w:kern w:val="0"/>
      <w:sz w:val="24"/>
      <w:szCs w:val="24"/>
      <w:lang w:eastAsia="es-ES"/>
      <w14:ligatures w14:val="none"/>
    </w:rPr>
  </w:style>
  <w:style w:type="paragraph" w:styleId="Textoindependiente">
    <w:name w:val="Body Text"/>
    <w:basedOn w:val="Normal"/>
    <w:link w:val="TextoindependienteCar"/>
    <w:uiPriority w:val="99"/>
    <w:qFormat/>
    <w:rsid w:val="009265B7"/>
    <w:pPr>
      <w:widowControl w:val="0"/>
      <w:tabs>
        <w:tab w:val="left" w:pos="0"/>
        <w:tab w:val="left" w:pos="576"/>
        <w:tab w:val="left" w:pos="720"/>
      </w:tabs>
      <w:spacing w:before="60" w:after="60" w:line="264" w:lineRule="auto"/>
      <w:jc w:val="both"/>
    </w:pPr>
    <w:rPr>
      <w:rFonts w:ascii="Arial Narrow" w:eastAsia="Times New Roman" w:hAnsi="Arial Narrow"/>
      <w:b/>
      <w:szCs w:val="20"/>
      <w:lang w:val="es-ES_tradnl" w:eastAsia="es-ES"/>
    </w:rPr>
  </w:style>
  <w:style w:type="character" w:customStyle="1" w:styleId="TextoindependienteCar">
    <w:name w:val="Texto independiente Car"/>
    <w:basedOn w:val="Fuentedeprrafopredeter"/>
    <w:link w:val="Textoindependiente"/>
    <w:uiPriority w:val="99"/>
    <w:rsid w:val="009265B7"/>
    <w:rPr>
      <w:rFonts w:ascii="Arial Narrow" w:eastAsia="Times New Roman" w:hAnsi="Arial Narrow" w:cs="Times New Roman"/>
      <w:b/>
      <w:kern w:val="0"/>
      <w:szCs w:val="20"/>
      <w:lang w:val="es-ES_tradnl" w:eastAsia="es-ES"/>
      <w14:ligatures w14:val="none"/>
    </w:rPr>
  </w:style>
  <w:style w:type="paragraph" w:styleId="Encabezado">
    <w:name w:val="header"/>
    <w:basedOn w:val="Normal"/>
    <w:link w:val="EncabezadoCar"/>
    <w:uiPriority w:val="99"/>
    <w:unhideWhenUsed/>
    <w:rsid w:val="009265B7"/>
    <w:pPr>
      <w:tabs>
        <w:tab w:val="center" w:pos="4252"/>
        <w:tab w:val="right" w:pos="8504"/>
      </w:tabs>
    </w:pPr>
  </w:style>
  <w:style w:type="character" w:customStyle="1" w:styleId="EncabezadoCar">
    <w:name w:val="Encabezado Car"/>
    <w:basedOn w:val="Fuentedeprrafopredeter"/>
    <w:link w:val="Encabezado"/>
    <w:uiPriority w:val="99"/>
    <w:rsid w:val="009265B7"/>
    <w:rPr>
      <w:rFonts w:ascii="Times New Roman" w:eastAsia="PMingLiU" w:hAnsi="Times New Roman" w:cs="Times New Roman"/>
      <w:kern w:val="0"/>
      <w:lang w:val="en-US"/>
      <w14:ligatures w14:val="none"/>
    </w:rPr>
  </w:style>
  <w:style w:type="table" w:styleId="Tablaconcuadrcula">
    <w:name w:val="Table Grid"/>
    <w:basedOn w:val="Tablanormal"/>
    <w:uiPriority w:val="39"/>
    <w:rsid w:val="009265B7"/>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2141</Words>
  <Characters>11781</Characters>
  <Application>Microsoft Office Word</Application>
  <DocSecurity>0</DocSecurity>
  <Lines>98</Lines>
  <Paragraphs>27</Paragraphs>
  <ScaleCrop>false</ScaleCrop>
  <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Belen Gines</dc:creator>
  <cp:keywords/>
  <dc:description/>
  <cp:lastModifiedBy>Ana Belen Gines</cp:lastModifiedBy>
  <cp:revision>1</cp:revision>
  <dcterms:created xsi:type="dcterms:W3CDTF">2026-03-18T07:51:00Z</dcterms:created>
  <dcterms:modified xsi:type="dcterms:W3CDTF">2026-03-18T07:53:00Z</dcterms:modified>
</cp:coreProperties>
</file>