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vertAnchor="text" w:horzAnchor="margin" w:tblpX="-318" w:tblpY="228"/>
        <w:tblW w:w="11236" w:type="dxa"/>
        <w:tblLayout w:type="fixed"/>
        <w:tblLook w:val="00A0" w:firstRow="1" w:lastRow="0" w:firstColumn="1" w:lastColumn="0" w:noHBand="0" w:noVBand="0"/>
      </w:tblPr>
      <w:tblGrid>
        <w:gridCol w:w="1668"/>
        <w:gridCol w:w="708"/>
        <w:gridCol w:w="1843"/>
        <w:gridCol w:w="2869"/>
        <w:gridCol w:w="228"/>
        <w:gridCol w:w="908"/>
        <w:gridCol w:w="2694"/>
        <w:gridCol w:w="318"/>
      </w:tblGrid>
      <w:tr w:rsidR="009A4A62" w:rsidRPr="009A4A62" w14:paraId="52D556D1" w14:textId="77777777" w:rsidTr="00637B1E">
        <w:trPr>
          <w:trHeight w:val="2111"/>
        </w:trPr>
        <w:tc>
          <w:tcPr>
            <w:tcW w:w="1668" w:type="dxa"/>
            <w:vMerge w:val="restart"/>
            <w:shd w:val="clear" w:color="auto" w:fill="8DB3E2"/>
            <w:textDirection w:val="btLr"/>
            <w:vAlign w:val="center"/>
          </w:tcPr>
          <w:p w14:paraId="6BCAC4FE" w14:textId="77777777" w:rsidR="00B94D76" w:rsidRPr="009A4A62" w:rsidRDefault="00B94D76" w:rsidP="00DA656B">
            <w:pPr>
              <w:spacing w:after="0" w:line="240" w:lineRule="auto"/>
              <w:ind w:left="113" w:right="113"/>
              <w:jc w:val="center"/>
            </w:pPr>
            <w:r w:rsidRPr="009A4A62">
              <w:object w:dxaOrig="1665" w:dyaOrig="12615" w14:anchorId="797890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2.75pt;height:548.25pt" o:ole="">
                  <v:imagedata r:id="rId8" o:title=""/>
                </v:shape>
                <o:OLEObject Type="Embed" ProgID="PBrush" ShapeID="_x0000_i1025" DrawAspect="Content" ObjectID="_1594452782" r:id="rId9"/>
              </w:object>
            </w:r>
            <w:r w:rsidR="00F75499" w:rsidRPr="009A4A62">
              <w:rPr>
                <w:noProof/>
                <w:lang w:eastAsia="es-ES"/>
              </w:rPr>
              <w:drawing>
                <wp:anchor distT="0" distB="0" distL="114300" distR="114300" simplePos="0" relativeHeight="251659264" behindDoc="0" locked="0" layoutInCell="1" allowOverlap="1" wp14:anchorId="2156441C" wp14:editId="057FB3BA">
                  <wp:simplePos x="0" y="0"/>
                  <wp:positionH relativeFrom="column">
                    <wp:posOffset>3108325</wp:posOffset>
                  </wp:positionH>
                  <wp:positionV relativeFrom="paragraph">
                    <wp:posOffset>5277485</wp:posOffset>
                  </wp:positionV>
                  <wp:extent cx="1346200" cy="141605"/>
                  <wp:effectExtent l="0" t="0" r="6350" b="0"/>
                  <wp:wrapNone/>
                  <wp:docPr id="8" name="Imagen 2" descr="Descripción: Metro de Madrid.jpg                                            00000002Rafa                           ABA78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Metro de Madrid.jpg                                            00000002Rafa                           ABA7815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46200" cy="141605"/>
                          </a:xfrm>
                          <a:prstGeom prst="rect">
                            <a:avLst/>
                          </a:prstGeom>
                          <a:noFill/>
                        </pic:spPr>
                      </pic:pic>
                    </a:graphicData>
                  </a:graphic>
                  <wp14:sizeRelH relativeFrom="page">
                    <wp14:pctWidth>0</wp14:pctWidth>
                  </wp14:sizeRelH>
                  <wp14:sizeRelV relativeFrom="page">
                    <wp14:pctHeight>0</wp14:pctHeight>
                  </wp14:sizeRelV>
                </wp:anchor>
              </w:drawing>
            </w:r>
          </w:p>
        </w:tc>
        <w:tc>
          <w:tcPr>
            <w:tcW w:w="5648" w:type="dxa"/>
            <w:gridSpan w:val="4"/>
          </w:tcPr>
          <w:p w14:paraId="5CF4351D" w14:textId="77777777" w:rsidR="00B94D76" w:rsidRPr="009A4A62" w:rsidRDefault="00B94D76" w:rsidP="00DA656B">
            <w:pPr>
              <w:spacing w:after="0" w:line="240" w:lineRule="auto"/>
            </w:pPr>
          </w:p>
        </w:tc>
        <w:tc>
          <w:tcPr>
            <w:tcW w:w="3920" w:type="dxa"/>
            <w:gridSpan w:val="3"/>
            <w:vAlign w:val="center"/>
          </w:tcPr>
          <w:p w14:paraId="1FA688A8" w14:textId="77777777" w:rsidR="00B94D76" w:rsidRPr="009A4A62" w:rsidRDefault="00F75499" w:rsidP="00DA656B">
            <w:pPr>
              <w:spacing w:after="0" w:line="240" w:lineRule="auto"/>
              <w:jc w:val="center"/>
            </w:pPr>
            <w:r w:rsidRPr="009A4A62">
              <w:rPr>
                <w:noProof/>
                <w:lang w:eastAsia="es-ES"/>
              </w:rPr>
              <w:drawing>
                <wp:inline distT="0" distB="0" distL="0" distR="0" wp14:anchorId="0F1E99F9" wp14:editId="2405B02A">
                  <wp:extent cx="1510030" cy="914400"/>
                  <wp:effectExtent l="0" t="0" r="0" b="0"/>
                  <wp:docPr id="2" name="Picture 30" descr="Descripción: LogCroma.jpg                                                   0009FA19Rafa                           ABA78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escripción: LogCroma.jpg                                                   0009FA19Rafa                           ABA7815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10030" cy="914400"/>
                          </a:xfrm>
                          <a:prstGeom prst="rect">
                            <a:avLst/>
                          </a:prstGeom>
                          <a:noFill/>
                          <a:ln>
                            <a:noFill/>
                          </a:ln>
                        </pic:spPr>
                      </pic:pic>
                    </a:graphicData>
                  </a:graphic>
                </wp:inline>
              </w:drawing>
            </w:r>
          </w:p>
        </w:tc>
      </w:tr>
      <w:tr w:rsidR="009A4A62" w:rsidRPr="009A4A62" w14:paraId="66130CDE" w14:textId="77777777" w:rsidTr="00637B1E">
        <w:trPr>
          <w:trHeight w:val="551"/>
        </w:trPr>
        <w:tc>
          <w:tcPr>
            <w:tcW w:w="1668" w:type="dxa"/>
            <w:vMerge/>
            <w:shd w:val="clear" w:color="auto" w:fill="8DB3E2"/>
          </w:tcPr>
          <w:p w14:paraId="5D707C32" w14:textId="77777777" w:rsidR="00B94D76" w:rsidRPr="009A4A62" w:rsidRDefault="00B94D76" w:rsidP="00DA656B">
            <w:pPr>
              <w:spacing w:after="0" w:line="240" w:lineRule="auto"/>
            </w:pPr>
          </w:p>
        </w:tc>
        <w:tc>
          <w:tcPr>
            <w:tcW w:w="9568" w:type="dxa"/>
            <w:gridSpan w:val="7"/>
          </w:tcPr>
          <w:p w14:paraId="3F597610" w14:textId="77777777" w:rsidR="00B94D76" w:rsidRPr="009A4A62" w:rsidRDefault="00B94D76" w:rsidP="00DA656B">
            <w:pPr>
              <w:spacing w:after="0" w:line="240" w:lineRule="auto"/>
            </w:pPr>
          </w:p>
        </w:tc>
      </w:tr>
      <w:tr w:rsidR="009A4A62" w:rsidRPr="009A4A62" w14:paraId="77DB3FBC" w14:textId="77777777" w:rsidTr="00637B1E">
        <w:trPr>
          <w:trHeight w:val="2416"/>
        </w:trPr>
        <w:tc>
          <w:tcPr>
            <w:tcW w:w="1668" w:type="dxa"/>
            <w:vMerge/>
            <w:shd w:val="clear" w:color="auto" w:fill="8DB3E2"/>
          </w:tcPr>
          <w:p w14:paraId="03E17E50" w14:textId="77777777" w:rsidR="00B94D76" w:rsidRPr="009A4A62" w:rsidRDefault="00B94D76" w:rsidP="00DA656B">
            <w:pPr>
              <w:spacing w:after="0" w:line="240" w:lineRule="auto"/>
            </w:pPr>
          </w:p>
        </w:tc>
        <w:tc>
          <w:tcPr>
            <w:tcW w:w="708" w:type="dxa"/>
            <w:vMerge w:val="restart"/>
          </w:tcPr>
          <w:p w14:paraId="7CB7787C" w14:textId="77777777" w:rsidR="00B94D76" w:rsidRPr="009A4A62" w:rsidRDefault="00B94D76" w:rsidP="00DA656B">
            <w:pPr>
              <w:spacing w:after="0" w:line="240" w:lineRule="auto"/>
            </w:pPr>
          </w:p>
        </w:tc>
        <w:tc>
          <w:tcPr>
            <w:tcW w:w="8542" w:type="dxa"/>
            <w:gridSpan w:val="5"/>
            <w:vAlign w:val="center"/>
          </w:tcPr>
          <w:p w14:paraId="25961A72" w14:textId="77777777" w:rsidR="0062030E" w:rsidRDefault="0062030E" w:rsidP="0062030E">
            <w:pPr>
              <w:spacing w:after="0" w:line="240" w:lineRule="auto"/>
              <w:jc w:val="center"/>
              <w:rPr>
                <w:rFonts w:ascii="Microsoft Sans Serif" w:hAnsi="Microsoft Sans Serif" w:cs="Microsoft Sans Serif"/>
                <w:sz w:val="48"/>
                <w:szCs w:val="36"/>
              </w:rPr>
            </w:pPr>
            <w:r w:rsidRPr="009A4A62">
              <w:rPr>
                <w:rFonts w:ascii="Microsoft Sans Serif" w:hAnsi="Microsoft Sans Serif" w:cs="Microsoft Sans Serif"/>
                <w:sz w:val="48"/>
                <w:szCs w:val="36"/>
              </w:rPr>
              <w:t>Memoria Justificativa</w:t>
            </w:r>
            <w:r w:rsidR="00F379EE">
              <w:rPr>
                <w:rFonts w:ascii="Microsoft Sans Serif" w:hAnsi="Microsoft Sans Serif" w:cs="Microsoft Sans Serif"/>
                <w:sz w:val="48"/>
                <w:szCs w:val="36"/>
              </w:rPr>
              <w:t xml:space="preserve"> y</w:t>
            </w:r>
          </w:p>
          <w:p w14:paraId="0A814263" w14:textId="77777777" w:rsidR="00B94D76" w:rsidRPr="009A4A62" w:rsidRDefault="00E801D2" w:rsidP="00EE2B09">
            <w:pPr>
              <w:spacing w:after="0" w:line="240" w:lineRule="auto"/>
              <w:jc w:val="center"/>
              <w:rPr>
                <w:rFonts w:ascii="Microsoft Sans Serif" w:hAnsi="Microsoft Sans Serif" w:cs="Microsoft Sans Serif"/>
                <w:sz w:val="48"/>
                <w:szCs w:val="36"/>
              </w:rPr>
            </w:pPr>
            <w:r w:rsidRPr="009A4A62">
              <w:rPr>
                <w:rFonts w:ascii="Microsoft Sans Serif" w:hAnsi="Microsoft Sans Serif" w:cs="Microsoft Sans Serif"/>
                <w:sz w:val="48"/>
                <w:szCs w:val="36"/>
              </w:rPr>
              <w:t>Solicitud de Contratación</w:t>
            </w:r>
          </w:p>
          <w:p w14:paraId="0F26847A" w14:textId="77777777" w:rsidR="00F4631F" w:rsidRDefault="00F4631F" w:rsidP="00E732DD">
            <w:pPr>
              <w:spacing w:after="0" w:line="240" w:lineRule="auto"/>
              <w:jc w:val="center"/>
              <w:rPr>
                <w:rFonts w:ascii="Microsoft Sans Serif" w:hAnsi="Microsoft Sans Serif" w:cs="Microsoft Sans Serif"/>
                <w:sz w:val="28"/>
                <w:szCs w:val="28"/>
                <w:highlight w:val="cyan"/>
              </w:rPr>
            </w:pPr>
          </w:p>
          <w:p w14:paraId="75637AF4" w14:textId="18F1CBDC" w:rsidR="00637B1E" w:rsidRPr="00A639B3" w:rsidRDefault="00637B1E" w:rsidP="00E732DD">
            <w:pPr>
              <w:spacing w:after="0" w:line="240" w:lineRule="auto"/>
              <w:jc w:val="center"/>
              <w:rPr>
                <w:rFonts w:ascii="Microsoft Sans Serif" w:hAnsi="Microsoft Sans Serif" w:cs="Microsoft Sans Serif"/>
                <w:sz w:val="28"/>
                <w:szCs w:val="28"/>
                <w:highlight w:val="cyan"/>
              </w:rPr>
            </w:pPr>
          </w:p>
        </w:tc>
        <w:tc>
          <w:tcPr>
            <w:tcW w:w="318" w:type="dxa"/>
            <w:vMerge w:val="restart"/>
          </w:tcPr>
          <w:p w14:paraId="0470D655" w14:textId="77777777" w:rsidR="00B94D76" w:rsidRPr="009A4A62" w:rsidRDefault="00B94D76" w:rsidP="00DA656B">
            <w:pPr>
              <w:spacing w:after="0" w:line="240" w:lineRule="auto"/>
            </w:pPr>
          </w:p>
        </w:tc>
      </w:tr>
      <w:tr w:rsidR="009A4A62" w:rsidRPr="009A4A62" w14:paraId="096FF5F4" w14:textId="77777777" w:rsidTr="00637B1E">
        <w:trPr>
          <w:trHeight w:val="3797"/>
        </w:trPr>
        <w:tc>
          <w:tcPr>
            <w:tcW w:w="1668" w:type="dxa"/>
            <w:vMerge/>
            <w:shd w:val="clear" w:color="auto" w:fill="8DB3E2"/>
          </w:tcPr>
          <w:p w14:paraId="31290CBA" w14:textId="77777777" w:rsidR="00B94D76" w:rsidRPr="009A4A62" w:rsidRDefault="00B94D76" w:rsidP="00DA656B">
            <w:pPr>
              <w:spacing w:after="0" w:line="240" w:lineRule="auto"/>
            </w:pPr>
          </w:p>
        </w:tc>
        <w:tc>
          <w:tcPr>
            <w:tcW w:w="708" w:type="dxa"/>
            <w:vMerge/>
          </w:tcPr>
          <w:p w14:paraId="0EDA181C" w14:textId="77777777" w:rsidR="00B94D76" w:rsidRPr="009A4A62" w:rsidRDefault="00B94D76" w:rsidP="00DA656B">
            <w:pPr>
              <w:spacing w:after="0" w:line="240" w:lineRule="auto"/>
            </w:pPr>
          </w:p>
        </w:tc>
        <w:tc>
          <w:tcPr>
            <w:tcW w:w="8542" w:type="dxa"/>
            <w:gridSpan w:val="5"/>
          </w:tcPr>
          <w:p w14:paraId="5FDBAA29" w14:textId="77777777" w:rsidR="00B94D76" w:rsidRPr="009A4A62" w:rsidRDefault="00F75499" w:rsidP="00DA656B">
            <w:pPr>
              <w:spacing w:after="0" w:line="240" w:lineRule="auto"/>
              <w:jc w:val="center"/>
            </w:pPr>
            <w:r w:rsidRPr="009A4A62">
              <w:rPr>
                <w:noProof/>
                <w:lang w:eastAsia="es-ES"/>
              </w:rPr>
              <mc:AlternateContent>
                <mc:Choice Requires="wps">
                  <w:drawing>
                    <wp:anchor distT="0" distB="0" distL="114300" distR="114300" simplePos="0" relativeHeight="251660288" behindDoc="0" locked="0" layoutInCell="1" allowOverlap="1" wp14:anchorId="0943F269" wp14:editId="0EB74DA3">
                      <wp:simplePos x="0" y="0"/>
                      <wp:positionH relativeFrom="column">
                        <wp:posOffset>53340</wp:posOffset>
                      </wp:positionH>
                      <wp:positionV relativeFrom="paragraph">
                        <wp:posOffset>495935</wp:posOffset>
                      </wp:positionV>
                      <wp:extent cx="5264150" cy="1093470"/>
                      <wp:effectExtent l="5715" t="10160" r="6985" b="20320"/>
                      <wp:wrapNone/>
                      <wp:docPr id="4" name="9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4150" cy="1093470"/>
                              </a:xfrm>
                              <a:prstGeom prst="rect">
                                <a:avLst/>
                              </a:prstGeom>
                              <a:gradFill rotWithShape="1">
                                <a:gsLst>
                                  <a:gs pos="0">
                                    <a:srgbClr val="A3C4FF"/>
                                  </a:gs>
                                  <a:gs pos="35001">
                                    <a:srgbClr val="BFD5FF"/>
                                  </a:gs>
                                  <a:gs pos="100000">
                                    <a:srgbClr val="E5EEFF"/>
                                  </a:gs>
                                </a:gsLst>
                                <a:lin ang="16200000" scaled="1"/>
                              </a:gradFill>
                              <a:ln w="9525">
                                <a:solidFill>
                                  <a:srgbClr val="4579B8"/>
                                </a:solidFill>
                                <a:miter lim="800000"/>
                                <a:headEnd/>
                                <a:tailEnd/>
                              </a:ln>
                              <a:effectLst>
                                <a:outerShdw dist="20000" dir="5400000" rotWithShape="0">
                                  <a:srgbClr val="000000">
                                    <a:alpha val="37999"/>
                                  </a:srgbClr>
                                </a:outerShdw>
                              </a:effectLst>
                            </wps:spPr>
                            <wps:txbx>
                              <w:txbxContent>
                                <w:p w14:paraId="09428365" w14:textId="6DD671F0" w:rsidR="006529EE" w:rsidRDefault="00637B1E" w:rsidP="005711D6">
                                  <w:pPr>
                                    <w:jc w:val="center"/>
                                    <w:rPr>
                                      <w:b/>
                                      <w:color w:val="1F497D"/>
                                      <w:sz w:val="32"/>
                                      <w:szCs w:val="32"/>
                                    </w:rPr>
                                  </w:pPr>
                                  <w:r>
                                    <w:rPr>
                                      <w:b/>
                                      <w:color w:val="1F497D"/>
                                      <w:sz w:val="32"/>
                                      <w:szCs w:val="32"/>
                                    </w:rPr>
                                    <w:t>PARA LA CONTRATACIÓN DE TRABAJOS AUXILIARES EN LA REPARACIÓN, CONSERVACIÓN, Y MANTENIMIENTO DE INSTALACIONES DE PROTECCIÓN CONTRA INCENDIOS.</w:t>
                                  </w:r>
                                </w:p>
                                <w:p w14:paraId="57B7612D" w14:textId="77777777" w:rsidR="006529EE" w:rsidRPr="00EC35A3" w:rsidRDefault="006529EE" w:rsidP="005711D6">
                                  <w:pPr>
                                    <w:jc w:val="center"/>
                                    <w:rPr>
                                      <w:b/>
                                      <w:color w:val="1F497D"/>
                                      <w:sz w:val="32"/>
                                      <w:szCs w:val="32"/>
                                    </w:rPr>
                                  </w:pPr>
                                  <w:r>
                                    <w:rPr>
                                      <w:b/>
                                      <w:color w:val="1F497D"/>
                                      <w:sz w:val="32"/>
                                      <w:szCs w:val="32"/>
                                    </w:rPr>
                                    <w:t xml:space="preserve">NÚMERO DE LA S.C: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0943F269" id="_x0000_t202" coordsize="21600,21600" o:spt="202" path="m,l,21600r21600,l21600,xe">
                      <v:stroke joinstyle="miter"/>
                      <v:path gradientshapeok="t" o:connecttype="rect"/>
                    </v:shapetype>
                    <v:shape id="9 Cuadro de texto" o:spid="_x0000_s1026" type="#_x0000_t202" style="position:absolute;left:0;text-align:left;margin-left:4.2pt;margin-top:39.05pt;width:414.5pt;height:86.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" fillcolor="#a3c4ff" strokecolor="#4579b8">
                      <v:fill color2="#e5eeff" rotate="t" angle="180" colors="0 #a3c4ff;22938f #bfd5ff;1 #e5eeff" focus="100%" type="gradient"/>
                      <v:shadow on="t" color="black" opacity="24903f" origin=",.5" offset="0,.55556mm"/>
                      <v:textbox>
                        <w:txbxContent>
                          <w:p w14:paraId="09428365" w14:textId="6DD671F0" w:rsidR="006529EE" w:rsidRDefault="00637B1E" w:rsidP="005711D6">
                            <w:pPr>
                              <w:jc w:val="center"/>
                              <w:rPr>
                                <w:b/>
                                <w:color w:val="1F497D"/>
                                <w:sz w:val="32"/>
                                <w:szCs w:val="32"/>
                              </w:rPr>
                            </w:pPr>
                            <w:r>
                              <w:rPr>
                                <w:b/>
                                <w:color w:val="1F497D"/>
                                <w:sz w:val="32"/>
                                <w:szCs w:val="32"/>
                              </w:rPr>
                              <w:t>PARA LA CONTRATACIÓN DE TRABAJOS AUXILIARES EN LA REPARACIÓN, CONSERVACIÓN, Y MANTENIMIENTO DE INSTALACIONES DE PROTECCIÓN CONTRA INCENDIOS.</w:t>
                            </w:r>
                          </w:p>
                          <w:p w14:paraId="57B7612D" w14:textId="77777777" w:rsidR="006529EE" w:rsidRPr="00EC35A3" w:rsidRDefault="006529EE" w:rsidP="005711D6">
                            <w:pPr>
                              <w:jc w:val="center"/>
                              <w:rPr>
                                <w:b/>
                                <w:color w:val="1F497D"/>
                                <w:sz w:val="32"/>
                                <w:szCs w:val="32"/>
                              </w:rPr>
                            </w:pPr>
                            <w:r>
                              <w:rPr>
                                <w:b/>
                                <w:color w:val="1F497D"/>
                                <w:sz w:val="32"/>
                                <w:szCs w:val="32"/>
                              </w:rPr>
                              <w:t xml:space="preserve">NÚMERO DE LA S.C: </w:t>
                            </w:r>
                          </w:p>
                        </w:txbxContent>
                      </v:textbox>
                    </v:shape>
                  </w:pict>
                </mc:Fallback>
              </mc:AlternateContent>
            </w:r>
          </w:p>
        </w:tc>
        <w:tc>
          <w:tcPr>
            <w:tcW w:w="318" w:type="dxa"/>
            <w:vMerge/>
          </w:tcPr>
          <w:p w14:paraId="091BC562" w14:textId="77777777" w:rsidR="00B94D76" w:rsidRPr="009A4A62" w:rsidRDefault="00B94D76" w:rsidP="00DA656B">
            <w:pPr>
              <w:spacing w:after="0" w:line="240" w:lineRule="auto"/>
            </w:pPr>
          </w:p>
        </w:tc>
      </w:tr>
      <w:tr w:rsidR="00637B1E" w:rsidRPr="009A4A62" w14:paraId="69B0FFD6" w14:textId="77777777" w:rsidTr="00637B1E">
        <w:trPr>
          <w:trHeight w:val="704"/>
        </w:trPr>
        <w:tc>
          <w:tcPr>
            <w:tcW w:w="1668" w:type="dxa"/>
            <w:vMerge/>
            <w:shd w:val="clear" w:color="auto" w:fill="8DB3E2"/>
          </w:tcPr>
          <w:p w14:paraId="273B51B5" w14:textId="77777777" w:rsidR="00637B1E" w:rsidRPr="009A4A62" w:rsidRDefault="00637B1E" w:rsidP="00637B1E">
            <w:pPr>
              <w:spacing w:after="0" w:line="240" w:lineRule="auto"/>
            </w:pPr>
          </w:p>
        </w:tc>
        <w:tc>
          <w:tcPr>
            <w:tcW w:w="708" w:type="dxa"/>
            <w:vMerge/>
          </w:tcPr>
          <w:p w14:paraId="29BA4BD8" w14:textId="77777777" w:rsidR="00637B1E" w:rsidRPr="009A4A62" w:rsidRDefault="00637B1E" w:rsidP="00637B1E">
            <w:pPr>
              <w:spacing w:after="0" w:line="240" w:lineRule="auto"/>
            </w:pPr>
          </w:p>
        </w:tc>
        <w:tc>
          <w:tcPr>
            <w:tcW w:w="1843" w:type="dxa"/>
          </w:tcPr>
          <w:p w14:paraId="6AFC750F" w14:textId="3CA0B2A4" w:rsidR="00637B1E" w:rsidRPr="009A4A62" w:rsidRDefault="00637B1E" w:rsidP="00637B1E">
            <w:pPr>
              <w:spacing w:after="0" w:line="240" w:lineRule="auto"/>
              <w:jc w:val="center"/>
              <w:rPr>
                <w:b/>
                <w:sz w:val="24"/>
                <w:szCs w:val="24"/>
              </w:rPr>
            </w:pPr>
            <w:r>
              <w:rPr>
                <w:b/>
                <w:sz w:val="24"/>
                <w:szCs w:val="24"/>
              </w:rPr>
              <w:t>Gerencia</w:t>
            </w:r>
            <w:r w:rsidRPr="009A4A62">
              <w:rPr>
                <w:b/>
                <w:sz w:val="24"/>
                <w:szCs w:val="24"/>
              </w:rPr>
              <w:t xml:space="preserve">: </w:t>
            </w:r>
          </w:p>
        </w:tc>
        <w:tc>
          <w:tcPr>
            <w:tcW w:w="2869" w:type="dxa"/>
          </w:tcPr>
          <w:p w14:paraId="5C1EBFAC" w14:textId="77777777" w:rsidR="00637B1E" w:rsidRDefault="00637B1E" w:rsidP="00637B1E">
            <w:pPr>
              <w:spacing w:after="0" w:line="240" w:lineRule="auto"/>
              <w:rPr>
                <w:sz w:val="24"/>
                <w:szCs w:val="24"/>
              </w:rPr>
            </w:pPr>
            <w:r>
              <w:rPr>
                <w:sz w:val="24"/>
                <w:szCs w:val="24"/>
              </w:rPr>
              <w:t>Explotación</w:t>
            </w:r>
          </w:p>
          <w:p w14:paraId="7223A740" w14:textId="574D340D" w:rsidR="00637B1E" w:rsidRPr="009A4A62" w:rsidRDefault="00637B1E" w:rsidP="00637B1E">
            <w:pPr>
              <w:spacing w:after="0" w:line="240" w:lineRule="auto"/>
              <w:rPr>
                <w:sz w:val="24"/>
                <w:szCs w:val="24"/>
              </w:rPr>
            </w:pPr>
            <w:r>
              <w:rPr>
                <w:sz w:val="24"/>
                <w:szCs w:val="24"/>
              </w:rPr>
              <w:t>Ferroviaria</w:t>
            </w:r>
          </w:p>
        </w:tc>
        <w:tc>
          <w:tcPr>
            <w:tcW w:w="1136" w:type="dxa"/>
            <w:gridSpan w:val="2"/>
          </w:tcPr>
          <w:p w14:paraId="5CD4242E" w14:textId="4CB82FCA" w:rsidR="00637B1E" w:rsidRPr="009A4A62" w:rsidRDefault="00637B1E" w:rsidP="00637B1E">
            <w:pPr>
              <w:spacing w:after="0" w:line="240" w:lineRule="auto"/>
              <w:rPr>
                <w:b/>
                <w:sz w:val="24"/>
                <w:szCs w:val="24"/>
              </w:rPr>
            </w:pPr>
            <w:r>
              <w:rPr>
                <w:b/>
                <w:sz w:val="24"/>
                <w:szCs w:val="24"/>
              </w:rPr>
              <w:t xml:space="preserve">  </w:t>
            </w:r>
            <w:r w:rsidRPr="009A4A62">
              <w:rPr>
                <w:b/>
                <w:sz w:val="24"/>
                <w:szCs w:val="24"/>
              </w:rPr>
              <w:t>Área:</w:t>
            </w:r>
          </w:p>
        </w:tc>
        <w:tc>
          <w:tcPr>
            <w:tcW w:w="2694" w:type="dxa"/>
          </w:tcPr>
          <w:p w14:paraId="517CE222" w14:textId="3F004AE9" w:rsidR="00637B1E" w:rsidRPr="009A4A62" w:rsidRDefault="00637B1E" w:rsidP="00637B1E">
            <w:pPr>
              <w:spacing w:after="0" w:line="240" w:lineRule="auto"/>
              <w:rPr>
                <w:sz w:val="24"/>
                <w:szCs w:val="24"/>
              </w:rPr>
            </w:pPr>
            <w:r>
              <w:rPr>
                <w:sz w:val="24"/>
                <w:szCs w:val="24"/>
              </w:rPr>
              <w:t>Mantenimiento de Instalaciones.</w:t>
            </w:r>
          </w:p>
        </w:tc>
        <w:tc>
          <w:tcPr>
            <w:tcW w:w="318" w:type="dxa"/>
            <w:vMerge/>
          </w:tcPr>
          <w:p w14:paraId="3EFC21FF" w14:textId="77777777" w:rsidR="00637B1E" w:rsidRPr="009A4A62" w:rsidRDefault="00637B1E" w:rsidP="00637B1E">
            <w:pPr>
              <w:spacing w:after="0" w:line="240" w:lineRule="auto"/>
            </w:pPr>
          </w:p>
        </w:tc>
      </w:tr>
      <w:tr w:rsidR="00637B1E" w:rsidRPr="009A4A62" w14:paraId="6D21CEF2" w14:textId="77777777" w:rsidTr="00637B1E">
        <w:trPr>
          <w:trHeight w:val="700"/>
        </w:trPr>
        <w:tc>
          <w:tcPr>
            <w:tcW w:w="1668" w:type="dxa"/>
            <w:vMerge/>
            <w:shd w:val="clear" w:color="auto" w:fill="8DB3E2"/>
          </w:tcPr>
          <w:p w14:paraId="4653AA88" w14:textId="77777777" w:rsidR="00637B1E" w:rsidRPr="009A4A62" w:rsidRDefault="00637B1E" w:rsidP="00637B1E">
            <w:pPr>
              <w:spacing w:after="0" w:line="240" w:lineRule="auto"/>
            </w:pPr>
          </w:p>
        </w:tc>
        <w:tc>
          <w:tcPr>
            <w:tcW w:w="708" w:type="dxa"/>
            <w:vMerge/>
          </w:tcPr>
          <w:p w14:paraId="12C1EB91" w14:textId="77777777" w:rsidR="00637B1E" w:rsidRPr="009A4A62" w:rsidRDefault="00637B1E" w:rsidP="00637B1E">
            <w:pPr>
              <w:spacing w:after="0" w:line="240" w:lineRule="auto"/>
            </w:pPr>
          </w:p>
        </w:tc>
        <w:tc>
          <w:tcPr>
            <w:tcW w:w="1843" w:type="dxa"/>
          </w:tcPr>
          <w:p w14:paraId="3476CA15" w14:textId="0946A61D" w:rsidR="00637B1E" w:rsidRPr="009A4A62" w:rsidRDefault="00637B1E" w:rsidP="00637B1E">
            <w:pPr>
              <w:spacing w:after="0" w:line="240" w:lineRule="auto"/>
              <w:ind w:left="352"/>
              <w:rPr>
                <w:b/>
                <w:sz w:val="24"/>
                <w:szCs w:val="24"/>
              </w:rPr>
            </w:pPr>
            <w:r>
              <w:rPr>
                <w:b/>
                <w:sz w:val="24"/>
                <w:szCs w:val="24"/>
              </w:rPr>
              <w:t>División</w:t>
            </w:r>
            <w:r w:rsidRPr="009A4A62">
              <w:rPr>
                <w:b/>
                <w:sz w:val="24"/>
                <w:szCs w:val="24"/>
              </w:rPr>
              <w:t>:</w:t>
            </w:r>
          </w:p>
        </w:tc>
        <w:tc>
          <w:tcPr>
            <w:tcW w:w="2869" w:type="dxa"/>
          </w:tcPr>
          <w:p w14:paraId="0A212AFE" w14:textId="77777777" w:rsidR="00637B1E" w:rsidRDefault="00637B1E" w:rsidP="00637B1E">
            <w:pPr>
              <w:spacing w:after="0" w:line="240" w:lineRule="auto"/>
              <w:rPr>
                <w:sz w:val="24"/>
                <w:szCs w:val="24"/>
              </w:rPr>
            </w:pPr>
            <w:r>
              <w:rPr>
                <w:sz w:val="24"/>
                <w:szCs w:val="24"/>
              </w:rPr>
              <w:t>Ingeniería y</w:t>
            </w:r>
          </w:p>
          <w:p w14:paraId="4C334824" w14:textId="10C5E912" w:rsidR="00637B1E" w:rsidRPr="009A4A62" w:rsidRDefault="00637B1E" w:rsidP="00637B1E">
            <w:pPr>
              <w:spacing w:after="0" w:line="240" w:lineRule="auto"/>
              <w:rPr>
                <w:sz w:val="24"/>
                <w:szCs w:val="24"/>
              </w:rPr>
            </w:pPr>
            <w:r>
              <w:rPr>
                <w:sz w:val="24"/>
                <w:szCs w:val="24"/>
              </w:rPr>
              <w:t>Manteniendo</w:t>
            </w:r>
          </w:p>
        </w:tc>
        <w:tc>
          <w:tcPr>
            <w:tcW w:w="1136" w:type="dxa"/>
            <w:gridSpan w:val="2"/>
          </w:tcPr>
          <w:p w14:paraId="666375FA" w14:textId="425ABEC8" w:rsidR="00637B1E" w:rsidRPr="009A4A62" w:rsidRDefault="00637B1E" w:rsidP="00637B1E">
            <w:pPr>
              <w:spacing w:after="0" w:line="240" w:lineRule="auto"/>
              <w:ind w:left="67"/>
              <w:jc w:val="right"/>
              <w:rPr>
                <w:b/>
                <w:sz w:val="24"/>
                <w:szCs w:val="24"/>
              </w:rPr>
            </w:pPr>
            <w:r w:rsidRPr="009A4A62">
              <w:rPr>
                <w:b/>
                <w:sz w:val="24"/>
                <w:szCs w:val="24"/>
              </w:rPr>
              <w:t>Servicio:</w:t>
            </w:r>
          </w:p>
        </w:tc>
        <w:tc>
          <w:tcPr>
            <w:tcW w:w="2694" w:type="dxa"/>
          </w:tcPr>
          <w:p w14:paraId="10B1DD0D" w14:textId="4B8652F5" w:rsidR="00637B1E" w:rsidRPr="009A4A62" w:rsidRDefault="00637B1E" w:rsidP="00637B1E">
            <w:pPr>
              <w:spacing w:after="0" w:line="240" w:lineRule="auto"/>
              <w:rPr>
                <w:sz w:val="24"/>
                <w:szCs w:val="24"/>
              </w:rPr>
            </w:pPr>
            <w:r>
              <w:rPr>
                <w:sz w:val="24"/>
                <w:szCs w:val="24"/>
              </w:rPr>
              <w:t>Ingeniería de Mantenimiento.</w:t>
            </w:r>
          </w:p>
        </w:tc>
        <w:tc>
          <w:tcPr>
            <w:tcW w:w="318" w:type="dxa"/>
            <w:vMerge/>
          </w:tcPr>
          <w:p w14:paraId="1279FE69" w14:textId="77777777" w:rsidR="00637B1E" w:rsidRPr="009A4A62" w:rsidRDefault="00637B1E" w:rsidP="00637B1E">
            <w:pPr>
              <w:spacing w:after="0" w:line="240" w:lineRule="auto"/>
            </w:pPr>
          </w:p>
        </w:tc>
      </w:tr>
      <w:tr w:rsidR="00637B1E" w:rsidRPr="009A4A62" w14:paraId="0F083396" w14:textId="77777777" w:rsidTr="00637B1E">
        <w:trPr>
          <w:trHeight w:val="568"/>
        </w:trPr>
        <w:tc>
          <w:tcPr>
            <w:tcW w:w="1668" w:type="dxa"/>
            <w:vMerge/>
            <w:shd w:val="clear" w:color="auto" w:fill="8DB3E2"/>
          </w:tcPr>
          <w:p w14:paraId="450CFAB9" w14:textId="77777777" w:rsidR="00637B1E" w:rsidRPr="009A4A62" w:rsidRDefault="00637B1E" w:rsidP="00637B1E">
            <w:pPr>
              <w:spacing w:after="0" w:line="240" w:lineRule="auto"/>
            </w:pPr>
          </w:p>
        </w:tc>
        <w:tc>
          <w:tcPr>
            <w:tcW w:w="708" w:type="dxa"/>
            <w:vMerge/>
          </w:tcPr>
          <w:p w14:paraId="1DFB58C3" w14:textId="77777777" w:rsidR="00637B1E" w:rsidRPr="009A4A62" w:rsidRDefault="00637B1E" w:rsidP="00637B1E">
            <w:pPr>
              <w:spacing w:after="0" w:line="240" w:lineRule="auto"/>
            </w:pPr>
          </w:p>
        </w:tc>
        <w:tc>
          <w:tcPr>
            <w:tcW w:w="8542" w:type="dxa"/>
            <w:gridSpan w:val="5"/>
          </w:tcPr>
          <w:p w14:paraId="48349A79" w14:textId="77777777" w:rsidR="00637B1E" w:rsidRDefault="00637B1E" w:rsidP="00637B1E">
            <w:pPr>
              <w:spacing w:after="0" w:line="240" w:lineRule="auto"/>
              <w:rPr>
                <w:sz w:val="24"/>
                <w:szCs w:val="24"/>
              </w:rPr>
            </w:pPr>
          </w:p>
          <w:p w14:paraId="7CC5A853" w14:textId="77777777" w:rsidR="00637B1E" w:rsidRDefault="00637B1E" w:rsidP="00637B1E">
            <w:pPr>
              <w:spacing w:after="0" w:line="240" w:lineRule="auto"/>
              <w:rPr>
                <w:sz w:val="24"/>
                <w:szCs w:val="24"/>
              </w:rPr>
            </w:pPr>
          </w:p>
          <w:p w14:paraId="7536F7FB" w14:textId="77777777" w:rsidR="00637B1E" w:rsidRDefault="00637B1E" w:rsidP="00637B1E">
            <w:pPr>
              <w:spacing w:after="0" w:line="240" w:lineRule="auto"/>
              <w:rPr>
                <w:sz w:val="24"/>
                <w:szCs w:val="24"/>
              </w:rPr>
            </w:pPr>
          </w:p>
          <w:p w14:paraId="617B6BE3" w14:textId="77777777" w:rsidR="00637B1E" w:rsidRDefault="00637B1E" w:rsidP="00637B1E">
            <w:pPr>
              <w:spacing w:after="0" w:line="240" w:lineRule="auto"/>
              <w:rPr>
                <w:sz w:val="24"/>
                <w:szCs w:val="24"/>
              </w:rPr>
            </w:pPr>
          </w:p>
          <w:p w14:paraId="2C92231C" w14:textId="77777777" w:rsidR="00637B1E" w:rsidRDefault="00637B1E" w:rsidP="00637B1E">
            <w:pPr>
              <w:spacing w:after="0" w:line="240" w:lineRule="auto"/>
              <w:rPr>
                <w:sz w:val="24"/>
                <w:szCs w:val="24"/>
              </w:rPr>
            </w:pPr>
          </w:p>
          <w:p w14:paraId="4E88E43D" w14:textId="6C7055A2" w:rsidR="00637B1E" w:rsidRPr="009A4A62" w:rsidRDefault="00637B1E" w:rsidP="00637B1E">
            <w:pPr>
              <w:spacing w:after="0" w:line="240" w:lineRule="auto"/>
              <w:rPr>
                <w:sz w:val="24"/>
                <w:szCs w:val="24"/>
              </w:rPr>
            </w:pPr>
          </w:p>
        </w:tc>
        <w:tc>
          <w:tcPr>
            <w:tcW w:w="318" w:type="dxa"/>
            <w:vMerge/>
          </w:tcPr>
          <w:p w14:paraId="74A8E939" w14:textId="77777777" w:rsidR="00637B1E" w:rsidRPr="009A4A62" w:rsidRDefault="00637B1E" w:rsidP="00637B1E">
            <w:pPr>
              <w:spacing w:after="0" w:line="240" w:lineRule="auto"/>
            </w:pPr>
          </w:p>
        </w:tc>
      </w:tr>
      <w:tr w:rsidR="00637B1E" w:rsidRPr="009A4A62" w14:paraId="77E63124" w14:textId="77777777" w:rsidTr="00637B1E">
        <w:trPr>
          <w:trHeight w:val="2315"/>
        </w:trPr>
        <w:tc>
          <w:tcPr>
            <w:tcW w:w="1668" w:type="dxa"/>
            <w:vMerge/>
            <w:shd w:val="clear" w:color="auto" w:fill="8DB3E2"/>
          </w:tcPr>
          <w:p w14:paraId="48AFA8FB" w14:textId="77777777" w:rsidR="00637B1E" w:rsidRPr="009A4A62" w:rsidRDefault="00637B1E" w:rsidP="00637B1E">
            <w:pPr>
              <w:spacing w:after="0" w:line="240" w:lineRule="auto"/>
            </w:pPr>
          </w:p>
        </w:tc>
        <w:tc>
          <w:tcPr>
            <w:tcW w:w="708" w:type="dxa"/>
            <w:vMerge/>
          </w:tcPr>
          <w:p w14:paraId="15F27476" w14:textId="77777777" w:rsidR="00637B1E" w:rsidRPr="009A4A62" w:rsidRDefault="00637B1E" w:rsidP="00637B1E">
            <w:pPr>
              <w:spacing w:after="0" w:line="240" w:lineRule="auto"/>
            </w:pPr>
          </w:p>
        </w:tc>
        <w:tc>
          <w:tcPr>
            <w:tcW w:w="8542" w:type="dxa"/>
            <w:gridSpan w:val="5"/>
          </w:tcPr>
          <w:p w14:paraId="0F78F0C3" w14:textId="77777777" w:rsidR="00637B1E" w:rsidRPr="009A4A62" w:rsidRDefault="00637B1E" w:rsidP="00637B1E">
            <w:pPr>
              <w:spacing w:after="0" w:line="240" w:lineRule="auto"/>
              <w:rPr>
                <w:sz w:val="24"/>
                <w:szCs w:val="24"/>
              </w:rPr>
            </w:pPr>
          </w:p>
          <w:p w14:paraId="7CD6612D" w14:textId="77777777" w:rsidR="00637B1E" w:rsidRPr="0015320F" w:rsidRDefault="00637B1E" w:rsidP="00637B1E">
            <w:pPr>
              <w:spacing w:after="0" w:line="240" w:lineRule="auto"/>
              <w:rPr>
                <w:sz w:val="24"/>
                <w:szCs w:val="24"/>
              </w:rPr>
            </w:pPr>
          </w:p>
          <w:p w14:paraId="24563208" w14:textId="3B578F17" w:rsidR="00637B1E" w:rsidRPr="009A4A62" w:rsidRDefault="00637B1E" w:rsidP="00637B1E">
            <w:pPr>
              <w:spacing w:after="0" w:line="240" w:lineRule="auto"/>
              <w:rPr>
                <w:b/>
                <w:sz w:val="24"/>
                <w:szCs w:val="24"/>
              </w:rPr>
            </w:pPr>
            <w:r>
              <w:rPr>
                <w:b/>
                <w:sz w:val="24"/>
                <w:szCs w:val="24"/>
              </w:rPr>
              <w:t xml:space="preserve">Fecha: </w:t>
            </w:r>
            <w:r>
              <w:rPr>
                <w:sz w:val="24"/>
                <w:szCs w:val="24"/>
              </w:rPr>
              <w:t>19/Febrero/2018</w:t>
            </w:r>
          </w:p>
        </w:tc>
        <w:tc>
          <w:tcPr>
            <w:tcW w:w="318" w:type="dxa"/>
            <w:vMerge/>
          </w:tcPr>
          <w:p w14:paraId="19CA1076" w14:textId="77777777" w:rsidR="00637B1E" w:rsidRPr="009A4A62" w:rsidRDefault="00637B1E" w:rsidP="00637B1E">
            <w:pPr>
              <w:spacing w:after="0" w:line="240" w:lineRule="auto"/>
            </w:pPr>
          </w:p>
        </w:tc>
      </w:tr>
      <w:tr w:rsidR="00637B1E" w:rsidRPr="009A4A62" w14:paraId="0DE5FEFB" w14:textId="77777777" w:rsidTr="00637B1E">
        <w:trPr>
          <w:trHeight w:val="765"/>
        </w:trPr>
        <w:tc>
          <w:tcPr>
            <w:tcW w:w="1668" w:type="dxa"/>
            <w:vMerge/>
            <w:shd w:val="clear" w:color="auto" w:fill="8DB3E2"/>
          </w:tcPr>
          <w:p w14:paraId="54F82DB5" w14:textId="77777777" w:rsidR="00637B1E" w:rsidRPr="009A4A62" w:rsidRDefault="00637B1E" w:rsidP="00637B1E">
            <w:pPr>
              <w:spacing w:after="0" w:line="240" w:lineRule="auto"/>
            </w:pPr>
          </w:p>
        </w:tc>
        <w:tc>
          <w:tcPr>
            <w:tcW w:w="708" w:type="dxa"/>
            <w:vMerge/>
          </w:tcPr>
          <w:p w14:paraId="4FFE6DDE" w14:textId="77777777" w:rsidR="00637B1E" w:rsidRPr="009A4A62" w:rsidRDefault="00637B1E" w:rsidP="00637B1E">
            <w:pPr>
              <w:spacing w:after="0" w:line="240" w:lineRule="auto"/>
            </w:pPr>
          </w:p>
        </w:tc>
        <w:tc>
          <w:tcPr>
            <w:tcW w:w="8542" w:type="dxa"/>
            <w:gridSpan w:val="5"/>
          </w:tcPr>
          <w:p w14:paraId="6EC9B3D0" w14:textId="77777777" w:rsidR="00637B1E" w:rsidRPr="009A4A62" w:rsidRDefault="00637B1E" w:rsidP="00637B1E">
            <w:pPr>
              <w:spacing w:after="0" w:line="240" w:lineRule="auto"/>
              <w:rPr>
                <w:sz w:val="24"/>
                <w:szCs w:val="24"/>
              </w:rPr>
            </w:pPr>
          </w:p>
          <w:p w14:paraId="4B042E6B" w14:textId="24F4E8CA" w:rsidR="00637B1E" w:rsidRPr="009A4A62" w:rsidRDefault="00637B1E" w:rsidP="00637B1E">
            <w:pPr>
              <w:spacing w:after="0" w:line="240" w:lineRule="auto"/>
              <w:jc w:val="right"/>
              <w:rPr>
                <w:b/>
                <w:sz w:val="24"/>
                <w:szCs w:val="24"/>
              </w:rPr>
            </w:pPr>
            <w:r>
              <w:rPr>
                <w:b/>
                <w:sz w:val="24"/>
                <w:szCs w:val="24"/>
              </w:rPr>
              <w:t>Edición Febrero 2018</w:t>
            </w:r>
          </w:p>
        </w:tc>
        <w:tc>
          <w:tcPr>
            <w:tcW w:w="318" w:type="dxa"/>
            <w:vMerge/>
          </w:tcPr>
          <w:p w14:paraId="7A75A273" w14:textId="77777777" w:rsidR="00637B1E" w:rsidRPr="009A4A62" w:rsidRDefault="00637B1E" w:rsidP="00637B1E">
            <w:pPr>
              <w:spacing w:after="0" w:line="240" w:lineRule="auto"/>
            </w:pPr>
          </w:p>
        </w:tc>
      </w:tr>
      <w:tr w:rsidR="00637B1E" w:rsidRPr="009A4A62" w14:paraId="0C7A661A" w14:textId="77777777" w:rsidTr="00637B1E">
        <w:trPr>
          <w:trHeight w:val="920"/>
        </w:trPr>
        <w:tc>
          <w:tcPr>
            <w:tcW w:w="1668" w:type="dxa"/>
            <w:vMerge/>
            <w:shd w:val="clear" w:color="auto" w:fill="8DB3E2"/>
          </w:tcPr>
          <w:p w14:paraId="4B73978F" w14:textId="77777777" w:rsidR="00637B1E" w:rsidRPr="009A4A62" w:rsidRDefault="00637B1E" w:rsidP="00637B1E">
            <w:pPr>
              <w:spacing w:after="0" w:line="240" w:lineRule="auto"/>
            </w:pPr>
          </w:p>
        </w:tc>
        <w:tc>
          <w:tcPr>
            <w:tcW w:w="6556" w:type="dxa"/>
            <w:gridSpan w:val="5"/>
            <w:vAlign w:val="center"/>
          </w:tcPr>
          <w:p w14:paraId="2C8A2184" w14:textId="77777777" w:rsidR="00637B1E" w:rsidRPr="009A4A62" w:rsidRDefault="00637B1E" w:rsidP="00637B1E">
            <w:pPr>
              <w:spacing w:after="0" w:line="240" w:lineRule="auto"/>
              <w:jc w:val="right"/>
            </w:pPr>
          </w:p>
        </w:tc>
        <w:tc>
          <w:tcPr>
            <w:tcW w:w="2694" w:type="dxa"/>
            <w:vAlign w:val="center"/>
          </w:tcPr>
          <w:p w14:paraId="4A349341" w14:textId="77777777" w:rsidR="00637B1E" w:rsidRPr="009A4A62" w:rsidRDefault="00637B1E" w:rsidP="00637B1E">
            <w:pPr>
              <w:spacing w:after="0" w:line="240" w:lineRule="auto"/>
              <w:ind w:left="1593"/>
            </w:pPr>
          </w:p>
        </w:tc>
        <w:tc>
          <w:tcPr>
            <w:tcW w:w="318" w:type="dxa"/>
            <w:vMerge/>
            <w:vAlign w:val="center"/>
          </w:tcPr>
          <w:p w14:paraId="5E01F755" w14:textId="77777777" w:rsidR="00637B1E" w:rsidRPr="009A4A62" w:rsidRDefault="00637B1E" w:rsidP="00637B1E">
            <w:pPr>
              <w:spacing w:after="0" w:line="240" w:lineRule="auto"/>
              <w:jc w:val="center"/>
            </w:pPr>
          </w:p>
        </w:tc>
      </w:tr>
    </w:tbl>
    <w:p w14:paraId="4EABAE57" w14:textId="77777777" w:rsidR="00B94D76" w:rsidRPr="009A4A62" w:rsidRDefault="00B94D76" w:rsidP="005E2640">
      <w:pPr>
        <w:sectPr w:rsidR="00B94D76" w:rsidRPr="009A4A62" w:rsidSect="00FC50A0">
          <w:footerReference w:type="default" r:id="rId12"/>
          <w:pgSz w:w="11906" w:h="16838" w:code="9"/>
          <w:pgMar w:top="0" w:right="849" w:bottom="0" w:left="289" w:header="720" w:footer="709" w:gutter="57"/>
          <w:cols w:space="708"/>
          <w:titlePg/>
          <w:docGrid w:linePitch="360"/>
        </w:sectPr>
      </w:pPr>
    </w:p>
    <w:p w14:paraId="2B4C109B" w14:textId="77777777" w:rsidR="00B94D76" w:rsidRPr="00895C94" w:rsidRDefault="000C1D76" w:rsidP="00BF41FE">
      <w:pPr>
        <w:pStyle w:val="Ttulo1"/>
        <w:keepLines w:val="0"/>
        <w:numPr>
          <w:ilvl w:val="0"/>
          <w:numId w:val="2"/>
        </w:numPr>
        <w:spacing w:before="240" w:after="240" w:line="240" w:lineRule="auto"/>
        <w:jc w:val="both"/>
        <w:rPr>
          <w:rFonts w:asciiTheme="minorHAnsi" w:hAnsiTheme="minorHAnsi" w:cstheme="minorHAnsi"/>
          <w:color w:val="auto"/>
          <w:sz w:val="22"/>
          <w:szCs w:val="22"/>
          <w:lang w:val="es-ES"/>
        </w:rPr>
      </w:pPr>
      <w:r w:rsidRPr="00895C94">
        <w:rPr>
          <w:rFonts w:asciiTheme="minorHAnsi" w:hAnsiTheme="minorHAnsi" w:cstheme="minorHAnsi"/>
          <w:color w:val="auto"/>
          <w:sz w:val="22"/>
          <w:szCs w:val="22"/>
          <w:lang w:val="es-ES"/>
        </w:rPr>
        <w:lastRenderedPageBreak/>
        <w:t>OBJETO DE LA SOLICITUD DE CONTRATACIÓN:</w:t>
      </w:r>
    </w:p>
    <w:p w14:paraId="2025CB59" w14:textId="43EC8A05" w:rsidR="000C1D76" w:rsidRPr="00895C94" w:rsidRDefault="000C1D76" w:rsidP="00D24BE1">
      <w:pPr>
        <w:jc w:val="both"/>
        <w:rPr>
          <w:rFonts w:asciiTheme="minorHAnsi" w:hAnsiTheme="minorHAnsi" w:cstheme="minorHAnsi"/>
          <w:b/>
          <w:lang w:eastAsia="ja-JP"/>
        </w:rPr>
      </w:pPr>
      <w:r w:rsidRPr="00895C94">
        <w:rPr>
          <w:rFonts w:asciiTheme="minorHAnsi" w:hAnsiTheme="minorHAnsi" w:cstheme="minorHAnsi"/>
          <w:lang w:eastAsia="ja-JP"/>
        </w:rPr>
        <w:t xml:space="preserve">El presente documento tiene por objeto elevar a la aprobación del correspondiente órgano de contratación de Metro de Madrid, S.A., la autorización para el inicio de un proceso de licitación que tiene por objeto la contratación de </w:t>
      </w:r>
      <w:bookmarkStart w:id="0" w:name="_Toc348608657"/>
      <w:r w:rsidR="00637B1E" w:rsidRPr="00895C94">
        <w:rPr>
          <w:rFonts w:asciiTheme="minorHAnsi" w:hAnsiTheme="minorHAnsi" w:cstheme="minorHAnsi"/>
          <w:b/>
          <w:lang w:eastAsia="ja-JP"/>
        </w:rPr>
        <w:t xml:space="preserve">Trabajos Auxiliares en la </w:t>
      </w:r>
      <w:r w:rsidR="00895C94" w:rsidRPr="00895C94">
        <w:rPr>
          <w:rFonts w:asciiTheme="minorHAnsi" w:hAnsiTheme="minorHAnsi" w:cstheme="minorHAnsi"/>
          <w:b/>
          <w:lang w:eastAsia="ja-JP"/>
        </w:rPr>
        <w:t>Reparación, Conservación</w:t>
      </w:r>
      <w:r w:rsidR="00D20FD6" w:rsidRPr="00895C94">
        <w:rPr>
          <w:rFonts w:asciiTheme="minorHAnsi" w:hAnsiTheme="minorHAnsi" w:cstheme="minorHAnsi"/>
          <w:b/>
          <w:lang w:eastAsia="ja-JP"/>
        </w:rPr>
        <w:t xml:space="preserve"> y</w:t>
      </w:r>
      <w:r w:rsidR="00637B1E" w:rsidRPr="00895C94">
        <w:rPr>
          <w:rFonts w:asciiTheme="minorHAnsi" w:hAnsiTheme="minorHAnsi" w:cstheme="minorHAnsi"/>
          <w:b/>
          <w:lang w:eastAsia="ja-JP"/>
        </w:rPr>
        <w:t xml:space="preserve"> Mantenimiento de Instalaciones de Protección Contra Incendios.</w:t>
      </w:r>
    </w:p>
    <w:p w14:paraId="64F6E248" w14:textId="77777777" w:rsidR="00B94D76" w:rsidRPr="00895C94" w:rsidRDefault="00B94D76" w:rsidP="00BF41FE">
      <w:pPr>
        <w:pStyle w:val="Ttulo1"/>
        <w:keepLines w:val="0"/>
        <w:numPr>
          <w:ilvl w:val="0"/>
          <w:numId w:val="2"/>
        </w:numPr>
        <w:spacing w:before="240" w:after="240" w:line="240" w:lineRule="auto"/>
        <w:jc w:val="both"/>
        <w:rPr>
          <w:rFonts w:asciiTheme="minorHAnsi" w:hAnsiTheme="minorHAnsi" w:cstheme="minorHAnsi"/>
          <w:color w:val="auto"/>
          <w:sz w:val="22"/>
          <w:szCs w:val="22"/>
        </w:rPr>
      </w:pPr>
      <w:r w:rsidRPr="00895C94">
        <w:rPr>
          <w:rFonts w:asciiTheme="minorHAnsi" w:hAnsiTheme="minorHAnsi" w:cstheme="minorHAnsi"/>
          <w:color w:val="auto"/>
          <w:sz w:val="22"/>
          <w:szCs w:val="22"/>
        </w:rPr>
        <w:t>DATOS DE LA LICITACIÓN</w:t>
      </w:r>
      <w:bookmarkEnd w:id="0"/>
    </w:p>
    <w:p w14:paraId="6E53D2E6" w14:textId="167C7196" w:rsidR="001E304C" w:rsidRPr="00895C94" w:rsidRDefault="005817D8" w:rsidP="00895C94">
      <w:pPr>
        <w:numPr>
          <w:ilvl w:val="0"/>
          <w:numId w:val="1"/>
        </w:numPr>
        <w:spacing w:before="120" w:after="0" w:line="240" w:lineRule="auto"/>
        <w:jc w:val="both"/>
        <w:rPr>
          <w:rFonts w:asciiTheme="minorHAnsi" w:hAnsiTheme="minorHAnsi" w:cstheme="minorHAnsi"/>
          <w:i/>
          <w:lang w:val="es-ES_tradnl"/>
        </w:rPr>
      </w:pPr>
      <w:r w:rsidRPr="00895C94">
        <w:rPr>
          <w:rFonts w:asciiTheme="minorHAnsi" w:hAnsiTheme="minorHAnsi" w:cstheme="minorHAnsi"/>
          <w:b/>
          <w:u w:val="single"/>
          <w:lang w:val="es-ES_tradnl"/>
        </w:rPr>
        <w:t>O</w:t>
      </w:r>
      <w:r w:rsidR="009A4A62" w:rsidRPr="00895C94">
        <w:rPr>
          <w:rFonts w:asciiTheme="minorHAnsi" w:hAnsiTheme="minorHAnsi" w:cstheme="minorHAnsi"/>
          <w:b/>
          <w:u w:val="single"/>
          <w:lang w:val="es-ES_tradnl"/>
        </w:rPr>
        <w:t>bjeto</w:t>
      </w:r>
      <w:r w:rsidR="000C1D76" w:rsidRPr="00895C94">
        <w:rPr>
          <w:rFonts w:asciiTheme="minorHAnsi" w:hAnsiTheme="minorHAnsi" w:cstheme="minorHAnsi"/>
          <w:b/>
          <w:u w:val="single"/>
          <w:lang w:val="es-ES_tradnl"/>
        </w:rPr>
        <w:t>:</w:t>
      </w:r>
      <w:r w:rsidR="009A4A62" w:rsidRPr="00895C94">
        <w:rPr>
          <w:rFonts w:asciiTheme="minorHAnsi" w:hAnsiTheme="minorHAnsi" w:cstheme="minorHAnsi"/>
          <w:lang w:val="es-ES_tradnl"/>
        </w:rPr>
        <w:t xml:space="preserve"> </w:t>
      </w:r>
      <w:r w:rsidR="00895C94" w:rsidRPr="00895C94">
        <w:rPr>
          <w:rFonts w:asciiTheme="minorHAnsi" w:hAnsiTheme="minorHAnsi" w:cstheme="minorHAnsi"/>
          <w:lang w:val="es-ES_tradnl"/>
        </w:rPr>
        <w:t>Trabajos Auxiliares en la Reparación, Conservación y Mantenimiento de Instalaciones de Protección Contra Incendios.</w:t>
      </w:r>
    </w:p>
    <w:p w14:paraId="517F501A" w14:textId="77777777" w:rsidR="00B269D1" w:rsidRPr="00895C94" w:rsidRDefault="00B269D1" w:rsidP="001C3C3A">
      <w:pPr>
        <w:spacing w:before="120" w:after="0" w:line="240" w:lineRule="auto"/>
        <w:ind w:left="720"/>
        <w:jc w:val="both"/>
        <w:rPr>
          <w:rFonts w:asciiTheme="minorHAnsi" w:hAnsiTheme="minorHAnsi" w:cstheme="minorHAnsi"/>
          <w:lang w:eastAsia="ja-JP"/>
        </w:rPr>
      </w:pPr>
    </w:p>
    <w:p w14:paraId="2B6C2CC7" w14:textId="488CE31A" w:rsidR="00995705" w:rsidRPr="00895C94" w:rsidRDefault="00995705" w:rsidP="00BF41FE">
      <w:pPr>
        <w:numPr>
          <w:ilvl w:val="0"/>
          <w:numId w:val="1"/>
        </w:numPr>
        <w:spacing w:before="120" w:after="0" w:line="240" w:lineRule="auto"/>
        <w:ind w:hanging="357"/>
        <w:jc w:val="both"/>
        <w:rPr>
          <w:rFonts w:asciiTheme="minorHAnsi" w:hAnsiTheme="minorHAnsi" w:cstheme="minorHAnsi"/>
          <w:i/>
          <w:lang w:val="es-ES_tradnl"/>
        </w:rPr>
      </w:pPr>
      <w:r w:rsidRPr="00895C94">
        <w:rPr>
          <w:rFonts w:asciiTheme="minorHAnsi" w:hAnsiTheme="minorHAnsi" w:cstheme="minorHAnsi"/>
          <w:b/>
          <w:u w:val="single"/>
          <w:lang w:val="es-ES_tradnl"/>
        </w:rPr>
        <w:t>Valor estimado del contrato</w:t>
      </w:r>
      <w:r w:rsidR="007B68D5" w:rsidRPr="00895C94">
        <w:rPr>
          <w:rFonts w:asciiTheme="minorHAnsi" w:hAnsiTheme="minorHAnsi" w:cstheme="minorHAnsi"/>
          <w:b/>
          <w:u w:val="single"/>
          <w:lang w:val="es-ES_tradnl"/>
        </w:rPr>
        <w:t xml:space="preserve"> (artículo 101)</w:t>
      </w:r>
      <w:r w:rsidR="00F23C26" w:rsidRPr="00895C94">
        <w:rPr>
          <w:rFonts w:asciiTheme="minorHAnsi" w:hAnsiTheme="minorHAnsi" w:cstheme="minorHAnsi"/>
          <w:b/>
          <w:u w:val="single"/>
          <w:lang w:val="es-ES_tradnl"/>
        </w:rPr>
        <w:t>:</w:t>
      </w:r>
    </w:p>
    <w:p w14:paraId="2CA572E4" w14:textId="5809875D" w:rsidR="00F0647C" w:rsidRPr="00895C94" w:rsidRDefault="00F0647C" w:rsidP="00F0647C">
      <w:pPr>
        <w:pStyle w:val="Prrafodelista"/>
        <w:spacing w:before="120" w:after="0"/>
        <w:jc w:val="both"/>
        <w:rPr>
          <w:rFonts w:asciiTheme="minorHAnsi" w:hAnsiTheme="minorHAnsi" w:cstheme="minorHAnsi"/>
        </w:rPr>
      </w:pPr>
      <w:r w:rsidRPr="00895C94">
        <w:rPr>
          <w:rFonts w:asciiTheme="minorHAnsi" w:hAnsiTheme="minorHAnsi" w:cstheme="minorHAnsi"/>
        </w:rPr>
        <w:t xml:space="preserve">El valor estimado del contrato </w:t>
      </w:r>
      <w:r w:rsidR="00B711B5" w:rsidRPr="00895C94">
        <w:rPr>
          <w:rFonts w:asciiTheme="minorHAnsi" w:hAnsiTheme="minorHAnsi" w:cstheme="minorHAnsi"/>
        </w:rPr>
        <w:t xml:space="preserve">asciende a la cantidad de </w:t>
      </w:r>
      <w:r w:rsidR="00006F22">
        <w:rPr>
          <w:rFonts w:asciiTheme="minorHAnsi" w:hAnsiTheme="minorHAnsi" w:cstheme="minorHAnsi"/>
        </w:rPr>
        <w:t>359.467,</w:t>
      </w:r>
      <w:r w:rsidR="00033A1E">
        <w:rPr>
          <w:rFonts w:asciiTheme="minorHAnsi" w:hAnsiTheme="minorHAnsi" w:cstheme="minorHAnsi"/>
        </w:rPr>
        <w:t>47</w:t>
      </w:r>
      <w:r w:rsidR="00D20FD6" w:rsidRPr="00895C94">
        <w:rPr>
          <w:rFonts w:asciiTheme="minorHAnsi" w:hAnsiTheme="minorHAnsi" w:cstheme="minorHAnsi"/>
        </w:rPr>
        <w:t xml:space="preserve"> </w:t>
      </w:r>
      <w:r w:rsidR="00B711B5" w:rsidRPr="00895C94">
        <w:rPr>
          <w:rFonts w:asciiTheme="minorHAnsi" w:hAnsiTheme="minorHAnsi" w:cstheme="minorHAnsi"/>
        </w:rPr>
        <w:t>€</w:t>
      </w:r>
      <w:r w:rsidRPr="00895C94">
        <w:rPr>
          <w:rFonts w:asciiTheme="minorHAnsi" w:hAnsiTheme="minorHAnsi" w:cstheme="minorHAnsi"/>
        </w:rPr>
        <w:t>, excluido el IVA</w:t>
      </w:r>
      <w:r w:rsidR="00D20FD6" w:rsidRPr="00895C94">
        <w:rPr>
          <w:rFonts w:asciiTheme="minorHAnsi" w:hAnsiTheme="minorHAnsi" w:cstheme="minorHAnsi"/>
        </w:rPr>
        <w:t xml:space="preserve"> en dos lotes:</w:t>
      </w:r>
    </w:p>
    <w:p w14:paraId="2DD5D026" w14:textId="17352C08" w:rsidR="00D20FD6" w:rsidRPr="00895C94" w:rsidRDefault="00D20FD6" w:rsidP="00A956ED">
      <w:pPr>
        <w:pStyle w:val="Prrafodelista"/>
        <w:numPr>
          <w:ilvl w:val="0"/>
          <w:numId w:val="27"/>
        </w:numPr>
        <w:spacing w:before="120"/>
        <w:rPr>
          <w:rFonts w:asciiTheme="minorHAnsi" w:hAnsiTheme="minorHAnsi" w:cstheme="minorHAnsi"/>
        </w:rPr>
      </w:pPr>
      <w:r w:rsidRPr="00895C94">
        <w:rPr>
          <w:rFonts w:asciiTheme="minorHAnsi" w:hAnsiTheme="minorHAnsi" w:cstheme="minorHAnsi"/>
        </w:rPr>
        <w:t xml:space="preserve">Lote 1: </w:t>
      </w:r>
      <w:r w:rsidR="00A956ED" w:rsidRPr="00895C94">
        <w:rPr>
          <w:rFonts w:asciiTheme="minorHAnsi" w:hAnsiTheme="minorHAnsi" w:cstheme="minorHAnsi"/>
        </w:rPr>
        <w:t>179.733,</w:t>
      </w:r>
      <w:r w:rsidR="00033A1E">
        <w:rPr>
          <w:rFonts w:asciiTheme="minorHAnsi" w:hAnsiTheme="minorHAnsi" w:cstheme="minorHAnsi"/>
        </w:rPr>
        <w:t>74</w:t>
      </w:r>
      <w:r w:rsidR="00A956ED" w:rsidRPr="00895C94">
        <w:rPr>
          <w:rFonts w:asciiTheme="minorHAnsi" w:hAnsiTheme="minorHAnsi" w:cstheme="minorHAnsi"/>
        </w:rPr>
        <w:t xml:space="preserve"> €</w:t>
      </w:r>
    </w:p>
    <w:p w14:paraId="0797AC16" w14:textId="3FDA7334" w:rsidR="00D20FD6" w:rsidRPr="00895C94" w:rsidRDefault="00D20FD6" w:rsidP="00D20FD6">
      <w:pPr>
        <w:pStyle w:val="Prrafodelista"/>
        <w:numPr>
          <w:ilvl w:val="0"/>
          <w:numId w:val="27"/>
        </w:numPr>
        <w:spacing w:before="120" w:after="0"/>
        <w:jc w:val="both"/>
        <w:rPr>
          <w:rFonts w:asciiTheme="minorHAnsi" w:hAnsiTheme="minorHAnsi" w:cstheme="minorHAnsi"/>
        </w:rPr>
      </w:pPr>
      <w:r w:rsidRPr="00895C94">
        <w:rPr>
          <w:rFonts w:asciiTheme="minorHAnsi" w:hAnsiTheme="minorHAnsi" w:cstheme="minorHAnsi"/>
        </w:rPr>
        <w:t>Lote 2:</w:t>
      </w:r>
      <w:r w:rsidR="00A956ED" w:rsidRPr="00895C94">
        <w:rPr>
          <w:rFonts w:asciiTheme="minorHAnsi" w:hAnsiTheme="minorHAnsi" w:cstheme="minorHAnsi"/>
        </w:rPr>
        <w:t xml:space="preserve"> 179.733,</w:t>
      </w:r>
      <w:r w:rsidR="00033A1E">
        <w:rPr>
          <w:rFonts w:asciiTheme="minorHAnsi" w:hAnsiTheme="minorHAnsi" w:cstheme="minorHAnsi"/>
        </w:rPr>
        <w:t>7</w:t>
      </w:r>
      <w:r w:rsidR="00006F22">
        <w:rPr>
          <w:rFonts w:asciiTheme="minorHAnsi" w:hAnsiTheme="minorHAnsi" w:cstheme="minorHAnsi"/>
        </w:rPr>
        <w:t>3</w:t>
      </w:r>
      <w:r w:rsidR="00A956ED" w:rsidRPr="00895C94">
        <w:rPr>
          <w:rFonts w:asciiTheme="minorHAnsi" w:hAnsiTheme="minorHAnsi" w:cstheme="minorHAnsi"/>
        </w:rPr>
        <w:t xml:space="preserve"> €</w:t>
      </w:r>
    </w:p>
    <w:p w14:paraId="62354E12" w14:textId="77777777" w:rsidR="00F0647C" w:rsidRPr="00895C94" w:rsidRDefault="00F0647C" w:rsidP="00F0647C">
      <w:pPr>
        <w:pStyle w:val="Prrafodelista"/>
        <w:spacing w:before="120" w:after="0"/>
        <w:jc w:val="both"/>
        <w:rPr>
          <w:rFonts w:asciiTheme="minorHAnsi" w:hAnsiTheme="minorHAnsi" w:cstheme="minorHAnsi"/>
        </w:rPr>
      </w:pPr>
    </w:p>
    <w:p w14:paraId="49603449" w14:textId="5396F5E2" w:rsidR="00A87CCB" w:rsidRPr="00895C94" w:rsidRDefault="00A87CCB" w:rsidP="00A87CCB">
      <w:pPr>
        <w:numPr>
          <w:ilvl w:val="0"/>
          <w:numId w:val="1"/>
        </w:numPr>
        <w:spacing w:before="120" w:after="0" w:line="240" w:lineRule="auto"/>
        <w:ind w:hanging="357"/>
        <w:jc w:val="both"/>
        <w:rPr>
          <w:rFonts w:asciiTheme="minorHAnsi" w:hAnsiTheme="minorHAnsi" w:cstheme="minorHAnsi"/>
          <w:i/>
          <w:lang w:val="es-ES_tradnl"/>
        </w:rPr>
      </w:pPr>
      <w:r w:rsidRPr="00895C94">
        <w:rPr>
          <w:rFonts w:asciiTheme="minorHAnsi" w:hAnsiTheme="minorHAnsi" w:cstheme="minorHAnsi"/>
          <w:b/>
          <w:u w:val="single"/>
          <w:lang w:val="es-ES_tradnl"/>
        </w:rPr>
        <w:t xml:space="preserve">Método de cálculo aplicado para determinar el valor estimado: </w:t>
      </w:r>
    </w:p>
    <w:p w14:paraId="0AC29EA1" w14:textId="77777777" w:rsidR="00F337BE" w:rsidRPr="00895C94" w:rsidRDefault="00F337BE" w:rsidP="001A0DC5">
      <w:pPr>
        <w:spacing w:before="120" w:after="0" w:line="240" w:lineRule="auto"/>
        <w:ind w:left="708"/>
        <w:jc w:val="both"/>
        <w:rPr>
          <w:rFonts w:asciiTheme="minorHAnsi" w:hAnsiTheme="minorHAnsi" w:cstheme="minorHAnsi"/>
          <w:i/>
          <w:color w:val="FF0000"/>
          <w:lang w:val="es-ES_tradnl"/>
        </w:rPr>
      </w:pPr>
    </w:p>
    <w:p w14:paraId="1946296B" w14:textId="770677F6" w:rsidR="00F0647C" w:rsidRPr="00895C94" w:rsidRDefault="00F0647C" w:rsidP="00F0647C">
      <w:pPr>
        <w:spacing w:before="120" w:after="0" w:line="240" w:lineRule="auto"/>
        <w:ind w:left="708"/>
        <w:jc w:val="both"/>
        <w:rPr>
          <w:rFonts w:asciiTheme="minorHAnsi" w:hAnsiTheme="minorHAnsi" w:cstheme="minorHAnsi"/>
          <w:lang w:val="es-ES_tradnl"/>
        </w:rPr>
      </w:pPr>
      <w:r w:rsidRPr="00895C94">
        <w:rPr>
          <w:rFonts w:asciiTheme="minorHAnsi" w:hAnsiTheme="minorHAnsi" w:cstheme="minorHAnsi"/>
          <w:lang w:val="es-ES_tradnl"/>
        </w:rPr>
        <w:t>Para el Cálculo del Valor estimado se han utilizado mediciones realizadas teniendo en cuenta los datos de las anomalías repetitivas que se generan de los mantenimientos normativos, que realizan las contratas de PCI.</w:t>
      </w:r>
    </w:p>
    <w:p w14:paraId="4E350CBB" w14:textId="1AD38ACF" w:rsidR="00F0647C" w:rsidRPr="00895C94" w:rsidRDefault="00846256" w:rsidP="00F0647C">
      <w:pPr>
        <w:spacing w:before="120" w:after="0" w:line="240" w:lineRule="auto"/>
        <w:ind w:left="708"/>
        <w:jc w:val="both"/>
        <w:rPr>
          <w:rFonts w:asciiTheme="minorHAnsi" w:hAnsiTheme="minorHAnsi" w:cstheme="minorHAnsi"/>
          <w:lang w:val="es-ES_tradnl"/>
        </w:rPr>
      </w:pPr>
      <w:r w:rsidRPr="00895C94">
        <w:rPr>
          <w:rFonts w:asciiTheme="minorHAnsi" w:hAnsiTheme="minorHAnsi" w:cstheme="minorHAnsi"/>
          <w:lang w:val="es-ES_tradnl"/>
        </w:rPr>
        <w:t xml:space="preserve">Además, para el cálculo de los costes unitarios se ha tenido en cuenta los precios de mercado, y la base de precios interna </w:t>
      </w:r>
      <w:r w:rsidR="00A956ED" w:rsidRPr="00895C94">
        <w:rPr>
          <w:rFonts w:asciiTheme="minorHAnsi" w:hAnsiTheme="minorHAnsi" w:cstheme="minorHAnsi"/>
          <w:lang w:val="es-ES_tradnl"/>
        </w:rPr>
        <w:t xml:space="preserve">de Metro de Madrid </w:t>
      </w:r>
      <w:r w:rsidRPr="00895C94">
        <w:rPr>
          <w:rFonts w:asciiTheme="minorHAnsi" w:hAnsiTheme="minorHAnsi" w:cstheme="minorHAnsi"/>
          <w:lang w:val="es-ES_tradnl"/>
        </w:rPr>
        <w:t>para sistemas PCI.</w:t>
      </w:r>
    </w:p>
    <w:p w14:paraId="46DB3FA0" w14:textId="6DE9B891" w:rsidR="0005425B" w:rsidRPr="00895C94" w:rsidRDefault="0005425B" w:rsidP="00A87CCB">
      <w:pPr>
        <w:spacing w:before="120" w:after="0" w:line="240" w:lineRule="auto"/>
        <w:jc w:val="both"/>
        <w:rPr>
          <w:rFonts w:asciiTheme="minorHAnsi" w:hAnsiTheme="minorHAnsi" w:cstheme="minorHAnsi"/>
          <w:i/>
          <w:color w:val="FF0000"/>
          <w:lang w:val="es-ES_tradnl"/>
        </w:rPr>
      </w:pPr>
    </w:p>
    <w:p w14:paraId="1BBA0F66" w14:textId="77777777" w:rsidR="003902D5" w:rsidRPr="00895C94" w:rsidRDefault="004F5E00" w:rsidP="00BC30F6">
      <w:pPr>
        <w:pStyle w:val="Prrafodelista"/>
        <w:numPr>
          <w:ilvl w:val="0"/>
          <w:numId w:val="4"/>
        </w:numPr>
        <w:spacing w:before="120" w:after="0" w:line="240" w:lineRule="auto"/>
        <w:jc w:val="both"/>
        <w:rPr>
          <w:rFonts w:asciiTheme="minorHAnsi" w:hAnsiTheme="minorHAnsi" w:cstheme="minorHAnsi"/>
          <w:lang w:val="es-ES_tradnl"/>
        </w:rPr>
      </w:pPr>
      <w:r w:rsidRPr="00895C94">
        <w:rPr>
          <w:rFonts w:asciiTheme="minorHAnsi" w:hAnsiTheme="minorHAnsi" w:cstheme="minorHAnsi"/>
          <w:b/>
          <w:u w:val="single"/>
          <w:lang w:val="es-ES_tradnl"/>
        </w:rPr>
        <w:t>Presupuesto base de licitación</w:t>
      </w:r>
      <w:r w:rsidR="007B68D5" w:rsidRPr="00895C94">
        <w:rPr>
          <w:rFonts w:asciiTheme="minorHAnsi" w:hAnsiTheme="minorHAnsi" w:cstheme="minorHAnsi"/>
          <w:b/>
          <w:u w:val="single"/>
          <w:lang w:val="es-ES_tradnl"/>
        </w:rPr>
        <w:t xml:space="preserve"> (Art. 100)</w:t>
      </w:r>
      <w:r w:rsidRPr="00895C94">
        <w:rPr>
          <w:rFonts w:asciiTheme="minorHAnsi" w:hAnsiTheme="minorHAnsi" w:cstheme="minorHAnsi"/>
          <w:b/>
          <w:u w:val="single"/>
          <w:lang w:val="es-ES_tradnl"/>
        </w:rPr>
        <w:t>:</w:t>
      </w:r>
    </w:p>
    <w:p w14:paraId="4BED89AE" w14:textId="77777777" w:rsidR="00030ED8" w:rsidRPr="00895C94" w:rsidRDefault="00030ED8" w:rsidP="00030ED8">
      <w:pPr>
        <w:pStyle w:val="Prrafodelista"/>
        <w:spacing w:before="120" w:after="0" w:line="240" w:lineRule="auto"/>
        <w:jc w:val="both"/>
        <w:rPr>
          <w:rFonts w:asciiTheme="minorHAnsi" w:hAnsiTheme="minorHAnsi" w:cstheme="minorHAnsi"/>
          <w:lang w:val="es-ES_tradnl"/>
        </w:rPr>
      </w:pPr>
    </w:p>
    <w:p w14:paraId="72C7B8F1" w14:textId="2334FE24" w:rsidR="00030ED8" w:rsidRPr="00895C94" w:rsidRDefault="00030ED8" w:rsidP="00BC30F6">
      <w:pPr>
        <w:pStyle w:val="Prrafodelista"/>
        <w:numPr>
          <w:ilvl w:val="2"/>
          <w:numId w:val="4"/>
        </w:numPr>
        <w:spacing w:before="120" w:after="0" w:line="240" w:lineRule="auto"/>
        <w:jc w:val="both"/>
        <w:rPr>
          <w:rFonts w:asciiTheme="minorHAnsi" w:hAnsiTheme="minorHAnsi" w:cstheme="minorHAnsi"/>
          <w:color w:val="000000" w:themeColor="text1"/>
          <w:lang w:val="es-ES_tradnl"/>
        </w:rPr>
      </w:pPr>
      <w:r w:rsidRPr="00895C94">
        <w:rPr>
          <w:rFonts w:asciiTheme="minorHAnsi" w:hAnsiTheme="minorHAnsi" w:cstheme="minorHAnsi"/>
          <w:color w:val="000000" w:themeColor="text1"/>
          <w:lang w:val="es-ES_tradnl"/>
        </w:rPr>
        <w:t>Base imponible:</w:t>
      </w:r>
      <w:r w:rsidR="00846256" w:rsidRPr="00895C94">
        <w:rPr>
          <w:rFonts w:asciiTheme="minorHAnsi" w:hAnsiTheme="minorHAnsi" w:cstheme="minorHAnsi"/>
          <w:color w:val="000000" w:themeColor="text1"/>
          <w:lang w:val="es-ES_tradnl"/>
        </w:rPr>
        <w:t xml:space="preserve"> </w:t>
      </w:r>
      <w:r w:rsidR="00006F22">
        <w:rPr>
          <w:rFonts w:asciiTheme="minorHAnsi" w:hAnsiTheme="minorHAnsi" w:cstheme="minorHAnsi"/>
          <w:color w:val="000000" w:themeColor="text1"/>
          <w:lang w:val="es-ES_tradnl"/>
        </w:rPr>
        <w:t>359.</w:t>
      </w:r>
      <w:r w:rsidR="00033A1E">
        <w:rPr>
          <w:rFonts w:asciiTheme="minorHAnsi" w:hAnsiTheme="minorHAnsi" w:cstheme="minorHAnsi"/>
          <w:color w:val="000000" w:themeColor="text1"/>
          <w:lang w:val="es-ES_tradnl"/>
        </w:rPr>
        <w:t>467,47</w:t>
      </w:r>
      <w:r w:rsidR="00A956ED" w:rsidRPr="00895C94">
        <w:rPr>
          <w:rFonts w:asciiTheme="minorHAnsi" w:hAnsiTheme="minorHAnsi" w:cstheme="minorHAnsi"/>
          <w:color w:val="000000" w:themeColor="text1"/>
          <w:lang w:val="es-ES_tradnl"/>
        </w:rPr>
        <w:t xml:space="preserve"> €</w:t>
      </w:r>
    </w:p>
    <w:p w14:paraId="730EE27E" w14:textId="77777777" w:rsidR="004E5604" w:rsidRPr="00895C94" w:rsidRDefault="004E5604" w:rsidP="004E5604">
      <w:pPr>
        <w:pStyle w:val="Prrafodelista"/>
        <w:spacing w:before="120" w:after="0" w:line="240" w:lineRule="auto"/>
        <w:ind w:left="2160"/>
        <w:jc w:val="both"/>
        <w:rPr>
          <w:rFonts w:asciiTheme="minorHAnsi" w:hAnsiTheme="minorHAnsi" w:cstheme="minorHAnsi"/>
          <w:color w:val="000000" w:themeColor="text1"/>
          <w:lang w:val="es-ES_tradnl"/>
        </w:rPr>
      </w:pPr>
    </w:p>
    <w:p w14:paraId="1D14002D" w14:textId="1B329286" w:rsidR="00030ED8" w:rsidRPr="00895C94" w:rsidRDefault="00030ED8" w:rsidP="00BC30F6">
      <w:pPr>
        <w:pStyle w:val="Prrafodelista"/>
        <w:numPr>
          <w:ilvl w:val="2"/>
          <w:numId w:val="4"/>
        </w:numPr>
        <w:spacing w:before="120" w:after="0" w:line="240" w:lineRule="auto"/>
        <w:jc w:val="both"/>
        <w:rPr>
          <w:rFonts w:asciiTheme="minorHAnsi" w:hAnsiTheme="minorHAnsi" w:cstheme="minorHAnsi"/>
          <w:color w:val="000000" w:themeColor="text1"/>
          <w:lang w:val="es-ES_tradnl"/>
        </w:rPr>
      </w:pPr>
      <w:r w:rsidRPr="00895C94">
        <w:rPr>
          <w:rFonts w:asciiTheme="minorHAnsi" w:hAnsiTheme="minorHAnsi" w:cstheme="minorHAnsi"/>
          <w:color w:val="000000" w:themeColor="text1"/>
          <w:lang w:val="es-ES_tradnl"/>
        </w:rPr>
        <w:t>Importe del I.V.A</w:t>
      </w:r>
      <w:r w:rsidR="001D6773" w:rsidRPr="00895C94">
        <w:rPr>
          <w:rFonts w:asciiTheme="minorHAnsi" w:hAnsiTheme="minorHAnsi" w:cstheme="minorHAnsi"/>
          <w:color w:val="000000" w:themeColor="text1"/>
          <w:lang w:val="es-ES_tradnl"/>
        </w:rPr>
        <w:t>.</w:t>
      </w:r>
      <w:r w:rsidRPr="00895C94">
        <w:rPr>
          <w:rFonts w:asciiTheme="minorHAnsi" w:hAnsiTheme="minorHAnsi" w:cstheme="minorHAnsi"/>
          <w:color w:val="000000" w:themeColor="text1"/>
          <w:lang w:val="es-ES_tradnl"/>
        </w:rPr>
        <w:t>:</w:t>
      </w:r>
      <w:r w:rsidR="00846256" w:rsidRPr="00895C94">
        <w:rPr>
          <w:rFonts w:asciiTheme="minorHAnsi" w:hAnsiTheme="minorHAnsi" w:cstheme="minorHAnsi"/>
          <w:color w:val="000000" w:themeColor="text1"/>
          <w:lang w:val="es-ES_tradnl"/>
        </w:rPr>
        <w:t xml:space="preserve"> </w:t>
      </w:r>
      <w:r w:rsidR="00006F22">
        <w:rPr>
          <w:rFonts w:asciiTheme="minorHAnsi" w:hAnsiTheme="minorHAnsi" w:cstheme="minorHAnsi"/>
          <w:color w:val="000000" w:themeColor="text1"/>
          <w:lang w:val="es-ES_tradnl"/>
        </w:rPr>
        <w:t>75.488,</w:t>
      </w:r>
      <w:r w:rsidR="00033A1E">
        <w:rPr>
          <w:rFonts w:asciiTheme="minorHAnsi" w:hAnsiTheme="minorHAnsi" w:cstheme="minorHAnsi"/>
          <w:color w:val="000000" w:themeColor="text1"/>
          <w:lang w:val="es-ES_tradnl"/>
        </w:rPr>
        <w:t>16</w:t>
      </w:r>
      <w:r w:rsidR="00A956ED" w:rsidRPr="00895C94">
        <w:rPr>
          <w:rFonts w:asciiTheme="minorHAnsi" w:hAnsiTheme="minorHAnsi" w:cstheme="minorHAnsi"/>
          <w:color w:val="000000" w:themeColor="text1"/>
          <w:lang w:val="es-ES_tradnl"/>
        </w:rPr>
        <w:t xml:space="preserve"> </w:t>
      </w:r>
      <w:r w:rsidR="00A42180" w:rsidRPr="00895C94">
        <w:rPr>
          <w:rFonts w:asciiTheme="minorHAnsi" w:hAnsiTheme="minorHAnsi" w:cstheme="minorHAnsi"/>
          <w:color w:val="000000" w:themeColor="text1"/>
          <w:lang w:val="es-ES_tradnl"/>
        </w:rPr>
        <w:t>€</w:t>
      </w:r>
    </w:p>
    <w:p w14:paraId="23577054" w14:textId="77777777" w:rsidR="004E5604" w:rsidRPr="00895C94" w:rsidRDefault="004E5604" w:rsidP="004E5604">
      <w:pPr>
        <w:pStyle w:val="Prrafodelista"/>
        <w:rPr>
          <w:rFonts w:asciiTheme="minorHAnsi" w:hAnsiTheme="minorHAnsi" w:cstheme="minorHAnsi"/>
          <w:color w:val="000000" w:themeColor="text1"/>
          <w:lang w:val="es-ES_tradnl"/>
        </w:rPr>
      </w:pPr>
    </w:p>
    <w:p w14:paraId="6C7CFFE9" w14:textId="3BEFCE35" w:rsidR="00030ED8" w:rsidRPr="00895C94" w:rsidRDefault="00030ED8" w:rsidP="00BC30F6">
      <w:pPr>
        <w:pStyle w:val="Prrafodelista"/>
        <w:numPr>
          <w:ilvl w:val="2"/>
          <w:numId w:val="4"/>
        </w:numPr>
        <w:spacing w:before="120" w:after="0" w:line="240" w:lineRule="auto"/>
        <w:jc w:val="both"/>
        <w:rPr>
          <w:rFonts w:asciiTheme="minorHAnsi" w:hAnsiTheme="minorHAnsi" w:cstheme="minorHAnsi"/>
          <w:color w:val="000000" w:themeColor="text1"/>
          <w:lang w:val="es-ES_tradnl"/>
        </w:rPr>
      </w:pPr>
      <w:r w:rsidRPr="00895C94">
        <w:rPr>
          <w:rFonts w:asciiTheme="minorHAnsi" w:hAnsiTheme="minorHAnsi" w:cstheme="minorHAnsi"/>
          <w:color w:val="000000" w:themeColor="text1"/>
          <w:lang w:val="es-ES_tradnl"/>
        </w:rPr>
        <w:t>Presupuesto Base de Licitación:</w:t>
      </w:r>
      <w:r w:rsidR="00846256" w:rsidRPr="00895C94">
        <w:rPr>
          <w:rFonts w:asciiTheme="minorHAnsi" w:hAnsiTheme="minorHAnsi" w:cstheme="minorHAnsi"/>
          <w:color w:val="000000" w:themeColor="text1"/>
          <w:lang w:val="es-ES_tradnl"/>
        </w:rPr>
        <w:t xml:space="preserve"> </w:t>
      </w:r>
      <w:r w:rsidR="00006F22">
        <w:rPr>
          <w:rFonts w:asciiTheme="minorHAnsi" w:hAnsiTheme="minorHAnsi" w:cstheme="minorHAnsi"/>
          <w:color w:val="000000" w:themeColor="text1"/>
          <w:lang w:val="es-ES_tradnl"/>
        </w:rPr>
        <w:t>434.955,</w:t>
      </w:r>
      <w:r w:rsidR="00033A1E">
        <w:rPr>
          <w:rFonts w:asciiTheme="minorHAnsi" w:hAnsiTheme="minorHAnsi" w:cstheme="minorHAnsi"/>
          <w:color w:val="000000" w:themeColor="text1"/>
          <w:lang w:val="es-ES_tradnl"/>
        </w:rPr>
        <w:t>63</w:t>
      </w:r>
      <w:r w:rsidR="00A956ED" w:rsidRPr="00895C94">
        <w:rPr>
          <w:rFonts w:asciiTheme="minorHAnsi" w:hAnsiTheme="minorHAnsi" w:cstheme="minorHAnsi"/>
          <w:color w:val="000000" w:themeColor="text1"/>
          <w:lang w:val="es-ES_tradnl"/>
        </w:rPr>
        <w:t xml:space="preserve"> </w:t>
      </w:r>
      <w:r w:rsidR="00A42180" w:rsidRPr="00895C94">
        <w:rPr>
          <w:rFonts w:asciiTheme="minorHAnsi" w:hAnsiTheme="minorHAnsi" w:cstheme="minorHAnsi"/>
          <w:color w:val="000000" w:themeColor="text1"/>
          <w:lang w:val="es-ES_tradnl"/>
        </w:rPr>
        <w:t>€</w:t>
      </w:r>
    </w:p>
    <w:p w14:paraId="44249868" w14:textId="77777777" w:rsidR="004A14B8" w:rsidRPr="00895C94" w:rsidRDefault="004A14B8" w:rsidP="00410195">
      <w:pPr>
        <w:pStyle w:val="Prrafodelista"/>
        <w:spacing w:before="120" w:after="120" w:line="240" w:lineRule="auto"/>
        <w:contextualSpacing w:val="0"/>
        <w:jc w:val="both"/>
        <w:rPr>
          <w:rFonts w:asciiTheme="minorHAnsi" w:hAnsiTheme="minorHAnsi" w:cstheme="minorHAnsi"/>
          <w:i/>
          <w:color w:val="000000" w:themeColor="text1"/>
          <w:lang w:val="es-ES_tradnl"/>
        </w:rPr>
      </w:pPr>
    </w:p>
    <w:p w14:paraId="1A23F5A0" w14:textId="77777777" w:rsidR="001A0DC5" w:rsidRPr="00895C94" w:rsidRDefault="001D6773" w:rsidP="001A0DC5">
      <w:pPr>
        <w:numPr>
          <w:ilvl w:val="0"/>
          <w:numId w:val="1"/>
        </w:numPr>
        <w:spacing w:before="120" w:after="0" w:line="240" w:lineRule="auto"/>
        <w:ind w:hanging="357"/>
        <w:jc w:val="both"/>
        <w:rPr>
          <w:rFonts w:asciiTheme="minorHAnsi" w:hAnsiTheme="minorHAnsi" w:cstheme="minorHAnsi"/>
          <w:i/>
          <w:lang w:val="es-ES_tradnl"/>
        </w:rPr>
      </w:pPr>
      <w:r w:rsidRPr="00895C94">
        <w:rPr>
          <w:rFonts w:asciiTheme="minorHAnsi" w:hAnsiTheme="minorHAnsi" w:cstheme="minorHAnsi"/>
          <w:b/>
          <w:u w:val="single"/>
          <w:lang w:val="es-ES_tradnl"/>
        </w:rPr>
        <w:t>Desglose del presupuesto base de licitación</w:t>
      </w:r>
      <w:r w:rsidR="001A0DC5" w:rsidRPr="00895C94">
        <w:rPr>
          <w:rFonts w:asciiTheme="minorHAnsi" w:hAnsiTheme="minorHAnsi" w:cstheme="minorHAnsi"/>
          <w:b/>
          <w:u w:val="single"/>
          <w:lang w:val="es-ES_tradnl"/>
        </w:rPr>
        <w:t>: (</w:t>
      </w:r>
      <w:r w:rsidRPr="00895C94">
        <w:rPr>
          <w:rFonts w:asciiTheme="minorHAnsi" w:hAnsiTheme="minorHAnsi" w:cstheme="minorHAnsi"/>
          <w:b/>
          <w:u w:val="single"/>
          <w:lang w:val="es-ES_tradnl"/>
        </w:rPr>
        <w:t>Art. 100.2</w:t>
      </w:r>
      <w:r w:rsidR="001A0DC5" w:rsidRPr="00895C94">
        <w:rPr>
          <w:rFonts w:asciiTheme="minorHAnsi" w:hAnsiTheme="minorHAnsi" w:cstheme="minorHAnsi"/>
          <w:b/>
          <w:u w:val="single"/>
          <w:lang w:val="es-ES_tradnl"/>
        </w:rPr>
        <w:t>)</w:t>
      </w:r>
    </w:p>
    <w:p w14:paraId="754AC1A1" w14:textId="7CB29B70" w:rsidR="00A956ED" w:rsidRPr="00895C94" w:rsidRDefault="00A956ED" w:rsidP="00A956ED">
      <w:pPr>
        <w:spacing w:before="120" w:after="0" w:line="240" w:lineRule="auto"/>
        <w:ind w:left="708"/>
        <w:jc w:val="both"/>
        <w:rPr>
          <w:rFonts w:asciiTheme="minorHAnsi" w:hAnsiTheme="minorHAnsi" w:cstheme="minorHAnsi"/>
          <w:lang w:val="es-ES_tradnl"/>
        </w:rPr>
      </w:pPr>
      <w:r w:rsidRPr="00895C94">
        <w:rPr>
          <w:rFonts w:asciiTheme="minorHAnsi" w:hAnsiTheme="minorHAnsi" w:cstheme="minorHAnsi"/>
          <w:lang w:val="es-ES_tradnl"/>
        </w:rPr>
        <w:t xml:space="preserve">Los desgloses de costes unitarios se detallan en el Pliego de Condiciones Técnicas. </w:t>
      </w:r>
    </w:p>
    <w:p w14:paraId="469FF759" w14:textId="6875E051" w:rsidR="001D6773" w:rsidRPr="00B106EE" w:rsidRDefault="001D6773" w:rsidP="00BC30F6">
      <w:pPr>
        <w:pStyle w:val="Prrafodelista"/>
        <w:numPr>
          <w:ilvl w:val="2"/>
          <w:numId w:val="4"/>
        </w:numPr>
        <w:spacing w:before="120" w:after="0" w:line="240" w:lineRule="auto"/>
        <w:jc w:val="both"/>
        <w:rPr>
          <w:rFonts w:asciiTheme="minorHAnsi" w:hAnsiTheme="minorHAnsi" w:cstheme="minorHAnsi"/>
          <w:color w:val="000000" w:themeColor="text1"/>
          <w:lang w:val="es-ES_tradnl"/>
        </w:rPr>
      </w:pPr>
      <w:r w:rsidRPr="00B106EE">
        <w:rPr>
          <w:rFonts w:asciiTheme="minorHAnsi" w:hAnsiTheme="minorHAnsi" w:cstheme="minorHAnsi"/>
          <w:color w:val="000000" w:themeColor="text1"/>
          <w:lang w:val="es-ES_tradnl"/>
        </w:rPr>
        <w:t>Costes Directos:</w:t>
      </w:r>
      <w:r w:rsidR="00B106EE" w:rsidRPr="00B106EE">
        <w:rPr>
          <w:rFonts w:asciiTheme="minorHAnsi" w:hAnsiTheme="minorHAnsi" w:cstheme="minorHAnsi"/>
          <w:color w:val="000000" w:themeColor="text1"/>
          <w:lang w:val="es-ES_tradnl"/>
        </w:rPr>
        <w:t xml:space="preserve"> </w:t>
      </w:r>
      <w:r w:rsidR="006C0019" w:rsidRPr="00B106EE">
        <w:rPr>
          <w:rFonts w:asciiTheme="minorHAnsi" w:hAnsiTheme="minorHAnsi" w:cstheme="minorHAnsi"/>
          <w:color w:val="000000" w:themeColor="text1"/>
          <w:lang w:val="es-ES_tradnl"/>
        </w:rPr>
        <w:t>302.073,50 €</w:t>
      </w:r>
    </w:p>
    <w:p w14:paraId="01E0FC42" w14:textId="77777777" w:rsidR="004E5604" w:rsidRPr="00B106EE" w:rsidRDefault="004E5604" w:rsidP="004E5604">
      <w:pPr>
        <w:pStyle w:val="Prrafodelista"/>
        <w:spacing w:before="120" w:after="0" w:line="240" w:lineRule="auto"/>
        <w:ind w:left="2160"/>
        <w:jc w:val="both"/>
        <w:rPr>
          <w:rFonts w:asciiTheme="minorHAnsi" w:hAnsiTheme="minorHAnsi" w:cstheme="minorHAnsi"/>
          <w:color w:val="000000" w:themeColor="text1"/>
          <w:lang w:val="es-ES_tradnl"/>
        </w:rPr>
      </w:pPr>
    </w:p>
    <w:p w14:paraId="2F3A2B2C" w14:textId="447F6C3F" w:rsidR="001D6773" w:rsidRPr="00B106EE" w:rsidRDefault="001D6773" w:rsidP="00BC30F6">
      <w:pPr>
        <w:pStyle w:val="Prrafodelista"/>
        <w:numPr>
          <w:ilvl w:val="2"/>
          <w:numId w:val="4"/>
        </w:numPr>
        <w:spacing w:before="120" w:after="0" w:line="240" w:lineRule="auto"/>
        <w:jc w:val="both"/>
        <w:rPr>
          <w:rFonts w:asciiTheme="minorHAnsi" w:hAnsiTheme="minorHAnsi" w:cstheme="minorHAnsi"/>
          <w:color w:val="000000" w:themeColor="text1"/>
          <w:lang w:val="es-ES_tradnl"/>
        </w:rPr>
      </w:pPr>
      <w:r w:rsidRPr="00B106EE">
        <w:rPr>
          <w:rFonts w:asciiTheme="minorHAnsi" w:hAnsiTheme="minorHAnsi" w:cstheme="minorHAnsi"/>
          <w:color w:val="000000" w:themeColor="text1"/>
          <w:lang w:val="es-ES_tradnl"/>
        </w:rPr>
        <w:t>Costes Indirectos:</w:t>
      </w:r>
      <w:r w:rsidR="00883B3C" w:rsidRPr="00B106EE">
        <w:rPr>
          <w:rFonts w:asciiTheme="minorHAnsi" w:hAnsiTheme="minorHAnsi" w:cstheme="minorHAnsi"/>
          <w:color w:val="000000" w:themeColor="text1"/>
          <w:lang w:val="es-ES_tradnl"/>
        </w:rPr>
        <w:t xml:space="preserve"> </w:t>
      </w:r>
      <w:r w:rsidR="006C0019" w:rsidRPr="00B106EE">
        <w:rPr>
          <w:rFonts w:asciiTheme="minorHAnsi" w:hAnsiTheme="minorHAnsi" w:cstheme="minorHAnsi"/>
          <w:color w:val="000000" w:themeColor="text1"/>
          <w:lang w:val="es-ES_tradnl"/>
        </w:rPr>
        <w:t>39.269,56 €</w:t>
      </w:r>
    </w:p>
    <w:p w14:paraId="320F58E8" w14:textId="77777777" w:rsidR="00A956ED" w:rsidRPr="00B106EE" w:rsidRDefault="00A956ED" w:rsidP="00A956ED">
      <w:pPr>
        <w:pStyle w:val="Prrafodelista"/>
        <w:rPr>
          <w:rFonts w:asciiTheme="minorHAnsi" w:hAnsiTheme="minorHAnsi" w:cstheme="minorHAnsi"/>
          <w:color w:val="000000" w:themeColor="text1"/>
          <w:lang w:val="es-ES_tradnl"/>
        </w:rPr>
      </w:pPr>
    </w:p>
    <w:p w14:paraId="68D3129B" w14:textId="5A4E3FAD" w:rsidR="00A956ED" w:rsidRPr="00B106EE" w:rsidRDefault="00006F22" w:rsidP="00BC30F6">
      <w:pPr>
        <w:pStyle w:val="Prrafodelista"/>
        <w:numPr>
          <w:ilvl w:val="2"/>
          <w:numId w:val="4"/>
        </w:numPr>
        <w:spacing w:before="120" w:after="0" w:line="240" w:lineRule="auto"/>
        <w:jc w:val="both"/>
        <w:rPr>
          <w:rFonts w:asciiTheme="minorHAnsi" w:hAnsiTheme="minorHAnsi" w:cstheme="minorHAnsi"/>
          <w:color w:val="000000" w:themeColor="text1"/>
          <w:lang w:val="es-ES_tradnl"/>
        </w:rPr>
      </w:pPr>
      <w:r w:rsidRPr="00B106EE">
        <w:rPr>
          <w:rFonts w:asciiTheme="minorHAnsi" w:hAnsiTheme="minorHAnsi" w:cstheme="minorHAnsi"/>
          <w:color w:val="000000" w:themeColor="text1"/>
          <w:lang w:val="es-ES_tradnl"/>
        </w:rPr>
        <w:t xml:space="preserve">Beneficio Industrial: </w:t>
      </w:r>
      <w:r w:rsidR="006C0019" w:rsidRPr="00B106EE">
        <w:rPr>
          <w:rFonts w:asciiTheme="minorHAnsi" w:hAnsiTheme="minorHAnsi" w:cstheme="minorHAnsi"/>
          <w:color w:val="000000" w:themeColor="text1"/>
          <w:lang w:val="es-ES_tradnl"/>
        </w:rPr>
        <w:t>18.124,41 €</w:t>
      </w:r>
    </w:p>
    <w:p w14:paraId="6596FD7E" w14:textId="77777777" w:rsidR="004E5604" w:rsidRPr="00895C94" w:rsidRDefault="004E5604" w:rsidP="004E5604">
      <w:pPr>
        <w:pStyle w:val="Prrafodelista"/>
        <w:spacing w:before="120" w:after="0" w:line="240" w:lineRule="auto"/>
        <w:ind w:left="2160"/>
        <w:jc w:val="both"/>
        <w:rPr>
          <w:rFonts w:asciiTheme="minorHAnsi" w:hAnsiTheme="minorHAnsi" w:cstheme="minorHAnsi"/>
          <w:color w:val="000000" w:themeColor="text1"/>
          <w:lang w:val="es-ES_tradnl"/>
        </w:rPr>
      </w:pPr>
    </w:p>
    <w:p w14:paraId="6C87B8B1" w14:textId="1E07DCCA" w:rsidR="001D6773" w:rsidRPr="00895C94" w:rsidRDefault="001D6773" w:rsidP="00BC30F6">
      <w:pPr>
        <w:pStyle w:val="Prrafodelista"/>
        <w:numPr>
          <w:ilvl w:val="2"/>
          <w:numId w:val="4"/>
        </w:numPr>
        <w:spacing w:before="120" w:after="0" w:line="240" w:lineRule="auto"/>
        <w:jc w:val="both"/>
        <w:rPr>
          <w:rFonts w:asciiTheme="minorHAnsi" w:hAnsiTheme="minorHAnsi" w:cstheme="minorHAnsi"/>
          <w:color w:val="000000" w:themeColor="text1"/>
          <w:lang w:val="es-ES_tradnl"/>
        </w:rPr>
      </w:pPr>
      <w:r w:rsidRPr="00895C94">
        <w:rPr>
          <w:rFonts w:asciiTheme="minorHAnsi" w:hAnsiTheme="minorHAnsi" w:cstheme="minorHAnsi"/>
          <w:color w:val="000000" w:themeColor="text1"/>
          <w:lang w:val="es-ES_tradnl"/>
        </w:rPr>
        <w:t>Otros eventuales gastos:</w:t>
      </w:r>
      <w:r w:rsidR="00883B3C" w:rsidRPr="00895C94">
        <w:rPr>
          <w:rFonts w:asciiTheme="minorHAnsi" w:hAnsiTheme="minorHAnsi" w:cstheme="minorHAnsi"/>
          <w:color w:val="000000" w:themeColor="text1"/>
          <w:lang w:val="es-ES_tradnl"/>
        </w:rPr>
        <w:t xml:space="preserve"> </w:t>
      </w:r>
      <w:r w:rsidR="00A42180" w:rsidRPr="00895C94">
        <w:rPr>
          <w:rFonts w:asciiTheme="minorHAnsi" w:hAnsiTheme="minorHAnsi" w:cstheme="minorHAnsi"/>
          <w:color w:val="000000" w:themeColor="text1"/>
          <w:lang w:val="es-ES_tradnl"/>
        </w:rPr>
        <w:t>N/A</w:t>
      </w:r>
    </w:p>
    <w:p w14:paraId="6ABED0BF" w14:textId="77777777" w:rsidR="00897C1B" w:rsidRPr="00895C94" w:rsidRDefault="00897C1B" w:rsidP="00897C1B">
      <w:pPr>
        <w:numPr>
          <w:ilvl w:val="0"/>
          <w:numId w:val="1"/>
        </w:numPr>
        <w:spacing w:before="120" w:after="0" w:line="240" w:lineRule="auto"/>
        <w:ind w:hanging="357"/>
        <w:jc w:val="both"/>
        <w:rPr>
          <w:rFonts w:asciiTheme="minorHAnsi" w:hAnsiTheme="minorHAnsi" w:cstheme="minorHAnsi"/>
          <w:i/>
          <w:lang w:val="es-ES_tradnl"/>
        </w:rPr>
      </w:pPr>
      <w:r w:rsidRPr="00895C94">
        <w:rPr>
          <w:rFonts w:asciiTheme="minorHAnsi" w:hAnsiTheme="minorHAnsi" w:cstheme="minorHAnsi"/>
          <w:b/>
          <w:u w:val="single"/>
          <w:lang w:val="es-ES_tradnl"/>
        </w:rPr>
        <w:lastRenderedPageBreak/>
        <w:t>Modificación del contrato</w:t>
      </w:r>
    </w:p>
    <w:p w14:paraId="355B288C" w14:textId="37E62D56" w:rsidR="00897C1B" w:rsidRPr="00895C94" w:rsidRDefault="00F34292" w:rsidP="00897C1B">
      <w:pPr>
        <w:pStyle w:val="indice"/>
        <w:numPr>
          <w:ilvl w:val="0"/>
          <w:numId w:val="0"/>
        </w:numPr>
        <w:ind w:firstLine="708"/>
        <w:rPr>
          <w:rFonts w:asciiTheme="minorHAnsi" w:hAnsiTheme="minorHAnsi" w:cstheme="minorHAnsi"/>
          <w:b w:val="0"/>
          <w:color w:val="auto"/>
          <w:sz w:val="22"/>
          <w:szCs w:val="22"/>
          <w:lang w:val="es-ES_tradnl"/>
        </w:rPr>
      </w:pPr>
      <w:sdt>
        <w:sdtPr>
          <w:rPr>
            <w:rFonts w:asciiTheme="minorHAnsi" w:hAnsiTheme="minorHAnsi" w:cstheme="minorHAnsi"/>
            <w:b w:val="0"/>
            <w:color w:val="auto"/>
            <w:sz w:val="22"/>
            <w:szCs w:val="22"/>
            <w:lang w:val="es-ES_tradnl"/>
          </w:rPr>
          <w:id w:val="-630631697"/>
          <w14:checkbox>
            <w14:checked w14:val="1"/>
            <w14:checkedState w14:val="2612" w14:font="MS Gothic"/>
            <w14:uncheckedState w14:val="2610" w14:font="MS Gothic"/>
          </w14:checkbox>
        </w:sdtPr>
        <w:sdtEndPr/>
        <w:sdtContent>
          <w:r w:rsidR="00846256" w:rsidRPr="00895C94">
            <w:rPr>
              <w:rFonts w:ascii="Segoe UI Symbol" w:eastAsia="MS Gothic" w:hAnsi="Segoe UI Symbol" w:cs="Segoe UI Symbol"/>
              <w:b w:val="0"/>
              <w:color w:val="auto"/>
              <w:sz w:val="22"/>
              <w:szCs w:val="22"/>
              <w:lang w:val="es-ES_tradnl"/>
            </w:rPr>
            <w:t>☒</w:t>
          </w:r>
        </w:sdtContent>
      </w:sdt>
      <w:r w:rsidR="00897C1B" w:rsidRPr="00895C94">
        <w:rPr>
          <w:rFonts w:asciiTheme="minorHAnsi" w:hAnsiTheme="minorHAnsi" w:cstheme="minorHAnsi"/>
          <w:b w:val="0"/>
          <w:color w:val="auto"/>
          <w:sz w:val="22"/>
          <w:szCs w:val="22"/>
          <w:lang w:val="es-ES_tradnl"/>
        </w:rPr>
        <w:t xml:space="preserve">   No Procede</w:t>
      </w:r>
    </w:p>
    <w:p w14:paraId="4C63DEC8" w14:textId="68F7A46E" w:rsidR="004463FF" w:rsidRPr="00895C94" w:rsidRDefault="00143DDA" w:rsidP="00BC30F6">
      <w:pPr>
        <w:pStyle w:val="Prrafodelista"/>
        <w:numPr>
          <w:ilvl w:val="0"/>
          <w:numId w:val="4"/>
        </w:numPr>
        <w:spacing w:before="120" w:after="0" w:line="240" w:lineRule="auto"/>
        <w:jc w:val="both"/>
        <w:rPr>
          <w:rFonts w:asciiTheme="minorHAnsi" w:hAnsiTheme="minorHAnsi" w:cstheme="minorHAnsi"/>
          <w:u w:val="single"/>
          <w:lang w:val="es-ES_tradnl"/>
        </w:rPr>
      </w:pPr>
      <w:r w:rsidRPr="00895C94">
        <w:rPr>
          <w:rFonts w:asciiTheme="minorHAnsi" w:hAnsiTheme="minorHAnsi" w:cstheme="minorHAnsi"/>
          <w:b/>
          <w:u w:val="single"/>
          <w:lang w:val="es-ES_tradnl"/>
        </w:rPr>
        <w:t>División en lotes:</w:t>
      </w:r>
    </w:p>
    <w:p w14:paraId="7F6C04D8" w14:textId="77777777" w:rsidR="00841E02" w:rsidRPr="00895C94" w:rsidRDefault="00841E02" w:rsidP="00841E02">
      <w:pPr>
        <w:pStyle w:val="Prrafodelista"/>
        <w:spacing w:before="120" w:after="0" w:line="240" w:lineRule="auto"/>
        <w:jc w:val="both"/>
        <w:rPr>
          <w:rFonts w:asciiTheme="minorHAnsi" w:hAnsiTheme="minorHAnsi" w:cstheme="minorHAnsi"/>
          <w:u w:val="single"/>
          <w:lang w:val="es-ES_tradnl"/>
        </w:rPr>
      </w:pPr>
    </w:p>
    <w:p w14:paraId="2A9703EA" w14:textId="5DB859E5" w:rsidR="001E7720" w:rsidRPr="00895C94" w:rsidRDefault="00F34292" w:rsidP="001E7720">
      <w:pPr>
        <w:pStyle w:val="indice"/>
        <w:numPr>
          <w:ilvl w:val="0"/>
          <w:numId w:val="0"/>
        </w:numPr>
        <w:ind w:left="708"/>
        <w:rPr>
          <w:rFonts w:asciiTheme="minorHAnsi" w:hAnsiTheme="minorHAnsi" w:cstheme="minorHAnsi"/>
          <w:b w:val="0"/>
          <w:color w:val="auto"/>
          <w:sz w:val="22"/>
          <w:szCs w:val="22"/>
          <w:lang w:val="es-ES_tradnl"/>
        </w:rPr>
      </w:pPr>
      <w:sdt>
        <w:sdtPr>
          <w:rPr>
            <w:rFonts w:asciiTheme="minorHAnsi" w:hAnsiTheme="minorHAnsi" w:cstheme="minorHAnsi"/>
            <w:b w:val="0"/>
            <w:color w:val="auto"/>
            <w:sz w:val="22"/>
            <w:szCs w:val="22"/>
            <w:lang w:val="es-ES_tradnl"/>
          </w:rPr>
          <w:id w:val="-2053219176"/>
          <w14:checkbox>
            <w14:checked w14:val="1"/>
            <w14:checkedState w14:val="2612" w14:font="MS Gothic"/>
            <w14:uncheckedState w14:val="2610" w14:font="MS Gothic"/>
          </w14:checkbox>
        </w:sdtPr>
        <w:sdtEndPr/>
        <w:sdtContent>
          <w:r w:rsidR="00883B3C" w:rsidRPr="00895C94">
            <w:rPr>
              <w:rFonts w:ascii="Segoe UI Symbol" w:eastAsia="MS Gothic" w:hAnsi="Segoe UI Symbol" w:cs="Segoe UI Symbol"/>
              <w:b w:val="0"/>
              <w:color w:val="auto"/>
              <w:sz w:val="22"/>
              <w:szCs w:val="22"/>
              <w:lang w:val="es-ES_tradnl"/>
            </w:rPr>
            <w:t>☒</w:t>
          </w:r>
        </w:sdtContent>
      </w:sdt>
      <w:r w:rsidR="001E7720" w:rsidRPr="00895C94">
        <w:rPr>
          <w:rFonts w:asciiTheme="minorHAnsi" w:hAnsiTheme="minorHAnsi" w:cstheme="minorHAnsi"/>
          <w:b w:val="0"/>
          <w:color w:val="auto"/>
          <w:sz w:val="22"/>
          <w:szCs w:val="22"/>
          <w:lang w:val="es-ES_tradnl"/>
        </w:rPr>
        <w:t xml:space="preserve">  </w:t>
      </w:r>
      <w:r w:rsidR="001E7720" w:rsidRPr="00895C94">
        <w:rPr>
          <w:rFonts w:asciiTheme="minorHAnsi" w:hAnsiTheme="minorHAnsi" w:cstheme="minorHAnsi"/>
          <w:color w:val="auto"/>
          <w:sz w:val="22"/>
          <w:szCs w:val="22"/>
          <w:lang w:val="es-ES_tradnl"/>
        </w:rPr>
        <w:t>SÍ se divide en lotes</w:t>
      </w:r>
      <w:r w:rsidR="007B68D5" w:rsidRPr="00895C94">
        <w:rPr>
          <w:rFonts w:asciiTheme="minorHAnsi" w:hAnsiTheme="minorHAnsi" w:cstheme="minorHAnsi"/>
          <w:color w:val="auto"/>
          <w:sz w:val="22"/>
          <w:szCs w:val="22"/>
          <w:lang w:val="es-ES_tradnl"/>
        </w:rPr>
        <w:t xml:space="preserve"> (Art. 99.4)</w:t>
      </w:r>
    </w:p>
    <w:p w14:paraId="7E7E02E4" w14:textId="1ACFC48A" w:rsidR="001E7720" w:rsidRPr="00895C94" w:rsidRDefault="001E7720" w:rsidP="00BC30F6">
      <w:pPr>
        <w:pStyle w:val="indice"/>
        <w:numPr>
          <w:ilvl w:val="0"/>
          <w:numId w:val="8"/>
        </w:numPr>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Número de lotes:</w:t>
      </w:r>
      <w:r w:rsidR="00883B3C" w:rsidRPr="00895C94">
        <w:rPr>
          <w:rFonts w:asciiTheme="minorHAnsi" w:hAnsiTheme="minorHAnsi" w:cstheme="minorHAnsi"/>
          <w:b w:val="0"/>
          <w:color w:val="auto"/>
          <w:sz w:val="22"/>
          <w:szCs w:val="22"/>
          <w:lang w:val="es-ES_tradnl"/>
        </w:rPr>
        <w:t xml:space="preserve"> DOS (2)</w:t>
      </w:r>
    </w:p>
    <w:p w14:paraId="4341F1B2" w14:textId="09D38597" w:rsidR="001E7720" w:rsidRPr="00895C94" w:rsidRDefault="001E7720" w:rsidP="00BC30F6">
      <w:pPr>
        <w:pStyle w:val="indice"/>
        <w:numPr>
          <w:ilvl w:val="0"/>
          <w:numId w:val="8"/>
        </w:numPr>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 xml:space="preserve">Objeto de cada </w:t>
      </w:r>
      <w:r w:rsidR="00883B3C" w:rsidRPr="00895C94">
        <w:rPr>
          <w:rFonts w:asciiTheme="minorHAnsi" w:hAnsiTheme="minorHAnsi" w:cstheme="minorHAnsi"/>
          <w:b w:val="0"/>
          <w:color w:val="auto"/>
          <w:sz w:val="22"/>
          <w:szCs w:val="22"/>
          <w:lang w:val="es-ES_tradnl"/>
        </w:rPr>
        <w:t xml:space="preserve">lote: </w:t>
      </w:r>
    </w:p>
    <w:p w14:paraId="12B89633" w14:textId="0E330398" w:rsidR="00883B3C" w:rsidRPr="00895C94" w:rsidRDefault="00883B3C" w:rsidP="00883B3C">
      <w:pPr>
        <w:pStyle w:val="indice"/>
        <w:numPr>
          <w:ilvl w:val="0"/>
          <w:numId w:val="0"/>
        </w:numPr>
        <w:ind w:left="2124"/>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Lote 1 Trabajos Auxiliares PCI Líneas 1,2,3,4,</w:t>
      </w:r>
      <w:r w:rsidR="00B779BE" w:rsidRPr="00895C94">
        <w:rPr>
          <w:rFonts w:asciiTheme="minorHAnsi" w:hAnsiTheme="minorHAnsi" w:cstheme="minorHAnsi"/>
          <w:b w:val="0"/>
          <w:color w:val="auto"/>
          <w:sz w:val="22"/>
          <w:szCs w:val="22"/>
          <w:lang w:val="es-ES_tradnl"/>
        </w:rPr>
        <w:t>5, 6,</w:t>
      </w:r>
      <w:r w:rsidR="00A42180" w:rsidRPr="00895C94">
        <w:rPr>
          <w:rFonts w:asciiTheme="minorHAnsi" w:hAnsiTheme="minorHAnsi" w:cstheme="minorHAnsi"/>
          <w:b w:val="0"/>
          <w:color w:val="auto"/>
          <w:sz w:val="22"/>
          <w:szCs w:val="22"/>
          <w:lang w:val="es-ES_tradnl"/>
        </w:rPr>
        <w:t xml:space="preserve"> Depósitos y Dependencias dependientes de cada coordinación de líneas, y Subestaciones eléctricas.</w:t>
      </w:r>
    </w:p>
    <w:p w14:paraId="3C5F0556" w14:textId="76B75902" w:rsidR="00A42180" w:rsidRPr="00895C94" w:rsidRDefault="00883B3C" w:rsidP="00A42180">
      <w:pPr>
        <w:pStyle w:val="indice"/>
        <w:numPr>
          <w:ilvl w:val="0"/>
          <w:numId w:val="0"/>
        </w:numPr>
        <w:ind w:left="2124"/>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Lote 2 Trabajos Auxiliares PCI Líneas 7,8,9,10,11,12 y ML.</w:t>
      </w:r>
      <w:r w:rsidR="00A42180" w:rsidRPr="00895C94">
        <w:rPr>
          <w:rFonts w:asciiTheme="minorHAnsi" w:hAnsiTheme="minorHAnsi" w:cstheme="minorHAnsi"/>
          <w:b w:val="0"/>
          <w:color w:val="auto"/>
          <w:sz w:val="22"/>
          <w:szCs w:val="22"/>
          <w:lang w:val="es-ES_tradnl"/>
        </w:rPr>
        <w:t xml:space="preserve"> Depósitos y Dependencias dependientes de cada coordinación de líneas, y Subestaciones eléctricas.</w:t>
      </w:r>
    </w:p>
    <w:p w14:paraId="53E1FFB9" w14:textId="3AE4B88F" w:rsidR="004E5604" w:rsidRPr="00895C94" w:rsidRDefault="004E5604" w:rsidP="00B515A4">
      <w:pPr>
        <w:pStyle w:val="indice"/>
        <w:numPr>
          <w:ilvl w:val="0"/>
          <w:numId w:val="0"/>
        </w:numPr>
        <w:ind w:left="1428" w:firstLine="348"/>
        <w:rPr>
          <w:rFonts w:asciiTheme="minorHAnsi" w:hAnsiTheme="minorHAnsi" w:cstheme="minorHAnsi"/>
          <w:color w:val="auto"/>
          <w:sz w:val="22"/>
          <w:szCs w:val="22"/>
          <w:u w:val="single"/>
          <w:lang w:val="es-ES_tradnl"/>
        </w:rPr>
      </w:pPr>
      <w:r w:rsidRPr="00895C94">
        <w:rPr>
          <w:rFonts w:asciiTheme="minorHAnsi" w:hAnsiTheme="minorHAnsi" w:cstheme="minorHAnsi"/>
          <w:color w:val="auto"/>
          <w:sz w:val="22"/>
          <w:szCs w:val="22"/>
          <w:u w:val="single"/>
          <w:lang w:val="es-ES_tradnl"/>
        </w:rPr>
        <w:t>Limitación en la presentación de ofertas</w:t>
      </w:r>
    </w:p>
    <w:p w14:paraId="201C2FAE" w14:textId="7B339856" w:rsidR="001E7720" w:rsidRPr="00895C94" w:rsidRDefault="001E7720" w:rsidP="00BC30F6">
      <w:pPr>
        <w:pStyle w:val="indice"/>
        <w:numPr>
          <w:ilvl w:val="2"/>
          <w:numId w:val="8"/>
        </w:numPr>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 xml:space="preserve">Los licitadores </w:t>
      </w:r>
      <w:r w:rsidR="00AD391F" w:rsidRPr="00895C94">
        <w:rPr>
          <w:rFonts w:asciiTheme="minorHAnsi" w:hAnsiTheme="minorHAnsi" w:cstheme="minorHAnsi"/>
          <w:b w:val="0"/>
          <w:color w:val="auto"/>
          <w:sz w:val="22"/>
          <w:szCs w:val="22"/>
          <w:lang w:val="es-ES_tradnl"/>
        </w:rPr>
        <w:t>podrán presentar oferta a los lotes que deseen</w:t>
      </w:r>
      <w:r w:rsidRPr="00895C94">
        <w:rPr>
          <w:rFonts w:asciiTheme="minorHAnsi" w:hAnsiTheme="minorHAnsi" w:cstheme="minorHAnsi"/>
          <w:b w:val="0"/>
          <w:color w:val="auto"/>
          <w:sz w:val="22"/>
          <w:szCs w:val="22"/>
          <w:lang w:val="es-ES_tradnl"/>
        </w:rPr>
        <w:t>:</w:t>
      </w:r>
    </w:p>
    <w:p w14:paraId="745DE705" w14:textId="18DD4ACF" w:rsidR="001E7720" w:rsidRPr="00895C94" w:rsidRDefault="00F34292" w:rsidP="004E5604">
      <w:pPr>
        <w:spacing w:line="240" w:lineRule="auto"/>
        <w:ind w:left="1416" w:firstLine="708"/>
        <w:rPr>
          <w:rFonts w:asciiTheme="minorHAnsi" w:hAnsiTheme="minorHAnsi" w:cstheme="minorHAnsi"/>
          <w:lang w:val="es-ES_tradnl"/>
        </w:rPr>
      </w:pPr>
      <w:sdt>
        <w:sdtPr>
          <w:rPr>
            <w:rFonts w:asciiTheme="minorHAnsi" w:eastAsia="MS Gothic" w:hAnsiTheme="minorHAnsi" w:cstheme="minorHAnsi"/>
            <w:lang w:val="es-ES_tradnl"/>
          </w:rPr>
          <w:id w:val="-1863126189"/>
          <w14:checkbox>
            <w14:checked w14:val="1"/>
            <w14:checkedState w14:val="2612" w14:font="MS Gothic"/>
            <w14:uncheckedState w14:val="2610" w14:font="MS Gothic"/>
          </w14:checkbox>
        </w:sdtPr>
        <w:sdtEndPr/>
        <w:sdtContent>
          <w:r w:rsidR="00883B3C" w:rsidRPr="00895C94">
            <w:rPr>
              <w:rFonts w:ascii="Segoe UI Symbol" w:eastAsia="MS Gothic" w:hAnsi="Segoe UI Symbol" w:cs="Segoe UI Symbol"/>
              <w:lang w:val="es-ES_tradnl"/>
            </w:rPr>
            <w:t>☒</w:t>
          </w:r>
        </w:sdtContent>
      </w:sdt>
      <w:r w:rsidR="001E7720" w:rsidRPr="00895C94">
        <w:rPr>
          <w:rFonts w:asciiTheme="minorHAnsi" w:hAnsiTheme="minorHAnsi" w:cstheme="minorHAnsi"/>
          <w:lang w:val="es-ES_tradnl"/>
        </w:rPr>
        <w:t xml:space="preserve">   </w:t>
      </w:r>
      <w:r w:rsidR="004E5604" w:rsidRPr="00895C94">
        <w:rPr>
          <w:rFonts w:asciiTheme="minorHAnsi" w:hAnsiTheme="minorHAnsi" w:cstheme="minorHAnsi"/>
          <w:lang w:val="es-ES_tradnl"/>
        </w:rPr>
        <w:t>SÍ</w:t>
      </w:r>
    </w:p>
    <w:p w14:paraId="0481089A" w14:textId="74CB1095" w:rsidR="001E7720" w:rsidRPr="00895C94" w:rsidRDefault="00F34292" w:rsidP="004E5604">
      <w:pPr>
        <w:spacing w:line="240" w:lineRule="auto"/>
        <w:ind w:left="1416" w:firstLine="708"/>
        <w:rPr>
          <w:rFonts w:asciiTheme="minorHAnsi" w:eastAsia="MS Gothic" w:hAnsiTheme="minorHAnsi" w:cstheme="minorHAnsi"/>
          <w:lang w:val="es-ES_tradnl"/>
        </w:rPr>
      </w:pPr>
      <w:sdt>
        <w:sdtPr>
          <w:rPr>
            <w:rFonts w:asciiTheme="minorHAnsi" w:eastAsia="MS Gothic" w:hAnsiTheme="minorHAnsi" w:cstheme="minorHAnsi"/>
            <w:lang w:val="es-ES_tradnl"/>
          </w:rPr>
          <w:id w:val="567617158"/>
          <w14:checkbox>
            <w14:checked w14:val="0"/>
            <w14:checkedState w14:val="2612" w14:font="MS Gothic"/>
            <w14:uncheckedState w14:val="2610" w14:font="MS Gothic"/>
          </w14:checkbox>
        </w:sdtPr>
        <w:sdtEndPr/>
        <w:sdtContent>
          <w:r w:rsidR="00883B3C" w:rsidRPr="00895C94">
            <w:rPr>
              <w:rFonts w:ascii="Segoe UI Symbol" w:eastAsia="MS Gothic" w:hAnsi="Segoe UI Symbol" w:cs="Segoe UI Symbol"/>
              <w:lang w:val="es-ES_tradnl"/>
            </w:rPr>
            <w:t>☐</w:t>
          </w:r>
        </w:sdtContent>
      </w:sdt>
      <w:r w:rsidR="001E7720" w:rsidRPr="00895C94">
        <w:rPr>
          <w:rFonts w:asciiTheme="minorHAnsi" w:eastAsia="MS Gothic" w:hAnsiTheme="minorHAnsi" w:cstheme="minorHAnsi"/>
          <w:lang w:val="es-ES_tradnl"/>
        </w:rPr>
        <w:t xml:space="preserve">   </w:t>
      </w:r>
      <w:r w:rsidR="004E5604" w:rsidRPr="00895C94">
        <w:rPr>
          <w:rFonts w:asciiTheme="minorHAnsi" w:eastAsia="MS Gothic" w:hAnsiTheme="minorHAnsi" w:cstheme="minorHAnsi"/>
          <w:lang w:val="es-ES_tradnl"/>
        </w:rPr>
        <w:t>NO</w:t>
      </w:r>
    </w:p>
    <w:p w14:paraId="14503F39" w14:textId="6D272883" w:rsidR="00C4630E" w:rsidRPr="00895C94" w:rsidRDefault="00C4630E" w:rsidP="00C4630E">
      <w:pPr>
        <w:pStyle w:val="indice"/>
        <w:numPr>
          <w:ilvl w:val="4"/>
          <w:numId w:val="8"/>
        </w:numPr>
        <w:spacing w:before="0" w:after="0"/>
        <w:ind w:left="2891" w:hanging="357"/>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 xml:space="preserve">Número mínimo de lotes a los que se obliga a presentar oferta:  </w:t>
      </w:r>
    </w:p>
    <w:p w14:paraId="65961D82" w14:textId="4CC720A1" w:rsidR="00C4630E" w:rsidRPr="00895C94" w:rsidRDefault="00C4630E" w:rsidP="00C4630E">
      <w:pPr>
        <w:pStyle w:val="indice"/>
        <w:numPr>
          <w:ilvl w:val="4"/>
          <w:numId w:val="8"/>
        </w:numPr>
        <w:spacing w:before="0" w:after="0"/>
        <w:ind w:left="2891" w:hanging="357"/>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 xml:space="preserve">Número máximo de lotes a los que se permite presentar oferta:  </w:t>
      </w:r>
    </w:p>
    <w:p w14:paraId="3972A4DD" w14:textId="77777777" w:rsidR="00C4630E" w:rsidRPr="00895C94" w:rsidRDefault="00C4630E" w:rsidP="004E5604">
      <w:pPr>
        <w:spacing w:line="240" w:lineRule="auto"/>
        <w:ind w:left="1416" w:firstLine="708"/>
        <w:rPr>
          <w:rFonts w:asciiTheme="minorHAnsi" w:eastAsia="MS Gothic" w:hAnsiTheme="minorHAnsi" w:cstheme="minorHAnsi"/>
          <w:lang w:val="es-ES_tradnl"/>
        </w:rPr>
      </w:pPr>
    </w:p>
    <w:p w14:paraId="3B84FF97" w14:textId="77777777" w:rsidR="001C3E61" w:rsidRPr="00895C94" w:rsidRDefault="001C3E61" w:rsidP="00B515A4">
      <w:pPr>
        <w:pStyle w:val="indice"/>
        <w:numPr>
          <w:ilvl w:val="0"/>
          <w:numId w:val="0"/>
        </w:numPr>
        <w:ind w:left="1452" w:firstLine="348"/>
        <w:rPr>
          <w:rFonts w:asciiTheme="minorHAnsi" w:hAnsiTheme="minorHAnsi" w:cstheme="minorHAnsi"/>
          <w:color w:val="auto"/>
          <w:sz w:val="22"/>
          <w:szCs w:val="22"/>
          <w:u w:val="single"/>
          <w:lang w:val="es-ES_tradnl"/>
        </w:rPr>
      </w:pPr>
      <w:r w:rsidRPr="00895C94">
        <w:rPr>
          <w:rFonts w:asciiTheme="minorHAnsi" w:hAnsiTheme="minorHAnsi" w:cstheme="minorHAnsi"/>
          <w:color w:val="auto"/>
          <w:sz w:val="22"/>
          <w:szCs w:val="22"/>
          <w:u w:val="single"/>
          <w:lang w:val="es-ES_tradnl"/>
        </w:rPr>
        <w:t>Limitación en el número de lotes que pueden adjudicarse a cada licitador</w:t>
      </w:r>
    </w:p>
    <w:p w14:paraId="784E1872" w14:textId="77777777" w:rsidR="001E7720" w:rsidRPr="00895C94" w:rsidRDefault="001E7720" w:rsidP="00BC30F6">
      <w:pPr>
        <w:pStyle w:val="indice"/>
        <w:numPr>
          <w:ilvl w:val="2"/>
          <w:numId w:val="8"/>
        </w:numPr>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Los licitadores sólo podrán ser adjudicatarios de un número limitado de lotes:</w:t>
      </w:r>
    </w:p>
    <w:p w14:paraId="670CD063" w14:textId="1E1243C9" w:rsidR="001E7720" w:rsidRPr="00895C94" w:rsidRDefault="00F34292" w:rsidP="00A660CD">
      <w:pPr>
        <w:pStyle w:val="indice"/>
        <w:numPr>
          <w:ilvl w:val="0"/>
          <w:numId w:val="0"/>
        </w:numPr>
        <w:spacing w:before="0" w:after="0"/>
        <w:ind w:left="1418" w:firstLine="709"/>
        <w:rPr>
          <w:rFonts w:asciiTheme="minorHAnsi" w:hAnsiTheme="minorHAnsi" w:cstheme="minorHAnsi"/>
          <w:b w:val="0"/>
          <w:color w:val="auto"/>
          <w:sz w:val="22"/>
          <w:szCs w:val="22"/>
          <w:lang w:val="es-ES_tradnl"/>
        </w:rPr>
      </w:pPr>
      <w:sdt>
        <w:sdtPr>
          <w:rPr>
            <w:rFonts w:asciiTheme="minorHAnsi" w:hAnsiTheme="minorHAnsi" w:cstheme="minorHAnsi"/>
            <w:b w:val="0"/>
            <w:color w:val="auto"/>
            <w:sz w:val="22"/>
            <w:szCs w:val="22"/>
            <w:lang w:val="es-ES_tradnl"/>
          </w:rPr>
          <w:id w:val="299126267"/>
          <w14:checkbox>
            <w14:checked w14:val="1"/>
            <w14:checkedState w14:val="2612" w14:font="MS Gothic"/>
            <w14:uncheckedState w14:val="2610" w14:font="MS Gothic"/>
          </w14:checkbox>
        </w:sdtPr>
        <w:sdtEndPr/>
        <w:sdtContent>
          <w:r w:rsidR="00883B3C" w:rsidRPr="00895C94">
            <w:rPr>
              <w:rFonts w:ascii="Segoe UI Symbol" w:eastAsia="MS Gothic" w:hAnsi="Segoe UI Symbol" w:cs="Segoe UI Symbol"/>
              <w:b w:val="0"/>
              <w:color w:val="auto"/>
              <w:sz w:val="22"/>
              <w:szCs w:val="22"/>
              <w:lang w:val="es-ES_tradnl"/>
            </w:rPr>
            <w:t>☒</w:t>
          </w:r>
        </w:sdtContent>
      </w:sdt>
      <w:r w:rsidR="001E7720" w:rsidRPr="00895C94">
        <w:rPr>
          <w:rFonts w:asciiTheme="minorHAnsi" w:hAnsiTheme="minorHAnsi" w:cstheme="minorHAnsi"/>
          <w:b w:val="0"/>
          <w:color w:val="auto"/>
          <w:sz w:val="22"/>
          <w:szCs w:val="22"/>
          <w:lang w:val="es-ES_tradnl"/>
        </w:rPr>
        <w:t xml:space="preserve">   NO</w:t>
      </w:r>
    </w:p>
    <w:p w14:paraId="71A35348" w14:textId="47C9F7F7" w:rsidR="001E7720" w:rsidRPr="00895C94" w:rsidRDefault="00F34292" w:rsidP="001C3E61">
      <w:pPr>
        <w:spacing w:line="240" w:lineRule="auto"/>
        <w:ind w:left="1416" w:firstLine="708"/>
        <w:rPr>
          <w:rFonts w:asciiTheme="minorHAnsi" w:hAnsiTheme="minorHAnsi" w:cstheme="minorHAnsi"/>
          <w:lang w:val="es-ES_tradnl" w:eastAsia="es-ES_tradnl"/>
        </w:rPr>
      </w:pPr>
      <w:sdt>
        <w:sdtPr>
          <w:rPr>
            <w:rFonts w:asciiTheme="minorHAnsi" w:hAnsiTheme="minorHAnsi" w:cstheme="minorHAnsi"/>
            <w:lang w:val="es-ES_tradnl" w:eastAsia="es-ES_tradnl"/>
          </w:rPr>
          <w:id w:val="-214036347"/>
          <w14:checkbox>
            <w14:checked w14:val="0"/>
            <w14:checkedState w14:val="2612" w14:font="MS Gothic"/>
            <w14:uncheckedState w14:val="2610" w14:font="MS Gothic"/>
          </w14:checkbox>
        </w:sdtPr>
        <w:sdtEndPr/>
        <w:sdtContent>
          <w:r w:rsidR="00883B3C" w:rsidRPr="00895C94">
            <w:rPr>
              <w:rFonts w:ascii="Segoe UI Symbol" w:eastAsia="MS Gothic" w:hAnsi="Segoe UI Symbol" w:cs="Segoe UI Symbol"/>
              <w:lang w:val="es-ES_tradnl" w:eastAsia="es-ES_tradnl"/>
            </w:rPr>
            <w:t>☐</w:t>
          </w:r>
        </w:sdtContent>
      </w:sdt>
      <w:r w:rsidR="001E7720" w:rsidRPr="00895C94">
        <w:rPr>
          <w:rFonts w:asciiTheme="minorHAnsi" w:hAnsiTheme="minorHAnsi" w:cstheme="minorHAnsi"/>
          <w:lang w:val="es-ES_tradnl" w:eastAsia="es-ES_tradnl"/>
        </w:rPr>
        <w:t xml:space="preserve">   SÍ</w:t>
      </w:r>
    </w:p>
    <w:p w14:paraId="3C71C756" w14:textId="5AB97204" w:rsidR="00366134" w:rsidRPr="00895C94" w:rsidRDefault="005817D8" w:rsidP="00BF41FE">
      <w:pPr>
        <w:numPr>
          <w:ilvl w:val="0"/>
          <w:numId w:val="1"/>
        </w:numPr>
        <w:spacing w:before="120" w:after="0" w:line="240" w:lineRule="auto"/>
        <w:ind w:hanging="357"/>
        <w:jc w:val="both"/>
        <w:rPr>
          <w:rFonts w:asciiTheme="minorHAnsi" w:hAnsiTheme="minorHAnsi" w:cstheme="minorHAnsi"/>
          <w:i/>
          <w:lang w:val="es-ES_tradnl"/>
        </w:rPr>
      </w:pPr>
      <w:r w:rsidRPr="00895C94">
        <w:rPr>
          <w:rFonts w:asciiTheme="minorHAnsi" w:hAnsiTheme="minorHAnsi" w:cstheme="minorHAnsi"/>
          <w:b/>
          <w:u w:val="single"/>
          <w:lang w:val="es-ES_tradnl"/>
        </w:rPr>
        <w:t>D</w:t>
      </w:r>
      <w:r w:rsidR="009A4A62" w:rsidRPr="00895C94">
        <w:rPr>
          <w:rFonts w:asciiTheme="minorHAnsi" w:hAnsiTheme="minorHAnsi" w:cstheme="minorHAnsi"/>
          <w:b/>
          <w:u w:val="single"/>
          <w:lang w:val="es-ES_tradnl"/>
        </w:rPr>
        <w:t>uración del contrato</w:t>
      </w:r>
      <w:r w:rsidR="00B94D76" w:rsidRPr="00895C94">
        <w:rPr>
          <w:rFonts w:asciiTheme="minorHAnsi" w:hAnsiTheme="minorHAnsi" w:cstheme="minorHAnsi"/>
          <w:lang w:val="es-ES_tradnl"/>
        </w:rPr>
        <w:t xml:space="preserve">: </w:t>
      </w:r>
    </w:p>
    <w:p w14:paraId="32C66A2A" w14:textId="2F274189" w:rsidR="006F3CD7" w:rsidRPr="00895C94" w:rsidRDefault="006F3CD7" w:rsidP="000D39D5">
      <w:pPr>
        <w:pStyle w:val="indice"/>
        <w:numPr>
          <w:ilvl w:val="0"/>
          <w:numId w:val="8"/>
        </w:numPr>
        <w:ind w:left="1276" w:hanging="283"/>
        <w:rPr>
          <w:rFonts w:asciiTheme="minorHAnsi" w:hAnsiTheme="minorHAnsi" w:cstheme="minorHAnsi"/>
          <w:i/>
          <w:color w:val="0070C0"/>
          <w:sz w:val="22"/>
          <w:szCs w:val="22"/>
          <w:lang w:val="es-ES_tradnl"/>
        </w:rPr>
      </w:pPr>
      <w:r w:rsidRPr="00895C94">
        <w:rPr>
          <w:rFonts w:asciiTheme="minorHAnsi" w:eastAsia="Calibri" w:hAnsiTheme="minorHAnsi" w:cstheme="minorHAnsi"/>
          <w:b w:val="0"/>
          <w:color w:val="auto"/>
          <w:sz w:val="22"/>
          <w:szCs w:val="22"/>
          <w:lang w:val="es-ES_tradnl"/>
        </w:rPr>
        <w:t xml:space="preserve">Vigencia inicial: </w:t>
      </w:r>
      <w:r w:rsidR="00D668E1">
        <w:rPr>
          <w:rFonts w:asciiTheme="minorHAnsi" w:eastAsia="Calibri" w:hAnsiTheme="minorHAnsi" w:cstheme="minorHAnsi"/>
          <w:b w:val="0"/>
          <w:color w:val="auto"/>
          <w:sz w:val="22"/>
          <w:szCs w:val="22"/>
          <w:lang w:val="es-ES_tradnl"/>
        </w:rPr>
        <w:t>24</w:t>
      </w:r>
      <w:r w:rsidR="00B711B5" w:rsidRPr="00895C94">
        <w:rPr>
          <w:rFonts w:asciiTheme="minorHAnsi" w:eastAsia="Calibri" w:hAnsiTheme="minorHAnsi" w:cstheme="minorHAnsi"/>
          <w:b w:val="0"/>
          <w:color w:val="auto"/>
          <w:sz w:val="22"/>
          <w:szCs w:val="22"/>
          <w:lang w:val="es-ES_tradnl"/>
        </w:rPr>
        <w:t xml:space="preserve"> meses.</w:t>
      </w:r>
    </w:p>
    <w:p w14:paraId="46BF9000" w14:textId="77777777" w:rsidR="00F54526" w:rsidRPr="00895C94" w:rsidRDefault="006F3CD7" w:rsidP="00F54526">
      <w:pPr>
        <w:pStyle w:val="indice"/>
        <w:numPr>
          <w:ilvl w:val="0"/>
          <w:numId w:val="8"/>
        </w:numPr>
        <w:ind w:left="1276" w:hanging="283"/>
        <w:rPr>
          <w:rFonts w:asciiTheme="minorHAnsi" w:eastAsia="Calibri" w:hAnsiTheme="minorHAnsi" w:cstheme="minorHAnsi"/>
          <w:b w:val="0"/>
          <w:color w:val="auto"/>
          <w:sz w:val="22"/>
          <w:szCs w:val="22"/>
          <w:lang w:val="es-ES_tradnl"/>
        </w:rPr>
      </w:pPr>
      <w:r w:rsidRPr="00895C94">
        <w:rPr>
          <w:rFonts w:asciiTheme="minorHAnsi" w:eastAsia="Calibri" w:hAnsiTheme="minorHAnsi" w:cstheme="minorHAnsi"/>
          <w:b w:val="0"/>
          <w:color w:val="auto"/>
          <w:sz w:val="22"/>
          <w:szCs w:val="22"/>
          <w:lang w:val="es-ES_tradnl"/>
        </w:rPr>
        <w:t>Prórrogas:</w:t>
      </w:r>
    </w:p>
    <w:p w14:paraId="1E49AED7" w14:textId="0E960D68" w:rsidR="00757228" w:rsidRPr="00895C94" w:rsidRDefault="00F34292" w:rsidP="00757228">
      <w:pPr>
        <w:pStyle w:val="indice"/>
        <w:numPr>
          <w:ilvl w:val="0"/>
          <w:numId w:val="0"/>
        </w:numPr>
        <w:ind w:left="568" w:firstLine="708"/>
        <w:rPr>
          <w:rFonts w:asciiTheme="minorHAnsi" w:eastAsia="Calibri" w:hAnsiTheme="minorHAnsi" w:cstheme="minorHAnsi"/>
          <w:b w:val="0"/>
          <w:color w:val="auto"/>
          <w:sz w:val="22"/>
          <w:szCs w:val="22"/>
          <w:lang w:val="es-ES_tradnl"/>
        </w:rPr>
      </w:pPr>
      <w:sdt>
        <w:sdtPr>
          <w:rPr>
            <w:rFonts w:asciiTheme="minorHAnsi" w:hAnsiTheme="minorHAnsi" w:cstheme="minorHAnsi"/>
            <w:b w:val="0"/>
            <w:color w:val="auto"/>
            <w:sz w:val="22"/>
            <w:szCs w:val="22"/>
            <w:lang w:val="es-ES_tradnl"/>
          </w:rPr>
          <w:id w:val="-1150740459"/>
          <w14:checkbox>
            <w14:checked w14:val="1"/>
            <w14:checkedState w14:val="2612" w14:font="MS Gothic"/>
            <w14:uncheckedState w14:val="2610" w14:font="MS Gothic"/>
          </w14:checkbox>
        </w:sdtPr>
        <w:sdtEndPr/>
        <w:sdtContent>
          <w:r w:rsidR="00895C94">
            <w:rPr>
              <w:rFonts w:ascii="MS Gothic" w:eastAsia="MS Gothic" w:hAnsi="MS Gothic" w:cstheme="minorHAnsi" w:hint="eastAsia"/>
              <w:b w:val="0"/>
              <w:color w:val="auto"/>
              <w:sz w:val="22"/>
              <w:szCs w:val="22"/>
              <w:lang w:val="es-ES_tradnl"/>
            </w:rPr>
            <w:t>☒</w:t>
          </w:r>
        </w:sdtContent>
      </w:sdt>
      <w:r w:rsidR="00757228" w:rsidRPr="00895C94">
        <w:rPr>
          <w:rFonts w:asciiTheme="minorHAnsi" w:eastAsia="Calibri" w:hAnsiTheme="minorHAnsi" w:cstheme="minorHAnsi"/>
          <w:b w:val="0"/>
          <w:color w:val="auto"/>
          <w:sz w:val="22"/>
          <w:szCs w:val="22"/>
          <w:lang w:val="es-ES_tradnl"/>
        </w:rPr>
        <w:t xml:space="preserve"> NO</w:t>
      </w:r>
    </w:p>
    <w:p w14:paraId="15CAF9E8" w14:textId="13467AAB" w:rsidR="00B83770" w:rsidRDefault="00B83770" w:rsidP="00B83770">
      <w:pPr>
        <w:spacing w:before="120" w:after="0" w:line="240" w:lineRule="auto"/>
        <w:ind w:left="720"/>
        <w:jc w:val="both"/>
        <w:rPr>
          <w:rFonts w:asciiTheme="minorHAnsi" w:hAnsiTheme="minorHAnsi" w:cstheme="minorHAnsi"/>
          <w:i/>
          <w:lang w:val="es-ES_tradnl"/>
        </w:rPr>
      </w:pPr>
    </w:p>
    <w:p w14:paraId="11DCB1E3" w14:textId="46788147" w:rsidR="00895C94" w:rsidRDefault="00895C94" w:rsidP="00B83770">
      <w:pPr>
        <w:spacing w:before="120" w:after="0" w:line="240" w:lineRule="auto"/>
        <w:ind w:left="720"/>
        <w:jc w:val="both"/>
        <w:rPr>
          <w:rFonts w:asciiTheme="minorHAnsi" w:hAnsiTheme="minorHAnsi" w:cstheme="minorHAnsi"/>
          <w:i/>
          <w:lang w:val="es-ES_tradnl"/>
        </w:rPr>
      </w:pPr>
    </w:p>
    <w:p w14:paraId="18044940" w14:textId="77777777" w:rsidR="00895C94" w:rsidRPr="00895C94" w:rsidRDefault="00895C94" w:rsidP="00B83770">
      <w:pPr>
        <w:spacing w:before="120" w:after="0" w:line="240" w:lineRule="auto"/>
        <w:ind w:left="720"/>
        <w:jc w:val="both"/>
        <w:rPr>
          <w:rFonts w:asciiTheme="minorHAnsi" w:hAnsiTheme="minorHAnsi" w:cstheme="minorHAnsi"/>
          <w:i/>
          <w:lang w:val="es-ES_tradnl"/>
        </w:rPr>
      </w:pPr>
    </w:p>
    <w:p w14:paraId="7A28B969" w14:textId="3460D9C1" w:rsidR="00303D19" w:rsidRPr="00895C94" w:rsidRDefault="00B94D76" w:rsidP="00C40200">
      <w:pPr>
        <w:numPr>
          <w:ilvl w:val="0"/>
          <w:numId w:val="1"/>
        </w:numPr>
        <w:spacing w:before="120" w:after="0" w:line="240" w:lineRule="auto"/>
        <w:ind w:hanging="357"/>
        <w:jc w:val="both"/>
        <w:rPr>
          <w:rFonts w:asciiTheme="minorHAnsi" w:hAnsiTheme="minorHAnsi" w:cstheme="minorHAnsi"/>
          <w:i/>
          <w:lang w:val="es-ES_tradnl"/>
        </w:rPr>
      </w:pPr>
      <w:r w:rsidRPr="00895C94">
        <w:rPr>
          <w:rFonts w:asciiTheme="minorHAnsi" w:hAnsiTheme="minorHAnsi" w:cstheme="minorHAnsi"/>
          <w:b/>
          <w:u w:val="single"/>
          <w:lang w:val="es-ES_tradnl"/>
        </w:rPr>
        <w:lastRenderedPageBreak/>
        <w:t>C</w:t>
      </w:r>
      <w:r w:rsidR="009A4A62" w:rsidRPr="00895C94">
        <w:rPr>
          <w:rFonts w:asciiTheme="minorHAnsi" w:hAnsiTheme="minorHAnsi" w:cstheme="minorHAnsi"/>
          <w:b/>
          <w:u w:val="single"/>
          <w:lang w:val="es-ES_tradnl"/>
        </w:rPr>
        <w:t>lasificación del contrato</w:t>
      </w:r>
      <w:r w:rsidR="008B43C8" w:rsidRPr="00895C94">
        <w:rPr>
          <w:rFonts w:asciiTheme="minorHAnsi" w:hAnsiTheme="minorHAnsi" w:cstheme="minorHAnsi"/>
          <w:b/>
          <w:u w:val="single"/>
          <w:lang w:val="es-ES_tradnl"/>
        </w:rPr>
        <w:t>:</w:t>
      </w:r>
    </w:p>
    <w:p w14:paraId="028E9915" w14:textId="77777777" w:rsidR="00B83770" w:rsidRPr="00895C94" w:rsidRDefault="00B83770" w:rsidP="00B83770">
      <w:pPr>
        <w:spacing w:before="120" w:after="0" w:line="240" w:lineRule="auto"/>
        <w:ind w:left="720"/>
        <w:jc w:val="both"/>
        <w:rPr>
          <w:rFonts w:asciiTheme="minorHAnsi" w:hAnsiTheme="minorHAnsi" w:cstheme="minorHAnsi"/>
          <w:i/>
          <w:lang w:val="es-ES_tradnl"/>
        </w:rPr>
      </w:pPr>
    </w:p>
    <w:p w14:paraId="075DD7F3" w14:textId="16B4DE02" w:rsidR="00303D19" w:rsidRPr="00895C94" w:rsidRDefault="00F34292" w:rsidP="00230A22">
      <w:pPr>
        <w:spacing w:before="120" w:after="0" w:line="240" w:lineRule="auto"/>
        <w:ind w:left="363" w:firstLine="360"/>
        <w:jc w:val="both"/>
        <w:rPr>
          <w:rFonts w:asciiTheme="minorHAnsi" w:hAnsiTheme="minorHAnsi" w:cstheme="minorHAnsi"/>
          <w:lang w:val="es-ES_tradnl"/>
        </w:rPr>
      </w:pPr>
      <w:sdt>
        <w:sdtPr>
          <w:rPr>
            <w:rFonts w:asciiTheme="minorHAnsi" w:hAnsiTheme="minorHAnsi" w:cstheme="minorHAnsi"/>
            <w:b/>
            <w:lang w:val="es-ES_tradnl"/>
          </w:rPr>
          <w:id w:val="-1548982274"/>
          <w14:checkbox>
            <w14:checked w14:val="1"/>
            <w14:checkedState w14:val="2612" w14:font="MS Gothic"/>
            <w14:uncheckedState w14:val="2610" w14:font="MS Gothic"/>
          </w14:checkbox>
        </w:sdtPr>
        <w:sdtEndPr/>
        <w:sdtContent>
          <w:r w:rsidR="000D39D5" w:rsidRPr="00895C94">
            <w:rPr>
              <w:rFonts w:ascii="Segoe UI Symbol" w:eastAsia="MS Gothic" w:hAnsi="Segoe UI Symbol" w:cs="Segoe UI Symbol"/>
              <w:b/>
              <w:lang w:val="es-ES_tradnl"/>
            </w:rPr>
            <w:t>☒</w:t>
          </w:r>
        </w:sdtContent>
      </w:sdt>
      <w:r w:rsidR="00C40200" w:rsidRPr="00895C94">
        <w:rPr>
          <w:rFonts w:asciiTheme="minorHAnsi" w:hAnsiTheme="minorHAnsi" w:cstheme="minorHAnsi"/>
          <w:lang w:val="es-ES_tradnl"/>
        </w:rPr>
        <w:t xml:space="preserve"> </w:t>
      </w:r>
      <w:r w:rsidR="008B43C8" w:rsidRPr="00895C94">
        <w:rPr>
          <w:rFonts w:asciiTheme="minorHAnsi" w:hAnsiTheme="minorHAnsi" w:cstheme="minorHAnsi"/>
          <w:lang w:val="es-ES_tradnl"/>
        </w:rPr>
        <w:t xml:space="preserve">Sujeto a LCSP </w:t>
      </w:r>
      <w:r w:rsidR="008733F8" w:rsidRPr="00895C94">
        <w:rPr>
          <w:rFonts w:asciiTheme="minorHAnsi" w:hAnsiTheme="minorHAnsi" w:cstheme="minorHAnsi"/>
          <w:lang w:val="es-ES_tradnl"/>
        </w:rPr>
        <w:t>(Ley 9/2017)</w:t>
      </w:r>
    </w:p>
    <w:p w14:paraId="58C3F544" w14:textId="77777777" w:rsidR="00365971" w:rsidRPr="00895C94" w:rsidRDefault="00365971" w:rsidP="00365971">
      <w:pPr>
        <w:pStyle w:val="Prrafodelista"/>
        <w:spacing w:before="120" w:after="0" w:line="240" w:lineRule="auto"/>
        <w:ind w:left="2840"/>
        <w:jc w:val="both"/>
        <w:rPr>
          <w:rFonts w:asciiTheme="minorHAnsi" w:hAnsiTheme="minorHAnsi" w:cstheme="minorHAnsi"/>
          <w:i/>
          <w:color w:val="FF0000"/>
          <w:lang w:val="es-ES_tradnl"/>
        </w:rPr>
      </w:pPr>
    </w:p>
    <w:p w14:paraId="70A5271D" w14:textId="77777777" w:rsidR="00303D19" w:rsidRPr="00895C94" w:rsidRDefault="00F34292" w:rsidP="00230A22">
      <w:pPr>
        <w:pStyle w:val="Prrafodelista"/>
        <w:spacing w:after="120"/>
        <w:ind w:left="363" w:firstLine="360"/>
        <w:jc w:val="both"/>
        <w:rPr>
          <w:rFonts w:asciiTheme="minorHAnsi" w:hAnsiTheme="minorHAnsi" w:cstheme="minorHAnsi"/>
          <w:lang w:val="es-ES_tradnl"/>
        </w:rPr>
      </w:pPr>
      <w:sdt>
        <w:sdtPr>
          <w:rPr>
            <w:rFonts w:asciiTheme="minorHAnsi" w:hAnsiTheme="minorHAnsi" w:cstheme="minorHAnsi"/>
            <w:b/>
            <w:lang w:val="es-ES_tradnl"/>
          </w:rPr>
          <w:id w:val="-146976395"/>
          <w14:checkbox>
            <w14:checked w14:val="0"/>
            <w14:checkedState w14:val="2612" w14:font="MS Gothic"/>
            <w14:uncheckedState w14:val="2610" w14:font="MS Gothic"/>
          </w14:checkbox>
        </w:sdtPr>
        <w:sdtEndPr/>
        <w:sdtContent>
          <w:r w:rsidR="00C40200" w:rsidRPr="00895C94">
            <w:rPr>
              <w:rFonts w:ascii="Segoe UI Symbol" w:eastAsia="MS Gothic" w:hAnsi="Segoe UI Symbol" w:cs="Segoe UI Symbol"/>
              <w:b/>
              <w:lang w:val="es-ES_tradnl"/>
            </w:rPr>
            <w:t>☐</w:t>
          </w:r>
        </w:sdtContent>
      </w:sdt>
      <w:r w:rsidR="00C40200" w:rsidRPr="00895C94">
        <w:rPr>
          <w:rFonts w:asciiTheme="minorHAnsi" w:hAnsiTheme="minorHAnsi" w:cstheme="minorHAnsi"/>
          <w:lang w:val="es-ES_tradnl"/>
        </w:rPr>
        <w:t xml:space="preserve"> </w:t>
      </w:r>
      <w:r w:rsidR="00303D19" w:rsidRPr="00895C94">
        <w:rPr>
          <w:rFonts w:asciiTheme="minorHAnsi" w:hAnsiTheme="minorHAnsi" w:cstheme="minorHAnsi"/>
          <w:lang w:val="es-ES_tradnl"/>
        </w:rPr>
        <w:t xml:space="preserve">Sujeto a LCSE </w:t>
      </w:r>
      <w:r w:rsidR="008733F8" w:rsidRPr="00895C94">
        <w:rPr>
          <w:rFonts w:asciiTheme="minorHAnsi" w:hAnsiTheme="minorHAnsi" w:cstheme="minorHAnsi"/>
          <w:lang w:val="es-ES_tradnl"/>
        </w:rPr>
        <w:t>(Ley 31/2007)</w:t>
      </w:r>
    </w:p>
    <w:p w14:paraId="215A13E7" w14:textId="51963A31" w:rsidR="00365971" w:rsidRPr="00895C94" w:rsidRDefault="00365971" w:rsidP="00230A22">
      <w:pPr>
        <w:pStyle w:val="Prrafodelista"/>
        <w:spacing w:after="120"/>
        <w:ind w:left="363" w:firstLine="360"/>
        <w:jc w:val="both"/>
        <w:rPr>
          <w:rFonts w:asciiTheme="minorHAnsi" w:hAnsiTheme="minorHAnsi" w:cstheme="minorHAnsi"/>
          <w:lang w:val="es-ES_tradnl"/>
        </w:rPr>
      </w:pPr>
    </w:p>
    <w:p w14:paraId="687EF783" w14:textId="77777777" w:rsidR="000D39D5" w:rsidRPr="00895C94" w:rsidRDefault="000D39D5" w:rsidP="00230A22">
      <w:pPr>
        <w:pStyle w:val="Prrafodelista"/>
        <w:spacing w:after="120"/>
        <w:ind w:left="363" w:firstLine="360"/>
        <w:jc w:val="both"/>
        <w:rPr>
          <w:rFonts w:asciiTheme="minorHAnsi" w:hAnsiTheme="minorHAnsi" w:cstheme="minorHAnsi"/>
          <w:lang w:val="es-ES_tradnl"/>
        </w:rPr>
      </w:pPr>
    </w:p>
    <w:p w14:paraId="602BD42D" w14:textId="77777777" w:rsidR="009A4A62" w:rsidRPr="00895C94" w:rsidRDefault="009A4A62" w:rsidP="00BF41FE">
      <w:pPr>
        <w:pStyle w:val="Prrafodelista"/>
        <w:numPr>
          <w:ilvl w:val="0"/>
          <w:numId w:val="1"/>
        </w:numPr>
        <w:spacing w:before="120" w:after="120" w:line="240" w:lineRule="auto"/>
        <w:ind w:hanging="357"/>
        <w:jc w:val="both"/>
        <w:rPr>
          <w:rFonts w:asciiTheme="minorHAnsi" w:hAnsiTheme="minorHAnsi" w:cstheme="minorHAnsi"/>
          <w:i/>
          <w:lang w:val="es-ES_tradnl"/>
        </w:rPr>
      </w:pPr>
      <w:r w:rsidRPr="00895C94">
        <w:rPr>
          <w:rFonts w:asciiTheme="minorHAnsi" w:hAnsiTheme="minorHAnsi" w:cstheme="minorHAnsi"/>
          <w:b/>
          <w:u w:val="single"/>
          <w:lang w:val="es-ES_tradnl"/>
        </w:rPr>
        <w:t>Naturaleza del contrato:</w:t>
      </w:r>
      <w:r w:rsidRPr="00895C94">
        <w:rPr>
          <w:rFonts w:asciiTheme="minorHAnsi" w:hAnsiTheme="minorHAnsi" w:cstheme="minorHAnsi"/>
          <w:i/>
          <w:lang w:val="es-ES_tradnl"/>
        </w:rPr>
        <w:t xml:space="preserve"> </w:t>
      </w:r>
    </w:p>
    <w:p w14:paraId="0C77BEBB" w14:textId="77777777" w:rsidR="009A4A62" w:rsidRPr="00895C94" w:rsidRDefault="009A4A62" w:rsidP="009A4A62">
      <w:pPr>
        <w:pStyle w:val="Prrafodelista"/>
        <w:spacing w:before="120" w:after="120" w:line="240" w:lineRule="auto"/>
        <w:jc w:val="both"/>
        <w:rPr>
          <w:rFonts w:asciiTheme="minorHAnsi" w:hAnsiTheme="minorHAnsi" w:cstheme="minorHAnsi"/>
          <w:i/>
          <w:lang w:val="es-ES_tradnl"/>
        </w:rPr>
      </w:pPr>
    </w:p>
    <w:p w14:paraId="68DCD37D" w14:textId="3661643E" w:rsidR="00230A22" w:rsidRPr="00895C94" w:rsidRDefault="00F34292" w:rsidP="00230A22">
      <w:pPr>
        <w:pStyle w:val="Prrafodelista"/>
        <w:spacing w:after="120"/>
        <w:ind w:left="363" w:firstLine="360"/>
        <w:jc w:val="both"/>
        <w:rPr>
          <w:rFonts w:asciiTheme="minorHAnsi" w:hAnsiTheme="minorHAnsi" w:cstheme="minorHAnsi"/>
          <w:lang w:val="es-ES_tradnl"/>
        </w:rPr>
      </w:pPr>
      <w:sdt>
        <w:sdtPr>
          <w:rPr>
            <w:rFonts w:asciiTheme="minorHAnsi" w:hAnsiTheme="minorHAnsi" w:cstheme="minorHAnsi"/>
            <w:b/>
            <w:lang w:val="es-ES_tradnl"/>
          </w:rPr>
          <w:id w:val="1419061520"/>
          <w14:checkbox>
            <w14:checked w14:val="1"/>
            <w14:checkedState w14:val="2612" w14:font="MS Gothic"/>
            <w14:uncheckedState w14:val="2610" w14:font="MS Gothic"/>
          </w14:checkbox>
        </w:sdtPr>
        <w:sdtEndPr/>
        <w:sdtContent>
          <w:r w:rsidR="00B711B5" w:rsidRPr="00895C94">
            <w:rPr>
              <w:rFonts w:ascii="Segoe UI Symbol" w:eastAsia="MS Gothic" w:hAnsi="Segoe UI Symbol" w:cs="Segoe UI Symbol"/>
              <w:b/>
              <w:lang w:val="es-ES_tradnl"/>
            </w:rPr>
            <w:t>☒</w:t>
          </w:r>
        </w:sdtContent>
      </w:sdt>
      <w:r w:rsidR="00C40200" w:rsidRPr="00895C94">
        <w:rPr>
          <w:rFonts w:asciiTheme="minorHAnsi" w:hAnsiTheme="minorHAnsi" w:cstheme="minorHAnsi"/>
          <w:lang w:val="es-ES_tradnl"/>
        </w:rPr>
        <w:t xml:space="preserve"> </w:t>
      </w:r>
      <w:r w:rsidR="00230A22" w:rsidRPr="00895C94">
        <w:rPr>
          <w:rFonts w:asciiTheme="minorHAnsi" w:hAnsiTheme="minorHAnsi" w:cstheme="minorHAnsi"/>
          <w:lang w:val="es-ES_tradnl"/>
        </w:rPr>
        <w:t>Servicios</w:t>
      </w:r>
    </w:p>
    <w:p w14:paraId="26BB23A6" w14:textId="3BF01432" w:rsidR="00787995" w:rsidRPr="00895C94" w:rsidRDefault="00B711B5" w:rsidP="00D27324">
      <w:pPr>
        <w:spacing w:before="120" w:after="120" w:line="240" w:lineRule="auto"/>
        <w:ind w:left="708"/>
        <w:jc w:val="both"/>
        <w:rPr>
          <w:rFonts w:asciiTheme="minorHAnsi" w:hAnsiTheme="minorHAnsi" w:cstheme="minorHAnsi"/>
          <w:lang w:val="es-ES_tradnl"/>
        </w:rPr>
      </w:pPr>
      <w:r w:rsidRPr="00895C94">
        <w:rPr>
          <w:rFonts w:asciiTheme="minorHAnsi" w:hAnsiTheme="minorHAnsi" w:cstheme="minorHAnsi"/>
          <w:lang w:val="es-ES_tradnl"/>
        </w:rPr>
        <w:t>Metro de Madrid no dispone de personal en plantilla</w:t>
      </w:r>
      <w:r w:rsidR="00D27324" w:rsidRPr="00895C94">
        <w:rPr>
          <w:rFonts w:asciiTheme="minorHAnsi" w:hAnsiTheme="minorHAnsi" w:cstheme="minorHAnsi"/>
          <w:lang w:val="es-ES_tradnl"/>
        </w:rPr>
        <w:t xml:space="preserve"> para el mantenimiento de Sistemas de Protección Contra Incendios, ni es empresa autorizada en el mantenimiento de estos sistemas de acuerdo a lo exigido en el Real Decreto 513/2017, de 22 de Mayo, de aplicación a estos sistemas.</w:t>
      </w:r>
      <w:r w:rsidRPr="00895C94">
        <w:rPr>
          <w:rFonts w:asciiTheme="minorHAnsi" w:hAnsiTheme="minorHAnsi" w:cstheme="minorHAnsi"/>
          <w:lang w:val="es-ES_tradnl"/>
        </w:rPr>
        <w:t xml:space="preserve"> </w:t>
      </w:r>
    </w:p>
    <w:p w14:paraId="26D42F83" w14:textId="77777777" w:rsidR="00B711B5" w:rsidRPr="00895C94" w:rsidRDefault="00B711B5" w:rsidP="00B711B5">
      <w:pPr>
        <w:spacing w:before="120" w:after="120" w:line="240" w:lineRule="auto"/>
        <w:jc w:val="both"/>
        <w:rPr>
          <w:rFonts w:asciiTheme="minorHAnsi" w:hAnsiTheme="minorHAnsi" w:cstheme="minorHAnsi"/>
          <w:lang w:val="es-ES_tradnl"/>
        </w:rPr>
      </w:pPr>
    </w:p>
    <w:p w14:paraId="515DAC89" w14:textId="50FB64BB" w:rsidR="00230A22" w:rsidRPr="00895C94" w:rsidRDefault="009D169F" w:rsidP="00EC5CC8">
      <w:pPr>
        <w:numPr>
          <w:ilvl w:val="0"/>
          <w:numId w:val="1"/>
        </w:numPr>
        <w:spacing w:before="120" w:after="0" w:line="240" w:lineRule="auto"/>
        <w:ind w:hanging="357"/>
        <w:jc w:val="both"/>
        <w:rPr>
          <w:rFonts w:asciiTheme="minorHAnsi" w:hAnsiTheme="minorHAnsi" w:cstheme="minorHAnsi"/>
          <w:b/>
          <w:i/>
          <w:u w:val="single"/>
          <w:lang w:val="es-ES_tradnl"/>
        </w:rPr>
      </w:pPr>
      <w:r w:rsidRPr="00895C94">
        <w:rPr>
          <w:rFonts w:asciiTheme="minorHAnsi" w:hAnsiTheme="minorHAnsi" w:cstheme="minorHAnsi"/>
          <w:b/>
          <w:u w:val="single"/>
          <w:lang w:val="es-ES_tradnl"/>
        </w:rPr>
        <w:t xml:space="preserve">Procedimiento de </w:t>
      </w:r>
      <w:r w:rsidR="00995705" w:rsidRPr="00895C94">
        <w:rPr>
          <w:rFonts w:asciiTheme="minorHAnsi" w:hAnsiTheme="minorHAnsi" w:cstheme="minorHAnsi"/>
          <w:b/>
          <w:u w:val="single"/>
          <w:lang w:val="es-ES_tradnl"/>
        </w:rPr>
        <w:t>lici</w:t>
      </w:r>
      <w:r w:rsidRPr="00895C94">
        <w:rPr>
          <w:rFonts w:asciiTheme="minorHAnsi" w:hAnsiTheme="minorHAnsi" w:cstheme="minorHAnsi"/>
          <w:b/>
          <w:u w:val="single"/>
          <w:lang w:val="es-ES_tradnl"/>
        </w:rPr>
        <w:t>tación:</w:t>
      </w:r>
    </w:p>
    <w:p w14:paraId="57544501" w14:textId="2C195133" w:rsidR="00B83770" w:rsidRPr="00895C94" w:rsidRDefault="00B83770" w:rsidP="00B83770">
      <w:pPr>
        <w:spacing w:before="120" w:after="0" w:line="240" w:lineRule="auto"/>
        <w:ind w:left="720"/>
        <w:jc w:val="both"/>
        <w:rPr>
          <w:rFonts w:asciiTheme="minorHAnsi" w:hAnsiTheme="minorHAnsi" w:cstheme="minorHAnsi"/>
          <w:b/>
          <w:i/>
          <w:u w:val="single"/>
          <w:lang w:val="es-ES_tradnl"/>
        </w:rPr>
      </w:pPr>
    </w:p>
    <w:p w14:paraId="11B0E2A2" w14:textId="64889102" w:rsidR="00230A22" w:rsidRPr="00895C94" w:rsidRDefault="00F34292" w:rsidP="00230A22">
      <w:pPr>
        <w:spacing w:before="120" w:after="0" w:line="240" w:lineRule="auto"/>
        <w:ind w:left="363" w:firstLine="360"/>
        <w:jc w:val="both"/>
        <w:rPr>
          <w:rFonts w:asciiTheme="minorHAnsi" w:hAnsiTheme="minorHAnsi" w:cstheme="minorHAnsi"/>
          <w:lang w:val="es-ES_tradnl"/>
        </w:rPr>
      </w:pPr>
      <w:sdt>
        <w:sdtPr>
          <w:rPr>
            <w:rFonts w:asciiTheme="minorHAnsi" w:hAnsiTheme="minorHAnsi" w:cstheme="minorHAnsi"/>
            <w:b/>
            <w:lang w:val="es-ES_tradnl"/>
          </w:rPr>
          <w:id w:val="-1626847830"/>
          <w14:checkbox>
            <w14:checked w14:val="1"/>
            <w14:checkedState w14:val="2612" w14:font="MS Gothic"/>
            <w14:uncheckedState w14:val="2610" w14:font="MS Gothic"/>
          </w14:checkbox>
        </w:sdtPr>
        <w:sdtEndPr/>
        <w:sdtContent>
          <w:r w:rsidR="00B711B5" w:rsidRPr="00895C94">
            <w:rPr>
              <w:rFonts w:ascii="Segoe UI Symbol" w:eastAsia="MS Gothic" w:hAnsi="Segoe UI Symbol" w:cs="Segoe UI Symbol"/>
              <w:b/>
              <w:lang w:val="es-ES_tradnl"/>
            </w:rPr>
            <w:t>☒</w:t>
          </w:r>
        </w:sdtContent>
      </w:sdt>
      <w:r w:rsidR="00230A22" w:rsidRPr="00895C94">
        <w:rPr>
          <w:rFonts w:asciiTheme="minorHAnsi" w:hAnsiTheme="minorHAnsi" w:cstheme="minorHAnsi"/>
          <w:lang w:val="es-ES_tradnl"/>
        </w:rPr>
        <w:t xml:space="preserve">   </w:t>
      </w:r>
      <w:r w:rsidR="00FA20FA" w:rsidRPr="00895C94">
        <w:rPr>
          <w:rFonts w:asciiTheme="minorHAnsi" w:hAnsiTheme="minorHAnsi" w:cstheme="minorHAnsi"/>
          <w:lang w:val="es-ES_tradnl"/>
        </w:rPr>
        <w:t>Procedimiento A</w:t>
      </w:r>
      <w:r w:rsidR="00230A22" w:rsidRPr="00895C94">
        <w:rPr>
          <w:rFonts w:asciiTheme="minorHAnsi" w:hAnsiTheme="minorHAnsi" w:cstheme="minorHAnsi"/>
          <w:lang w:val="es-ES_tradnl"/>
        </w:rPr>
        <w:t>bierto</w:t>
      </w:r>
    </w:p>
    <w:p w14:paraId="49F312AE" w14:textId="2202D7A2" w:rsidR="00FA20FA" w:rsidRPr="00895C94" w:rsidRDefault="00F34292" w:rsidP="00FA20FA">
      <w:pPr>
        <w:spacing w:before="120" w:after="0" w:line="240" w:lineRule="auto"/>
        <w:ind w:left="363" w:firstLine="360"/>
        <w:jc w:val="both"/>
        <w:rPr>
          <w:rFonts w:asciiTheme="minorHAnsi" w:hAnsiTheme="minorHAnsi" w:cstheme="minorHAnsi"/>
          <w:lang w:val="es-ES_tradnl"/>
        </w:rPr>
      </w:pPr>
      <w:sdt>
        <w:sdtPr>
          <w:rPr>
            <w:rFonts w:asciiTheme="minorHAnsi" w:hAnsiTheme="minorHAnsi" w:cstheme="minorHAnsi"/>
            <w:b/>
            <w:lang w:val="es-ES_tradnl"/>
          </w:rPr>
          <w:id w:val="-1938667067"/>
          <w14:checkbox>
            <w14:checked w14:val="0"/>
            <w14:checkedState w14:val="2612" w14:font="MS Gothic"/>
            <w14:uncheckedState w14:val="2610" w14:font="MS Gothic"/>
          </w14:checkbox>
        </w:sdtPr>
        <w:sdtEndPr/>
        <w:sdtContent>
          <w:r w:rsidR="00B711B5" w:rsidRPr="00895C94">
            <w:rPr>
              <w:rFonts w:ascii="Segoe UI Symbol" w:eastAsia="MS Gothic" w:hAnsi="Segoe UI Symbol" w:cs="Segoe UI Symbol"/>
              <w:b/>
              <w:lang w:val="es-ES_tradnl"/>
            </w:rPr>
            <w:t>☐</w:t>
          </w:r>
        </w:sdtContent>
      </w:sdt>
      <w:r w:rsidR="00FA20FA" w:rsidRPr="00895C94">
        <w:rPr>
          <w:rFonts w:asciiTheme="minorHAnsi" w:hAnsiTheme="minorHAnsi" w:cstheme="minorHAnsi"/>
          <w:lang w:val="es-ES_tradnl"/>
        </w:rPr>
        <w:t xml:space="preserve">   Procedimiento Abierto Simplificado</w:t>
      </w:r>
    </w:p>
    <w:p w14:paraId="2E49ADB4" w14:textId="211FB82B" w:rsidR="00FA20FA" w:rsidRPr="00895C94" w:rsidRDefault="00F34292" w:rsidP="00FA20FA">
      <w:pPr>
        <w:spacing w:before="120" w:after="0" w:line="240" w:lineRule="auto"/>
        <w:ind w:left="363" w:firstLine="360"/>
        <w:jc w:val="both"/>
        <w:rPr>
          <w:rFonts w:asciiTheme="minorHAnsi" w:hAnsiTheme="minorHAnsi" w:cstheme="minorHAnsi"/>
          <w:lang w:val="es-ES_tradnl"/>
        </w:rPr>
      </w:pPr>
      <w:sdt>
        <w:sdtPr>
          <w:rPr>
            <w:rFonts w:asciiTheme="minorHAnsi" w:hAnsiTheme="minorHAnsi" w:cstheme="minorHAnsi"/>
            <w:b/>
            <w:lang w:val="es-ES_tradnl"/>
          </w:rPr>
          <w:id w:val="1942258779"/>
          <w14:checkbox>
            <w14:checked w14:val="0"/>
            <w14:checkedState w14:val="2612" w14:font="MS Gothic"/>
            <w14:uncheckedState w14:val="2610" w14:font="MS Gothic"/>
          </w14:checkbox>
        </w:sdtPr>
        <w:sdtEndPr/>
        <w:sdtContent>
          <w:r w:rsidR="00FA20FA" w:rsidRPr="00895C94">
            <w:rPr>
              <w:rFonts w:ascii="Segoe UI Symbol" w:eastAsia="MS Gothic" w:hAnsi="Segoe UI Symbol" w:cs="Segoe UI Symbol"/>
              <w:b/>
              <w:lang w:val="es-ES_tradnl"/>
            </w:rPr>
            <w:t>☐</w:t>
          </w:r>
        </w:sdtContent>
      </w:sdt>
      <w:r w:rsidR="00FA20FA" w:rsidRPr="00895C94">
        <w:rPr>
          <w:rFonts w:asciiTheme="minorHAnsi" w:hAnsiTheme="minorHAnsi" w:cstheme="minorHAnsi"/>
          <w:lang w:val="es-ES_tradnl"/>
        </w:rPr>
        <w:t xml:space="preserve">   Procedimiento Abierto </w:t>
      </w:r>
      <w:r w:rsidR="00733744" w:rsidRPr="00895C94">
        <w:rPr>
          <w:rFonts w:asciiTheme="minorHAnsi" w:hAnsiTheme="minorHAnsi" w:cstheme="minorHAnsi"/>
          <w:lang w:val="es-ES_tradnl"/>
        </w:rPr>
        <w:t>Súper</w:t>
      </w:r>
      <w:r w:rsidR="00FA20FA" w:rsidRPr="00895C94">
        <w:rPr>
          <w:rFonts w:asciiTheme="minorHAnsi" w:hAnsiTheme="minorHAnsi" w:cstheme="minorHAnsi"/>
          <w:lang w:val="es-ES_tradnl"/>
        </w:rPr>
        <w:t>-Simplificado</w:t>
      </w:r>
    </w:p>
    <w:p w14:paraId="617F1A01" w14:textId="77777777" w:rsidR="00FA20FA" w:rsidRPr="00895C94" w:rsidRDefault="00F34292" w:rsidP="00FA20FA">
      <w:pPr>
        <w:spacing w:before="120" w:after="0" w:line="240" w:lineRule="auto"/>
        <w:ind w:left="363" w:firstLine="360"/>
        <w:jc w:val="both"/>
        <w:rPr>
          <w:rFonts w:asciiTheme="minorHAnsi" w:hAnsiTheme="minorHAnsi" w:cstheme="minorHAnsi"/>
          <w:color w:val="FF0000"/>
          <w:lang w:val="es-ES_tradnl"/>
        </w:rPr>
      </w:pPr>
      <w:sdt>
        <w:sdtPr>
          <w:rPr>
            <w:rFonts w:asciiTheme="minorHAnsi" w:hAnsiTheme="minorHAnsi" w:cstheme="minorHAnsi"/>
            <w:b/>
            <w:lang w:val="es-ES_tradnl"/>
          </w:rPr>
          <w:id w:val="1037173355"/>
          <w14:checkbox>
            <w14:checked w14:val="0"/>
            <w14:checkedState w14:val="2612" w14:font="MS Gothic"/>
            <w14:uncheckedState w14:val="2610" w14:font="MS Gothic"/>
          </w14:checkbox>
        </w:sdtPr>
        <w:sdtEndPr/>
        <w:sdtContent>
          <w:r w:rsidR="00FA20FA" w:rsidRPr="00895C94">
            <w:rPr>
              <w:rFonts w:ascii="Segoe UI Symbol" w:eastAsia="MS Gothic" w:hAnsi="Segoe UI Symbol" w:cs="Segoe UI Symbol"/>
              <w:b/>
              <w:lang w:val="es-ES_tradnl"/>
            </w:rPr>
            <w:t>☐</w:t>
          </w:r>
        </w:sdtContent>
      </w:sdt>
      <w:r w:rsidR="00FA20FA" w:rsidRPr="00895C94">
        <w:rPr>
          <w:rFonts w:asciiTheme="minorHAnsi" w:hAnsiTheme="minorHAnsi" w:cstheme="minorHAnsi"/>
          <w:lang w:val="es-ES_tradnl"/>
        </w:rPr>
        <w:t xml:space="preserve">   Procedimiento con negociación</w:t>
      </w:r>
      <w:r w:rsidR="00EB7D2F" w:rsidRPr="00895C94">
        <w:rPr>
          <w:rFonts w:asciiTheme="minorHAnsi" w:hAnsiTheme="minorHAnsi" w:cstheme="minorHAnsi"/>
          <w:lang w:val="es-ES_tradnl"/>
        </w:rPr>
        <w:t xml:space="preserve"> y concurrencia</w:t>
      </w:r>
    </w:p>
    <w:p w14:paraId="7A8F62A8" w14:textId="6F345EAC" w:rsidR="00FA20FA" w:rsidRPr="00895C94" w:rsidRDefault="00F34292" w:rsidP="00FA20FA">
      <w:pPr>
        <w:spacing w:before="120" w:after="0" w:line="240" w:lineRule="auto"/>
        <w:ind w:left="1134" w:hanging="411"/>
        <w:jc w:val="both"/>
        <w:rPr>
          <w:rFonts w:asciiTheme="minorHAnsi" w:hAnsiTheme="minorHAnsi" w:cstheme="minorHAnsi"/>
          <w:lang w:val="es-ES_tradnl"/>
        </w:rPr>
      </w:pPr>
      <w:sdt>
        <w:sdtPr>
          <w:rPr>
            <w:rFonts w:asciiTheme="minorHAnsi" w:hAnsiTheme="minorHAnsi" w:cstheme="minorHAnsi"/>
            <w:b/>
            <w:lang w:val="es-ES_tradnl"/>
          </w:rPr>
          <w:id w:val="1299490998"/>
          <w14:checkbox>
            <w14:checked w14:val="0"/>
            <w14:checkedState w14:val="2612" w14:font="MS Gothic"/>
            <w14:uncheckedState w14:val="2610" w14:font="MS Gothic"/>
          </w14:checkbox>
        </w:sdtPr>
        <w:sdtEndPr/>
        <w:sdtContent>
          <w:r w:rsidR="0055589A" w:rsidRPr="00895C94">
            <w:rPr>
              <w:rFonts w:ascii="Segoe UI Symbol" w:eastAsia="MS Gothic" w:hAnsi="Segoe UI Symbol" w:cs="Segoe UI Symbol"/>
              <w:b/>
              <w:lang w:val="es-ES_tradnl"/>
            </w:rPr>
            <w:t>☐</w:t>
          </w:r>
        </w:sdtContent>
      </w:sdt>
      <w:r w:rsidR="00FA20FA" w:rsidRPr="00895C94">
        <w:rPr>
          <w:rFonts w:asciiTheme="minorHAnsi" w:hAnsiTheme="minorHAnsi" w:cstheme="minorHAnsi"/>
          <w:lang w:val="es-ES_tradnl"/>
        </w:rPr>
        <w:t xml:space="preserve">   Procedimiento negociado sin publicidad y sin concurrencia (contratista único)</w:t>
      </w:r>
    </w:p>
    <w:p w14:paraId="4720CE7E" w14:textId="1928DE71" w:rsidR="00B711B5" w:rsidRPr="00895C94" w:rsidRDefault="00B711B5" w:rsidP="00FA20FA">
      <w:pPr>
        <w:spacing w:before="120" w:after="0" w:line="240" w:lineRule="auto"/>
        <w:ind w:left="1134" w:hanging="411"/>
        <w:jc w:val="both"/>
        <w:rPr>
          <w:rFonts w:asciiTheme="minorHAnsi" w:hAnsiTheme="minorHAnsi" w:cstheme="minorHAnsi"/>
          <w:lang w:val="es-ES_tradnl"/>
        </w:rPr>
      </w:pPr>
    </w:p>
    <w:p w14:paraId="1E6AD12F" w14:textId="77777777" w:rsidR="00B711B5" w:rsidRPr="00895C94" w:rsidRDefault="00B711B5" w:rsidP="00FA20FA">
      <w:pPr>
        <w:spacing w:before="120" w:after="0" w:line="240" w:lineRule="auto"/>
        <w:ind w:left="1134" w:hanging="411"/>
        <w:jc w:val="both"/>
        <w:rPr>
          <w:rFonts w:asciiTheme="minorHAnsi" w:hAnsiTheme="minorHAnsi" w:cstheme="minorHAnsi"/>
          <w:lang w:val="es-ES_tradnl"/>
        </w:rPr>
      </w:pPr>
    </w:p>
    <w:p w14:paraId="768AB6A1" w14:textId="4E9FCFB2" w:rsidR="00A158C4" w:rsidRPr="00895C94" w:rsidRDefault="005817D8" w:rsidP="00B711B5">
      <w:pPr>
        <w:numPr>
          <w:ilvl w:val="0"/>
          <w:numId w:val="1"/>
        </w:numPr>
        <w:spacing w:before="120" w:after="0" w:line="240" w:lineRule="auto"/>
        <w:ind w:hanging="357"/>
        <w:jc w:val="both"/>
        <w:rPr>
          <w:rFonts w:asciiTheme="minorHAnsi" w:hAnsiTheme="minorHAnsi" w:cstheme="minorHAnsi"/>
          <w:b/>
          <w:i/>
          <w:u w:val="single"/>
          <w:lang w:val="es-ES_tradnl"/>
        </w:rPr>
      </w:pPr>
      <w:r w:rsidRPr="00895C94">
        <w:rPr>
          <w:rFonts w:asciiTheme="minorHAnsi" w:hAnsiTheme="minorHAnsi" w:cstheme="minorHAnsi"/>
          <w:b/>
          <w:u w:val="single"/>
          <w:lang w:val="es-ES_tradnl"/>
        </w:rPr>
        <w:t>C</w:t>
      </w:r>
      <w:r w:rsidR="00366134" w:rsidRPr="00895C94">
        <w:rPr>
          <w:rFonts w:asciiTheme="minorHAnsi" w:hAnsiTheme="minorHAnsi" w:cstheme="minorHAnsi"/>
          <w:b/>
          <w:u w:val="single"/>
          <w:lang w:val="es-ES_tradnl"/>
        </w:rPr>
        <w:t>riterio de adjudicación</w:t>
      </w:r>
      <w:r w:rsidR="00DB712E" w:rsidRPr="00895C94">
        <w:rPr>
          <w:rFonts w:asciiTheme="minorHAnsi" w:hAnsiTheme="minorHAnsi" w:cstheme="minorHAnsi"/>
          <w:b/>
          <w:u w:val="single"/>
          <w:lang w:val="es-ES_tradnl"/>
        </w:rPr>
        <w:t xml:space="preserve"> (Arts. 145 y 146)</w:t>
      </w:r>
      <w:r w:rsidR="00366134" w:rsidRPr="00895C94">
        <w:rPr>
          <w:rFonts w:asciiTheme="minorHAnsi" w:hAnsiTheme="minorHAnsi" w:cstheme="minorHAnsi"/>
          <w:b/>
          <w:u w:val="single"/>
          <w:lang w:val="es-ES_tradnl"/>
        </w:rPr>
        <w:t>:</w:t>
      </w:r>
      <w:r w:rsidR="00366134" w:rsidRPr="00895C94">
        <w:rPr>
          <w:rFonts w:asciiTheme="minorHAnsi" w:hAnsiTheme="minorHAnsi" w:cstheme="minorHAnsi"/>
          <w:lang w:val="es-ES_tradnl"/>
        </w:rPr>
        <w:t xml:space="preserve"> </w:t>
      </w:r>
    </w:p>
    <w:p w14:paraId="333C0A29" w14:textId="77777777" w:rsidR="00DB712E" w:rsidRPr="00895C94" w:rsidRDefault="00DB712E" w:rsidP="00CF3DC4">
      <w:pPr>
        <w:pStyle w:val="Prrafodelista"/>
        <w:spacing w:before="120" w:after="0" w:line="240" w:lineRule="auto"/>
        <w:jc w:val="both"/>
        <w:rPr>
          <w:rFonts w:asciiTheme="minorHAnsi" w:hAnsiTheme="minorHAnsi" w:cstheme="minorHAnsi"/>
          <w:i/>
          <w:color w:val="0070C0"/>
        </w:rPr>
      </w:pPr>
    </w:p>
    <w:p w14:paraId="45BC444E" w14:textId="53E822B4" w:rsidR="00CF3DC4" w:rsidRPr="00895C94" w:rsidRDefault="00F34292" w:rsidP="00CF3DC4">
      <w:pPr>
        <w:pStyle w:val="Prrafodelista"/>
        <w:spacing w:before="120" w:after="0" w:line="240" w:lineRule="auto"/>
        <w:jc w:val="both"/>
        <w:rPr>
          <w:rFonts w:asciiTheme="minorHAnsi" w:hAnsiTheme="minorHAnsi" w:cstheme="minorHAnsi"/>
          <w:lang w:val="es-ES_tradnl"/>
        </w:rPr>
      </w:pPr>
      <w:sdt>
        <w:sdtPr>
          <w:rPr>
            <w:rFonts w:asciiTheme="minorHAnsi" w:hAnsiTheme="minorHAnsi" w:cstheme="minorHAnsi"/>
            <w:b/>
            <w:lang w:val="es-ES_tradnl"/>
          </w:rPr>
          <w:id w:val="77412100"/>
          <w14:checkbox>
            <w14:checked w14:val="1"/>
            <w14:checkedState w14:val="2612" w14:font="MS Gothic"/>
            <w14:uncheckedState w14:val="2610" w14:font="MS Gothic"/>
          </w14:checkbox>
        </w:sdtPr>
        <w:sdtEndPr/>
        <w:sdtContent>
          <w:r w:rsidR="00536A57" w:rsidRPr="00895C94">
            <w:rPr>
              <w:rFonts w:ascii="Segoe UI Symbol" w:eastAsia="MS Gothic" w:hAnsi="Segoe UI Symbol" w:cs="Segoe UI Symbol"/>
              <w:b/>
              <w:lang w:val="es-ES_tradnl"/>
            </w:rPr>
            <w:t>☒</w:t>
          </w:r>
        </w:sdtContent>
      </w:sdt>
      <w:r w:rsidR="00CF3DC4" w:rsidRPr="00895C94">
        <w:rPr>
          <w:rFonts w:asciiTheme="minorHAnsi" w:hAnsiTheme="minorHAnsi" w:cstheme="minorHAnsi"/>
          <w:lang w:val="es-ES_tradnl"/>
        </w:rPr>
        <w:t xml:space="preserve">   Pluralidad de criterios en base a la mejor relación </w:t>
      </w:r>
      <w:r w:rsidR="00CF3DC4" w:rsidRPr="00895C94">
        <w:rPr>
          <w:rFonts w:asciiTheme="minorHAnsi" w:hAnsiTheme="minorHAnsi" w:cstheme="minorHAnsi"/>
          <w:b/>
          <w:u w:val="single"/>
          <w:lang w:val="es-ES_tradnl"/>
        </w:rPr>
        <w:t>calidad-precio</w:t>
      </w:r>
      <w:r w:rsidR="00CF3DC4" w:rsidRPr="00895C94">
        <w:rPr>
          <w:rFonts w:asciiTheme="minorHAnsi" w:hAnsiTheme="minorHAnsi" w:cstheme="minorHAnsi"/>
          <w:lang w:val="es-ES_tradnl"/>
        </w:rPr>
        <w:t xml:space="preserve"> </w:t>
      </w:r>
    </w:p>
    <w:p w14:paraId="629547D7" w14:textId="77777777" w:rsidR="00CF3DC4" w:rsidRPr="00895C94" w:rsidRDefault="00CF3DC4" w:rsidP="00BC30F6">
      <w:pPr>
        <w:pStyle w:val="indice"/>
        <w:numPr>
          <w:ilvl w:val="0"/>
          <w:numId w:val="8"/>
        </w:numPr>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 xml:space="preserve">Indicar los criterios: </w:t>
      </w:r>
    </w:p>
    <w:p w14:paraId="13F1E557" w14:textId="4009F3EE" w:rsidR="00EF0665" w:rsidRPr="00895C94" w:rsidRDefault="00EF0665" w:rsidP="00BC30F6">
      <w:pPr>
        <w:pStyle w:val="indice"/>
        <w:numPr>
          <w:ilvl w:val="3"/>
          <w:numId w:val="8"/>
        </w:numPr>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Criterios económicos:</w:t>
      </w:r>
      <w:r w:rsidR="009A3B47" w:rsidRPr="00895C94">
        <w:rPr>
          <w:rFonts w:asciiTheme="minorHAnsi" w:hAnsiTheme="minorHAnsi" w:cstheme="minorHAnsi"/>
          <w:b w:val="0"/>
          <w:color w:val="auto"/>
          <w:sz w:val="22"/>
          <w:szCs w:val="22"/>
          <w:lang w:val="es-ES_tradnl"/>
        </w:rPr>
        <w:t xml:space="preserve"> Precio.</w:t>
      </w:r>
    </w:p>
    <w:p w14:paraId="4A608CDF" w14:textId="788F5B1D" w:rsidR="009A3B47" w:rsidRPr="00895C94" w:rsidRDefault="009A3B47" w:rsidP="00BC30F6">
      <w:pPr>
        <w:pStyle w:val="indice"/>
        <w:numPr>
          <w:ilvl w:val="3"/>
          <w:numId w:val="8"/>
        </w:numPr>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 xml:space="preserve">Criterios cualitativos: Calidad y organización del personal. </w:t>
      </w:r>
    </w:p>
    <w:p w14:paraId="76B5E9AD" w14:textId="2FC1DF10" w:rsidR="00C54FCF" w:rsidRPr="00895C94" w:rsidRDefault="00C54FCF" w:rsidP="00C54FCF">
      <w:pPr>
        <w:pStyle w:val="indice"/>
        <w:numPr>
          <w:ilvl w:val="0"/>
          <w:numId w:val="8"/>
        </w:numPr>
        <w:rPr>
          <w:rFonts w:asciiTheme="minorHAnsi" w:hAnsiTheme="minorHAnsi" w:cstheme="minorHAnsi"/>
          <w:b w:val="0"/>
          <w:color w:val="auto"/>
          <w:sz w:val="22"/>
          <w:szCs w:val="22"/>
          <w:lang w:val="es-ES_tradnl"/>
        </w:rPr>
      </w:pPr>
      <w:r w:rsidRPr="00895C94">
        <w:rPr>
          <w:rFonts w:asciiTheme="minorHAnsi" w:hAnsiTheme="minorHAnsi" w:cstheme="minorHAnsi"/>
          <w:b w:val="0"/>
          <w:color w:val="auto"/>
          <w:sz w:val="22"/>
          <w:szCs w:val="22"/>
          <w:lang w:val="es-ES_tradnl"/>
        </w:rPr>
        <w:t xml:space="preserve">Ponderación y justificación: </w:t>
      </w:r>
    </w:p>
    <w:p w14:paraId="7A4AF1CB" w14:textId="47EF6DA8" w:rsidR="008116ED" w:rsidRPr="00895C94" w:rsidRDefault="00D27324" w:rsidP="00C54FCF">
      <w:pPr>
        <w:spacing w:before="120" w:after="0"/>
        <w:ind w:left="1416"/>
        <w:jc w:val="both"/>
        <w:rPr>
          <w:rFonts w:asciiTheme="minorHAnsi" w:hAnsiTheme="minorHAnsi" w:cstheme="minorHAnsi"/>
          <w:b/>
          <w:u w:val="single"/>
          <w:lang w:val="es-ES_tradnl"/>
        </w:rPr>
      </w:pPr>
      <w:r w:rsidRPr="00895C94">
        <w:rPr>
          <w:rFonts w:asciiTheme="minorHAnsi" w:hAnsiTheme="minorHAnsi" w:cstheme="minorHAnsi"/>
          <w:b/>
          <w:u w:val="single"/>
          <w:lang w:val="es-ES_tradnl"/>
        </w:rPr>
        <w:t xml:space="preserve">Oferta Económica </w:t>
      </w:r>
      <w:r w:rsidR="00006F22">
        <w:rPr>
          <w:rFonts w:asciiTheme="minorHAnsi" w:hAnsiTheme="minorHAnsi" w:cstheme="minorHAnsi"/>
          <w:b/>
          <w:u w:val="single"/>
          <w:lang w:val="es-ES_tradnl"/>
        </w:rPr>
        <w:t>8</w:t>
      </w:r>
      <w:r w:rsidRPr="00895C94">
        <w:rPr>
          <w:rFonts w:asciiTheme="minorHAnsi" w:hAnsiTheme="minorHAnsi" w:cstheme="minorHAnsi"/>
          <w:b/>
          <w:u w:val="single"/>
          <w:lang w:val="es-ES_tradnl"/>
        </w:rPr>
        <w:t>0</w:t>
      </w:r>
      <w:r w:rsidR="00C54FCF" w:rsidRPr="00895C94">
        <w:rPr>
          <w:rFonts w:asciiTheme="minorHAnsi" w:hAnsiTheme="minorHAnsi" w:cstheme="minorHAnsi"/>
          <w:b/>
          <w:u w:val="single"/>
          <w:lang w:val="es-ES_tradnl"/>
        </w:rPr>
        <w:t xml:space="preserve"> puntos</w:t>
      </w:r>
    </w:p>
    <w:p w14:paraId="282AFD4C" w14:textId="17F6FE5D" w:rsidR="008116ED" w:rsidRPr="00895C94" w:rsidRDefault="008116ED" w:rsidP="008116ED">
      <w:pPr>
        <w:pStyle w:val="Prrafodelista"/>
        <w:spacing w:before="120" w:after="0"/>
        <w:ind w:left="1416"/>
        <w:jc w:val="both"/>
        <w:rPr>
          <w:rFonts w:asciiTheme="minorHAnsi" w:hAnsiTheme="minorHAnsi" w:cstheme="minorHAnsi"/>
          <w:lang w:val="es-ES_tradnl"/>
        </w:rPr>
      </w:pPr>
      <w:r w:rsidRPr="00895C94">
        <w:rPr>
          <w:rFonts w:asciiTheme="minorHAnsi" w:hAnsiTheme="minorHAnsi" w:cstheme="minorHAnsi"/>
          <w:lang w:val="es-ES_tradnl"/>
        </w:rPr>
        <w:t>Se o</w:t>
      </w:r>
      <w:r w:rsidR="00006F22">
        <w:rPr>
          <w:rFonts w:asciiTheme="minorHAnsi" w:hAnsiTheme="minorHAnsi" w:cstheme="minorHAnsi"/>
          <w:lang w:val="es-ES_tradnl"/>
        </w:rPr>
        <w:t>torgará la máxima puntuación (8</w:t>
      </w:r>
      <w:r w:rsidR="00D27324" w:rsidRPr="00895C94">
        <w:rPr>
          <w:rFonts w:asciiTheme="minorHAnsi" w:hAnsiTheme="minorHAnsi" w:cstheme="minorHAnsi"/>
          <w:lang w:val="es-ES_tradnl"/>
        </w:rPr>
        <w:t>0</w:t>
      </w:r>
      <w:r w:rsidRPr="00895C94">
        <w:rPr>
          <w:rFonts w:asciiTheme="minorHAnsi" w:hAnsiTheme="minorHAnsi" w:cstheme="minorHAnsi"/>
          <w:lang w:val="es-ES_tradnl"/>
        </w:rPr>
        <w:t xml:space="preserve"> puntos) a la oferta económica que presente un precio más bajo. El resto de ofertas se valorarán de forma proporcional mediante la siguiente fórmula: </w:t>
      </w:r>
    </w:p>
    <w:p w14:paraId="14440C87" w14:textId="77777777" w:rsidR="008116ED" w:rsidRPr="00895C94" w:rsidRDefault="008116ED" w:rsidP="00C54FCF">
      <w:pPr>
        <w:pStyle w:val="Prrafodelista"/>
        <w:spacing w:before="120" w:after="0"/>
        <w:ind w:left="1776"/>
        <w:jc w:val="both"/>
        <w:rPr>
          <w:rFonts w:asciiTheme="minorHAnsi" w:hAnsiTheme="minorHAnsi" w:cstheme="minorHAnsi"/>
          <w:b/>
          <w:lang w:val="en-US"/>
        </w:rPr>
      </w:pPr>
      <w:r w:rsidRPr="00895C94">
        <w:rPr>
          <w:rFonts w:asciiTheme="minorHAnsi" w:hAnsiTheme="minorHAnsi" w:cstheme="minorHAnsi"/>
          <w:b/>
          <w:lang w:val="en-US"/>
        </w:rPr>
        <w:t xml:space="preserve">Punt. Econ = Bbest x (Pmax) / Bi </w:t>
      </w:r>
    </w:p>
    <w:p w14:paraId="11A14833" w14:textId="7CB8A324" w:rsidR="008116ED" w:rsidRPr="00895C94" w:rsidRDefault="008116ED" w:rsidP="00C54FCF">
      <w:pPr>
        <w:pStyle w:val="Prrafodelista"/>
        <w:numPr>
          <w:ilvl w:val="1"/>
          <w:numId w:val="21"/>
        </w:numPr>
        <w:spacing w:before="120" w:after="0"/>
        <w:ind w:left="2496"/>
        <w:jc w:val="both"/>
        <w:rPr>
          <w:rFonts w:asciiTheme="minorHAnsi" w:hAnsiTheme="minorHAnsi" w:cstheme="minorHAnsi"/>
          <w:lang w:val="es-ES_tradnl"/>
        </w:rPr>
      </w:pPr>
      <w:r w:rsidRPr="00895C94">
        <w:rPr>
          <w:rFonts w:asciiTheme="minorHAnsi" w:hAnsiTheme="minorHAnsi" w:cstheme="minorHAnsi"/>
          <w:lang w:val="es-ES_tradnl"/>
        </w:rPr>
        <w:lastRenderedPageBreak/>
        <w:t>Punt. Econ = Puntuación económica de la oferta objeto de la valoración.</w:t>
      </w:r>
    </w:p>
    <w:p w14:paraId="735B85FF" w14:textId="5FDE7B9A" w:rsidR="008116ED" w:rsidRPr="00895C94" w:rsidRDefault="008116ED" w:rsidP="00C54FCF">
      <w:pPr>
        <w:pStyle w:val="Prrafodelista"/>
        <w:spacing w:before="120" w:after="0"/>
        <w:ind w:left="1764" w:firstLine="696"/>
        <w:jc w:val="both"/>
        <w:rPr>
          <w:rFonts w:asciiTheme="minorHAnsi" w:hAnsiTheme="minorHAnsi" w:cstheme="minorHAnsi"/>
          <w:lang w:val="es-ES_tradnl"/>
        </w:rPr>
      </w:pPr>
      <w:r w:rsidRPr="00895C94">
        <w:rPr>
          <w:rFonts w:asciiTheme="minorHAnsi" w:hAnsiTheme="minorHAnsi" w:cstheme="minorHAnsi"/>
          <w:lang w:val="es-ES_tradnl"/>
        </w:rPr>
        <w:t>Bbest = Mejor oferta económica.</w:t>
      </w:r>
    </w:p>
    <w:p w14:paraId="19306DB1" w14:textId="4B2E872C" w:rsidR="008116ED" w:rsidRPr="00895C94" w:rsidRDefault="008116ED" w:rsidP="00C54FCF">
      <w:pPr>
        <w:pStyle w:val="Prrafodelista"/>
        <w:numPr>
          <w:ilvl w:val="1"/>
          <w:numId w:val="21"/>
        </w:numPr>
        <w:spacing w:before="120" w:after="0"/>
        <w:ind w:left="2496"/>
        <w:jc w:val="both"/>
        <w:rPr>
          <w:rFonts w:asciiTheme="minorHAnsi" w:hAnsiTheme="minorHAnsi" w:cstheme="minorHAnsi"/>
          <w:lang w:val="es-ES_tradnl"/>
        </w:rPr>
      </w:pPr>
      <w:r w:rsidRPr="00895C94">
        <w:rPr>
          <w:rFonts w:asciiTheme="minorHAnsi" w:hAnsiTheme="minorHAnsi" w:cstheme="minorHAnsi"/>
          <w:lang w:val="es-ES_tradnl"/>
        </w:rPr>
        <w:t xml:space="preserve">Pmax = puntuación </w:t>
      </w:r>
      <w:r w:rsidR="008D4FC8" w:rsidRPr="00895C94">
        <w:rPr>
          <w:rFonts w:asciiTheme="minorHAnsi" w:hAnsiTheme="minorHAnsi" w:cstheme="minorHAnsi"/>
          <w:lang w:val="es-ES_tradnl"/>
        </w:rPr>
        <w:t>máxima (</w:t>
      </w:r>
      <w:r w:rsidR="00441E44">
        <w:rPr>
          <w:rFonts w:asciiTheme="minorHAnsi" w:hAnsiTheme="minorHAnsi" w:cstheme="minorHAnsi"/>
          <w:lang w:val="es-ES_tradnl"/>
        </w:rPr>
        <w:t>8</w:t>
      </w:r>
      <w:bookmarkStart w:id="1" w:name="_GoBack"/>
      <w:bookmarkEnd w:id="1"/>
      <w:r w:rsidR="00D27324" w:rsidRPr="00895C94">
        <w:rPr>
          <w:rFonts w:asciiTheme="minorHAnsi" w:hAnsiTheme="minorHAnsi" w:cstheme="minorHAnsi"/>
          <w:lang w:val="es-ES_tradnl"/>
        </w:rPr>
        <w:t>0</w:t>
      </w:r>
      <w:r w:rsidRPr="00895C94">
        <w:rPr>
          <w:rFonts w:asciiTheme="minorHAnsi" w:hAnsiTheme="minorHAnsi" w:cstheme="minorHAnsi"/>
          <w:lang w:val="es-ES_tradnl"/>
        </w:rPr>
        <w:t xml:space="preserve"> puntos) </w:t>
      </w:r>
    </w:p>
    <w:p w14:paraId="71ECE20F" w14:textId="0DD74156" w:rsidR="008116ED" w:rsidRPr="00895C94" w:rsidRDefault="008116ED" w:rsidP="00C54FCF">
      <w:pPr>
        <w:pStyle w:val="Prrafodelista"/>
        <w:numPr>
          <w:ilvl w:val="1"/>
          <w:numId w:val="21"/>
        </w:numPr>
        <w:spacing w:before="120" w:after="0"/>
        <w:ind w:left="2496"/>
        <w:jc w:val="both"/>
        <w:rPr>
          <w:rFonts w:asciiTheme="minorHAnsi" w:hAnsiTheme="minorHAnsi" w:cstheme="minorHAnsi"/>
          <w:lang w:val="es-ES_tradnl"/>
        </w:rPr>
      </w:pPr>
      <w:r w:rsidRPr="00895C94">
        <w:rPr>
          <w:rFonts w:asciiTheme="minorHAnsi" w:hAnsiTheme="minorHAnsi" w:cstheme="minorHAnsi"/>
          <w:lang w:val="es-ES_tradnl"/>
        </w:rPr>
        <w:t>Bi = Oferta económica objeto de la valoración.</w:t>
      </w:r>
    </w:p>
    <w:p w14:paraId="5F19DB36" w14:textId="77777777" w:rsidR="003F1359" w:rsidRDefault="003F1359" w:rsidP="008116ED">
      <w:pPr>
        <w:pStyle w:val="Prrafodelista"/>
        <w:spacing w:before="120" w:after="0" w:line="240" w:lineRule="auto"/>
        <w:jc w:val="both"/>
        <w:rPr>
          <w:rFonts w:asciiTheme="minorHAnsi" w:hAnsiTheme="minorHAnsi" w:cstheme="minorHAnsi"/>
          <w:i/>
          <w:iCs/>
        </w:rPr>
      </w:pPr>
    </w:p>
    <w:p w14:paraId="27A95396" w14:textId="3E9D82D6" w:rsidR="008116ED" w:rsidRDefault="003F1359" w:rsidP="003F1359">
      <w:pPr>
        <w:pStyle w:val="Prrafodelista"/>
        <w:spacing w:before="120" w:after="0" w:line="240" w:lineRule="auto"/>
        <w:ind w:left="1416"/>
        <w:jc w:val="both"/>
        <w:rPr>
          <w:rFonts w:asciiTheme="minorHAnsi" w:hAnsiTheme="minorHAnsi" w:cstheme="minorHAnsi"/>
          <w:iCs/>
        </w:rPr>
      </w:pPr>
      <w:r>
        <w:rPr>
          <w:rFonts w:asciiTheme="minorHAnsi" w:hAnsiTheme="minorHAnsi" w:cstheme="minorHAnsi"/>
          <w:iCs/>
        </w:rPr>
        <w:t>D</w:t>
      </w:r>
      <w:r w:rsidRPr="003F1359">
        <w:rPr>
          <w:rFonts w:asciiTheme="minorHAnsi" w:hAnsiTheme="minorHAnsi" w:cstheme="minorHAnsi"/>
          <w:iCs/>
        </w:rPr>
        <w:t>icho importe</w:t>
      </w:r>
      <w:r>
        <w:rPr>
          <w:rFonts w:asciiTheme="minorHAnsi" w:hAnsiTheme="minorHAnsi" w:cstheme="minorHAnsi"/>
          <w:iCs/>
        </w:rPr>
        <w:t xml:space="preserve"> de oferta económica</w:t>
      </w:r>
      <w:r w:rsidRPr="003F1359">
        <w:rPr>
          <w:rFonts w:asciiTheme="minorHAnsi" w:hAnsiTheme="minorHAnsi" w:cstheme="minorHAnsi"/>
          <w:iCs/>
        </w:rPr>
        <w:t xml:space="preserve"> tan sólo servirá para determinar el adjudicatario del contrato y los precios de facturación de los trabajos, de forma que el importe de adjudicación coincidirá con el presupuesto máximo de licitación</w:t>
      </w:r>
      <w:r>
        <w:rPr>
          <w:rFonts w:asciiTheme="minorHAnsi" w:hAnsiTheme="minorHAnsi" w:cstheme="minorHAnsi"/>
          <w:iCs/>
        </w:rPr>
        <w:t>.</w:t>
      </w:r>
    </w:p>
    <w:p w14:paraId="3BB123EF" w14:textId="77777777" w:rsidR="003F1359" w:rsidRPr="003F1359" w:rsidRDefault="003F1359" w:rsidP="003F1359">
      <w:pPr>
        <w:pStyle w:val="Prrafodelista"/>
        <w:spacing w:before="120" w:after="0" w:line="240" w:lineRule="auto"/>
        <w:ind w:left="1416"/>
        <w:jc w:val="both"/>
        <w:rPr>
          <w:rFonts w:asciiTheme="minorHAnsi" w:hAnsiTheme="minorHAnsi" w:cstheme="minorHAnsi"/>
          <w:lang w:val="es-ES_tradnl"/>
        </w:rPr>
      </w:pPr>
    </w:p>
    <w:p w14:paraId="0D30B4C5" w14:textId="7A3CE079" w:rsidR="008116ED" w:rsidRPr="00895C94" w:rsidRDefault="008116ED" w:rsidP="00C54FCF">
      <w:pPr>
        <w:spacing w:before="120" w:after="0"/>
        <w:ind w:left="1416"/>
        <w:jc w:val="both"/>
        <w:rPr>
          <w:rFonts w:asciiTheme="minorHAnsi" w:hAnsiTheme="minorHAnsi" w:cstheme="minorHAnsi"/>
          <w:b/>
          <w:u w:val="single"/>
          <w:lang w:val="es-ES_tradnl"/>
        </w:rPr>
      </w:pPr>
      <w:r w:rsidRPr="00895C94">
        <w:rPr>
          <w:rFonts w:asciiTheme="minorHAnsi" w:hAnsiTheme="minorHAnsi" w:cstheme="minorHAnsi"/>
          <w:b/>
          <w:u w:val="single"/>
          <w:lang w:val="es-ES_tradnl"/>
        </w:rPr>
        <w:t xml:space="preserve"> </w:t>
      </w:r>
      <w:r w:rsidR="00D27324" w:rsidRPr="00895C94">
        <w:rPr>
          <w:rFonts w:asciiTheme="minorHAnsi" w:hAnsiTheme="minorHAnsi" w:cstheme="minorHAnsi"/>
          <w:b/>
          <w:u w:val="single"/>
          <w:lang w:val="es-ES_tradnl"/>
        </w:rPr>
        <w:t xml:space="preserve">Oferta Técnica </w:t>
      </w:r>
      <w:r w:rsidR="00006F22">
        <w:rPr>
          <w:rFonts w:asciiTheme="minorHAnsi" w:hAnsiTheme="minorHAnsi" w:cstheme="minorHAnsi"/>
          <w:b/>
          <w:u w:val="single"/>
          <w:lang w:val="es-ES_tradnl"/>
        </w:rPr>
        <w:t>2</w:t>
      </w:r>
      <w:r w:rsidR="00D27324" w:rsidRPr="00895C94">
        <w:rPr>
          <w:rFonts w:asciiTheme="minorHAnsi" w:hAnsiTheme="minorHAnsi" w:cstheme="minorHAnsi"/>
          <w:b/>
          <w:u w:val="single"/>
          <w:lang w:val="es-ES_tradnl"/>
        </w:rPr>
        <w:t>0</w:t>
      </w:r>
      <w:r w:rsidR="00C54FCF" w:rsidRPr="00895C94">
        <w:rPr>
          <w:rFonts w:asciiTheme="minorHAnsi" w:hAnsiTheme="minorHAnsi" w:cstheme="minorHAnsi"/>
          <w:b/>
          <w:u w:val="single"/>
          <w:lang w:val="es-ES_tradnl"/>
        </w:rPr>
        <w:t xml:space="preserve"> puntos</w:t>
      </w:r>
    </w:p>
    <w:p w14:paraId="0A3A6D70" w14:textId="419546A0" w:rsidR="00D27324" w:rsidRPr="00D27324" w:rsidRDefault="00D27324" w:rsidP="00006F22">
      <w:pPr>
        <w:tabs>
          <w:tab w:val="left" w:pos="7938"/>
        </w:tabs>
        <w:spacing w:after="120" w:line="240" w:lineRule="auto"/>
        <w:ind w:left="1418"/>
        <w:jc w:val="both"/>
        <w:rPr>
          <w:rFonts w:asciiTheme="minorHAnsi" w:eastAsia="Times New Roman" w:hAnsiTheme="minorHAnsi" w:cstheme="minorHAnsi"/>
          <w:spacing w:val="-2"/>
          <w:lang w:eastAsia="es-ES"/>
        </w:rPr>
      </w:pPr>
    </w:p>
    <w:p w14:paraId="7E852844" w14:textId="36498E49" w:rsidR="00D27324" w:rsidRPr="00D27324" w:rsidRDefault="00006F22" w:rsidP="00C54FCF">
      <w:pPr>
        <w:tabs>
          <w:tab w:val="left" w:pos="6972"/>
          <w:tab w:val="left" w:leader="dot" w:pos="7938"/>
        </w:tabs>
        <w:spacing w:after="120" w:line="240" w:lineRule="auto"/>
        <w:ind w:left="1418"/>
        <w:jc w:val="both"/>
        <w:rPr>
          <w:rFonts w:asciiTheme="minorHAnsi" w:eastAsia="Times New Roman" w:hAnsiTheme="minorHAnsi" w:cstheme="minorHAnsi"/>
          <w:b/>
          <w:bCs/>
          <w:spacing w:val="-2"/>
          <w:lang w:eastAsia="es-ES"/>
        </w:rPr>
      </w:pPr>
      <w:r>
        <w:rPr>
          <w:rFonts w:asciiTheme="minorHAnsi" w:eastAsia="Times New Roman" w:hAnsiTheme="minorHAnsi" w:cstheme="minorHAnsi"/>
          <w:b/>
          <w:bCs/>
          <w:spacing w:val="-2"/>
          <w:lang w:eastAsia="es-ES"/>
        </w:rPr>
        <w:t>1</w:t>
      </w:r>
      <w:r w:rsidR="00D27324" w:rsidRPr="00D27324">
        <w:rPr>
          <w:rFonts w:asciiTheme="minorHAnsi" w:eastAsia="Times New Roman" w:hAnsiTheme="minorHAnsi" w:cstheme="minorHAnsi"/>
          <w:b/>
          <w:bCs/>
          <w:spacing w:val="-2"/>
          <w:lang w:eastAsia="es-ES"/>
        </w:rPr>
        <w:t>. Documentación descriptiva</w:t>
      </w:r>
      <w:r w:rsidR="00C54FCF" w:rsidRPr="00895C94">
        <w:rPr>
          <w:rFonts w:asciiTheme="minorHAnsi" w:eastAsia="Times New Roman" w:hAnsiTheme="minorHAnsi" w:cstheme="minorHAnsi"/>
          <w:bCs/>
          <w:spacing w:val="-2"/>
          <w:u w:val="dotted"/>
          <w:lang w:eastAsia="es-ES"/>
        </w:rPr>
        <w:t>…….</w:t>
      </w:r>
      <w:r w:rsidR="007135CB">
        <w:rPr>
          <w:rFonts w:asciiTheme="minorHAnsi" w:eastAsia="Times New Roman" w:hAnsiTheme="minorHAnsi" w:cstheme="minorHAnsi"/>
          <w:b/>
          <w:bCs/>
          <w:spacing w:val="-2"/>
          <w:lang w:eastAsia="es-ES"/>
        </w:rPr>
        <w:t>2</w:t>
      </w:r>
      <w:r w:rsidR="00D27324" w:rsidRPr="00D27324">
        <w:rPr>
          <w:rFonts w:asciiTheme="minorHAnsi" w:eastAsia="Times New Roman" w:hAnsiTheme="minorHAnsi" w:cstheme="minorHAnsi"/>
          <w:b/>
          <w:bCs/>
          <w:spacing w:val="-2"/>
          <w:lang w:eastAsia="es-ES"/>
        </w:rPr>
        <w:t>0 puntos</w:t>
      </w:r>
    </w:p>
    <w:p w14:paraId="5566BCF3" w14:textId="4ADA778F" w:rsidR="00D27324" w:rsidRPr="00D27324" w:rsidRDefault="00D27324" w:rsidP="00C54FCF">
      <w:pPr>
        <w:spacing w:after="120" w:line="240" w:lineRule="auto"/>
        <w:ind w:left="1418"/>
        <w:jc w:val="both"/>
        <w:rPr>
          <w:rFonts w:asciiTheme="minorHAnsi" w:eastAsia="Times New Roman" w:hAnsiTheme="minorHAnsi" w:cstheme="minorHAnsi"/>
          <w:spacing w:val="-2"/>
          <w:lang w:eastAsia="es-ES"/>
        </w:rPr>
      </w:pPr>
      <w:r w:rsidRPr="00D27324">
        <w:rPr>
          <w:rFonts w:asciiTheme="minorHAnsi" w:eastAsia="Times New Roman" w:hAnsiTheme="minorHAnsi" w:cstheme="minorHAnsi"/>
          <w:spacing w:val="-2"/>
          <w:lang w:eastAsia="es-ES"/>
        </w:rPr>
        <w:t>Se valorará a través de la documentación entregada</w:t>
      </w:r>
      <w:r w:rsidR="00F962C8">
        <w:rPr>
          <w:rFonts w:asciiTheme="minorHAnsi" w:eastAsia="Times New Roman" w:hAnsiTheme="minorHAnsi" w:cstheme="minorHAnsi"/>
          <w:spacing w:val="-2"/>
          <w:lang w:eastAsia="es-ES"/>
        </w:rPr>
        <w:t>,</w:t>
      </w:r>
      <w:r w:rsidRPr="00D27324">
        <w:rPr>
          <w:rFonts w:asciiTheme="minorHAnsi" w:eastAsia="Times New Roman" w:hAnsiTheme="minorHAnsi" w:cstheme="minorHAnsi"/>
          <w:spacing w:val="-2"/>
          <w:lang w:eastAsia="es-ES"/>
        </w:rPr>
        <w:t xml:space="preserve"> que la empresa cumple los requisitos para la adecuada prestación del contrato:</w:t>
      </w:r>
    </w:p>
    <w:p w14:paraId="616BA70B" w14:textId="1FA45896" w:rsidR="00D27324" w:rsidRPr="00D27324" w:rsidRDefault="00D27324" w:rsidP="00C54FCF">
      <w:pPr>
        <w:numPr>
          <w:ilvl w:val="1"/>
          <w:numId w:val="28"/>
        </w:numPr>
        <w:spacing w:after="120" w:line="240" w:lineRule="auto"/>
        <w:ind w:left="1843"/>
        <w:jc w:val="both"/>
        <w:rPr>
          <w:rFonts w:asciiTheme="minorHAnsi" w:eastAsia="Times New Roman" w:hAnsiTheme="minorHAnsi" w:cstheme="minorHAnsi"/>
          <w:spacing w:val="-2"/>
          <w:lang w:eastAsia="es-ES"/>
        </w:rPr>
      </w:pPr>
      <w:r w:rsidRPr="00D27324">
        <w:rPr>
          <w:rFonts w:asciiTheme="minorHAnsi" w:eastAsia="Times New Roman" w:hAnsiTheme="minorHAnsi" w:cstheme="minorHAnsi"/>
          <w:spacing w:val="-2"/>
          <w:lang w:eastAsia="es-ES"/>
        </w:rPr>
        <w:t>Oferta coherente, completa y detall</w:t>
      </w:r>
      <w:r w:rsidR="00F962C8">
        <w:rPr>
          <w:rFonts w:asciiTheme="minorHAnsi" w:eastAsia="Times New Roman" w:hAnsiTheme="minorHAnsi" w:cstheme="minorHAnsi"/>
          <w:spacing w:val="-2"/>
          <w:lang w:eastAsia="es-ES"/>
        </w:rPr>
        <w:t>e alto</w:t>
      </w:r>
      <w:r w:rsidRPr="00D27324">
        <w:rPr>
          <w:rFonts w:asciiTheme="minorHAnsi" w:eastAsia="Times New Roman" w:hAnsiTheme="minorHAnsi" w:cstheme="minorHAnsi"/>
          <w:spacing w:val="-2"/>
          <w:lang w:eastAsia="es-ES"/>
        </w:rPr>
        <w:t>: Presenta dossier completo de la organización que se aporta, con características y documentación de detalle alto…………</w:t>
      </w:r>
      <w:r w:rsidR="007135CB">
        <w:rPr>
          <w:rFonts w:asciiTheme="minorHAnsi" w:eastAsia="Times New Roman" w:hAnsiTheme="minorHAnsi" w:cstheme="minorHAnsi"/>
          <w:spacing w:val="-2"/>
          <w:lang w:eastAsia="es-ES"/>
        </w:rPr>
        <w:t>2</w:t>
      </w:r>
      <w:r w:rsidRPr="00D27324">
        <w:rPr>
          <w:rFonts w:asciiTheme="minorHAnsi" w:eastAsia="Times New Roman" w:hAnsiTheme="minorHAnsi" w:cstheme="minorHAnsi"/>
          <w:spacing w:val="-2"/>
          <w:lang w:eastAsia="es-ES"/>
        </w:rPr>
        <w:t>0 puntos</w:t>
      </w:r>
    </w:p>
    <w:p w14:paraId="79F438FE" w14:textId="10CCCB01" w:rsidR="00D27324" w:rsidRPr="00D27324" w:rsidRDefault="00D27324" w:rsidP="00C54FCF">
      <w:pPr>
        <w:numPr>
          <w:ilvl w:val="1"/>
          <w:numId w:val="28"/>
        </w:numPr>
        <w:spacing w:after="120" w:line="240" w:lineRule="auto"/>
        <w:ind w:left="1843"/>
        <w:jc w:val="both"/>
        <w:rPr>
          <w:rFonts w:asciiTheme="minorHAnsi" w:eastAsia="Times New Roman" w:hAnsiTheme="minorHAnsi" w:cstheme="minorHAnsi"/>
          <w:spacing w:val="-2"/>
          <w:lang w:eastAsia="es-ES"/>
        </w:rPr>
      </w:pPr>
      <w:r w:rsidRPr="00D27324">
        <w:rPr>
          <w:rFonts w:asciiTheme="minorHAnsi" w:eastAsia="Times New Roman" w:hAnsiTheme="minorHAnsi" w:cstheme="minorHAnsi"/>
          <w:spacing w:val="-2"/>
          <w:lang w:eastAsia="es-ES"/>
        </w:rPr>
        <w:t xml:space="preserve">Oferta coherente, completa y con un nivel de detalle medio: Presenta dossier de la organización que se aporta, con características y documentación de detalle medio………………………. </w:t>
      </w:r>
      <w:r w:rsidR="007135CB">
        <w:rPr>
          <w:rFonts w:asciiTheme="minorHAnsi" w:eastAsia="Times New Roman" w:hAnsiTheme="minorHAnsi" w:cstheme="minorHAnsi"/>
          <w:spacing w:val="-2"/>
          <w:lang w:eastAsia="es-ES"/>
        </w:rPr>
        <w:t>16</w:t>
      </w:r>
      <w:r w:rsidRPr="00D27324">
        <w:rPr>
          <w:rFonts w:asciiTheme="minorHAnsi" w:eastAsia="Times New Roman" w:hAnsiTheme="minorHAnsi" w:cstheme="minorHAnsi"/>
          <w:spacing w:val="-2"/>
          <w:lang w:eastAsia="es-ES"/>
        </w:rPr>
        <w:t xml:space="preserve"> puntos</w:t>
      </w:r>
    </w:p>
    <w:p w14:paraId="293B6CF9" w14:textId="7D16155D" w:rsidR="00D27324" w:rsidRPr="00D27324" w:rsidRDefault="00D27324" w:rsidP="00C54FCF">
      <w:pPr>
        <w:numPr>
          <w:ilvl w:val="1"/>
          <w:numId w:val="28"/>
        </w:numPr>
        <w:spacing w:after="120" w:line="240" w:lineRule="auto"/>
        <w:ind w:left="1843"/>
        <w:jc w:val="both"/>
        <w:rPr>
          <w:rFonts w:asciiTheme="minorHAnsi" w:eastAsia="Times New Roman" w:hAnsiTheme="minorHAnsi" w:cstheme="minorHAnsi"/>
          <w:spacing w:val="-2"/>
          <w:lang w:eastAsia="es-ES"/>
        </w:rPr>
      </w:pPr>
      <w:r w:rsidRPr="00D27324">
        <w:rPr>
          <w:rFonts w:asciiTheme="minorHAnsi" w:eastAsia="Times New Roman" w:hAnsiTheme="minorHAnsi" w:cstheme="minorHAnsi"/>
          <w:spacing w:val="-2"/>
          <w:lang w:eastAsia="es-ES"/>
        </w:rPr>
        <w:t>Oferta coherente, incompleta y con un nivel de detalle medio: Presenta dossier de la organización que se aporta, con características y documentación de detalle medio…………………..</w:t>
      </w:r>
      <w:r w:rsidR="007135CB">
        <w:rPr>
          <w:rFonts w:asciiTheme="minorHAnsi" w:eastAsia="Times New Roman" w:hAnsiTheme="minorHAnsi" w:cstheme="minorHAnsi"/>
          <w:spacing w:val="-2"/>
          <w:lang w:eastAsia="es-ES"/>
        </w:rPr>
        <w:t>12</w:t>
      </w:r>
      <w:r w:rsidRPr="00D27324">
        <w:rPr>
          <w:rFonts w:asciiTheme="minorHAnsi" w:eastAsia="Times New Roman" w:hAnsiTheme="minorHAnsi" w:cstheme="minorHAnsi"/>
          <w:spacing w:val="-2"/>
          <w:lang w:eastAsia="es-ES"/>
        </w:rPr>
        <w:t xml:space="preserve"> puntos</w:t>
      </w:r>
    </w:p>
    <w:p w14:paraId="67D05A4E" w14:textId="143F73C4" w:rsidR="00D27324" w:rsidRPr="00D27324" w:rsidRDefault="00D27324" w:rsidP="00C54FCF">
      <w:pPr>
        <w:numPr>
          <w:ilvl w:val="1"/>
          <w:numId w:val="28"/>
        </w:numPr>
        <w:spacing w:after="120" w:line="240" w:lineRule="auto"/>
        <w:ind w:left="1843"/>
        <w:jc w:val="both"/>
        <w:rPr>
          <w:rFonts w:asciiTheme="minorHAnsi" w:eastAsia="Times New Roman" w:hAnsiTheme="minorHAnsi" w:cstheme="minorHAnsi"/>
          <w:spacing w:val="-2"/>
          <w:lang w:eastAsia="es-ES"/>
        </w:rPr>
      </w:pPr>
      <w:r w:rsidRPr="00D27324">
        <w:rPr>
          <w:rFonts w:asciiTheme="minorHAnsi" w:eastAsia="Times New Roman" w:hAnsiTheme="minorHAnsi" w:cstheme="minorHAnsi"/>
          <w:spacing w:val="-2"/>
          <w:lang w:eastAsia="es-ES"/>
        </w:rPr>
        <w:t>Oferta no coherente, incompleta y con un nivel de detalle medio: Presenta dossier deficiente de la organización que se aporta, con características y documentación de detalle medio…</w:t>
      </w:r>
      <w:r w:rsidR="00B34394">
        <w:rPr>
          <w:rFonts w:asciiTheme="minorHAnsi" w:eastAsia="Times New Roman" w:hAnsiTheme="minorHAnsi" w:cstheme="minorHAnsi"/>
          <w:spacing w:val="-2"/>
          <w:lang w:eastAsia="es-ES"/>
        </w:rPr>
        <w:t>………….</w:t>
      </w:r>
      <w:r w:rsidRPr="00D27324">
        <w:rPr>
          <w:rFonts w:asciiTheme="minorHAnsi" w:eastAsia="Times New Roman" w:hAnsiTheme="minorHAnsi" w:cstheme="minorHAnsi"/>
          <w:spacing w:val="-2"/>
          <w:lang w:eastAsia="es-ES"/>
        </w:rPr>
        <w:t>.</w:t>
      </w:r>
      <w:r w:rsidR="007135CB">
        <w:rPr>
          <w:rFonts w:asciiTheme="minorHAnsi" w:eastAsia="Times New Roman" w:hAnsiTheme="minorHAnsi" w:cstheme="minorHAnsi"/>
          <w:spacing w:val="-2"/>
          <w:lang w:eastAsia="es-ES"/>
        </w:rPr>
        <w:t>8</w:t>
      </w:r>
      <w:r w:rsidRPr="00D27324">
        <w:rPr>
          <w:rFonts w:asciiTheme="minorHAnsi" w:eastAsia="Times New Roman" w:hAnsiTheme="minorHAnsi" w:cstheme="minorHAnsi"/>
          <w:spacing w:val="-2"/>
          <w:lang w:eastAsia="es-ES"/>
        </w:rPr>
        <w:t xml:space="preserve"> puntos</w:t>
      </w:r>
    </w:p>
    <w:p w14:paraId="3F2557F9" w14:textId="77777777" w:rsidR="00D27324" w:rsidRPr="00D27324" w:rsidRDefault="00D27324" w:rsidP="00C54FCF">
      <w:pPr>
        <w:numPr>
          <w:ilvl w:val="1"/>
          <w:numId w:val="28"/>
        </w:numPr>
        <w:spacing w:after="120" w:line="240" w:lineRule="auto"/>
        <w:ind w:left="1843"/>
        <w:jc w:val="both"/>
        <w:rPr>
          <w:rFonts w:asciiTheme="minorHAnsi" w:eastAsia="Times New Roman" w:hAnsiTheme="minorHAnsi" w:cstheme="minorHAnsi"/>
          <w:spacing w:val="-2"/>
          <w:lang w:eastAsia="es-ES"/>
        </w:rPr>
      </w:pPr>
      <w:r w:rsidRPr="00D27324">
        <w:rPr>
          <w:rFonts w:asciiTheme="minorHAnsi" w:eastAsia="Times New Roman" w:hAnsiTheme="minorHAnsi" w:cstheme="minorHAnsi"/>
          <w:spacing w:val="-2"/>
          <w:lang w:eastAsia="es-ES"/>
        </w:rPr>
        <w:t>Oferta no coherente, incompleta y con un nivel de detalle bajo: Presenta dossier deficiente de la organización que se aporta, con características y documentación no detallada………….0 puntos</w:t>
      </w:r>
    </w:p>
    <w:p w14:paraId="52F669C4" w14:textId="77777777" w:rsidR="00C54FCF" w:rsidRPr="00895C94" w:rsidRDefault="00C54FCF" w:rsidP="00C54FCF">
      <w:pPr>
        <w:tabs>
          <w:tab w:val="left" w:pos="6972"/>
          <w:tab w:val="left" w:leader="dot" w:pos="7938"/>
        </w:tabs>
        <w:spacing w:after="120" w:line="240" w:lineRule="auto"/>
        <w:ind w:left="1418"/>
        <w:jc w:val="both"/>
        <w:rPr>
          <w:rFonts w:asciiTheme="minorHAnsi" w:eastAsia="Times New Roman" w:hAnsiTheme="minorHAnsi" w:cstheme="minorHAnsi"/>
          <w:b/>
          <w:bCs/>
          <w:spacing w:val="-2"/>
          <w:lang w:eastAsia="es-ES"/>
        </w:rPr>
      </w:pPr>
    </w:p>
    <w:p w14:paraId="6DC8D75C" w14:textId="194F30B7" w:rsidR="002D7AC9" w:rsidRPr="00895C94" w:rsidRDefault="002D7AC9" w:rsidP="002D7AC9">
      <w:pPr>
        <w:jc w:val="center"/>
        <w:rPr>
          <w:rFonts w:asciiTheme="minorHAnsi" w:hAnsiTheme="minorHAnsi" w:cstheme="minorHAnsi"/>
          <w:b/>
          <w:bCs/>
          <w:i/>
        </w:rPr>
      </w:pPr>
      <w:r w:rsidRPr="00895C94">
        <w:rPr>
          <w:rFonts w:asciiTheme="minorHAnsi" w:hAnsiTheme="minorHAnsi" w:cstheme="minorHAnsi"/>
          <w:b/>
          <w:bCs/>
          <w:i/>
        </w:rPr>
        <w:t xml:space="preserve">Puntuación Total: </w:t>
      </w:r>
      <w:proofErr w:type="spellStart"/>
      <w:r w:rsidRPr="00895C94">
        <w:rPr>
          <w:rFonts w:asciiTheme="minorHAnsi" w:hAnsiTheme="minorHAnsi" w:cstheme="minorHAnsi"/>
          <w:b/>
          <w:bCs/>
          <w:i/>
        </w:rPr>
        <w:t>Punt</w:t>
      </w:r>
      <w:proofErr w:type="spellEnd"/>
      <w:r w:rsidRPr="00895C94">
        <w:rPr>
          <w:rFonts w:asciiTheme="minorHAnsi" w:hAnsiTheme="minorHAnsi" w:cstheme="minorHAnsi"/>
          <w:b/>
          <w:bCs/>
          <w:i/>
        </w:rPr>
        <w:t>. Téc + Punt. Econ</w:t>
      </w:r>
    </w:p>
    <w:p w14:paraId="09111531" w14:textId="77777777" w:rsidR="00AC7F56" w:rsidRPr="00895C94" w:rsidRDefault="00AC7F56" w:rsidP="00AC7F56">
      <w:pPr>
        <w:spacing w:after="120" w:line="240" w:lineRule="auto"/>
        <w:ind w:left="708"/>
        <w:jc w:val="both"/>
        <w:rPr>
          <w:rFonts w:asciiTheme="minorHAnsi" w:hAnsiTheme="minorHAnsi" w:cstheme="minorHAnsi"/>
          <w:lang w:val="es-ES_tradnl"/>
        </w:rPr>
      </w:pPr>
      <w:r>
        <w:rPr>
          <w:rFonts w:asciiTheme="minorHAnsi" w:hAnsiTheme="minorHAnsi" w:cstheme="minorHAnsi"/>
          <w:lang w:val="es-ES_tradnl"/>
        </w:rPr>
        <w:t>Se establece como límite de suficiencia mínimo 10 puntos, para poder aceptar técnicamente las ofertas.</w:t>
      </w:r>
    </w:p>
    <w:p w14:paraId="0AB97153" w14:textId="72F6AE84" w:rsidR="00895C94" w:rsidRDefault="00895C94" w:rsidP="00366134">
      <w:pPr>
        <w:pStyle w:val="Prrafodelista"/>
        <w:spacing w:before="120" w:after="0" w:line="240" w:lineRule="auto"/>
        <w:ind w:left="1776"/>
        <w:jc w:val="both"/>
        <w:rPr>
          <w:rFonts w:asciiTheme="minorHAnsi" w:hAnsiTheme="minorHAnsi" w:cstheme="minorHAnsi"/>
          <w:b/>
          <w:i/>
          <w:u w:val="single"/>
        </w:rPr>
      </w:pPr>
    </w:p>
    <w:p w14:paraId="7C91FE74" w14:textId="77777777" w:rsidR="00895C94" w:rsidRPr="00895C94" w:rsidRDefault="00895C94" w:rsidP="00366134">
      <w:pPr>
        <w:pStyle w:val="Prrafodelista"/>
        <w:spacing w:before="120" w:after="0" w:line="240" w:lineRule="auto"/>
        <w:ind w:left="1776"/>
        <w:jc w:val="both"/>
        <w:rPr>
          <w:rFonts w:asciiTheme="minorHAnsi" w:hAnsiTheme="minorHAnsi" w:cstheme="minorHAnsi"/>
          <w:b/>
          <w:i/>
          <w:u w:val="single"/>
        </w:rPr>
      </w:pPr>
    </w:p>
    <w:p w14:paraId="69C13F9D" w14:textId="4A496B5C" w:rsidR="00A200B6" w:rsidRPr="00895C94" w:rsidRDefault="008B58A8" w:rsidP="00BC30F6">
      <w:pPr>
        <w:pStyle w:val="Prrafodelista"/>
        <w:numPr>
          <w:ilvl w:val="0"/>
          <w:numId w:val="4"/>
        </w:numPr>
        <w:spacing w:after="120"/>
        <w:jc w:val="both"/>
        <w:rPr>
          <w:rFonts w:asciiTheme="minorHAnsi" w:hAnsiTheme="minorHAnsi" w:cstheme="minorHAnsi"/>
          <w:b/>
          <w:u w:val="single"/>
          <w:lang w:val="es-ES_tradnl"/>
        </w:rPr>
      </w:pPr>
      <w:r w:rsidRPr="00895C94">
        <w:rPr>
          <w:rFonts w:asciiTheme="minorHAnsi" w:hAnsiTheme="minorHAnsi" w:cstheme="minorHAnsi"/>
          <w:b/>
          <w:u w:val="single"/>
          <w:lang w:val="es-ES_tradnl"/>
        </w:rPr>
        <w:t>Procedimiento de s</w:t>
      </w:r>
      <w:r w:rsidR="00A200B6" w:rsidRPr="00895C94">
        <w:rPr>
          <w:rFonts w:asciiTheme="minorHAnsi" w:hAnsiTheme="minorHAnsi" w:cstheme="minorHAnsi"/>
          <w:b/>
          <w:u w:val="single"/>
          <w:lang w:val="es-ES_tradnl"/>
        </w:rPr>
        <w:t>ubasta electrónica</w:t>
      </w:r>
      <w:r w:rsidRPr="00895C94">
        <w:rPr>
          <w:rFonts w:asciiTheme="minorHAnsi" w:hAnsiTheme="minorHAnsi" w:cstheme="minorHAnsi"/>
          <w:b/>
          <w:u w:val="single"/>
          <w:lang w:val="es-ES_tradnl"/>
        </w:rPr>
        <w:t xml:space="preserve"> o petición sucesiva de </w:t>
      </w:r>
      <w:r w:rsidR="0005425B" w:rsidRPr="00895C94">
        <w:rPr>
          <w:rFonts w:asciiTheme="minorHAnsi" w:hAnsiTheme="minorHAnsi" w:cstheme="minorHAnsi"/>
          <w:b/>
          <w:u w:val="single"/>
          <w:lang w:val="es-ES_tradnl"/>
        </w:rPr>
        <w:t>ofertas:</w:t>
      </w:r>
    </w:p>
    <w:p w14:paraId="35B25E53" w14:textId="77777777" w:rsidR="001A5C32" w:rsidRPr="00895C94" w:rsidRDefault="001A5C32" w:rsidP="001A5C32">
      <w:pPr>
        <w:spacing w:before="120" w:after="0" w:line="240" w:lineRule="auto"/>
        <w:ind w:left="720"/>
        <w:jc w:val="both"/>
        <w:rPr>
          <w:rFonts w:asciiTheme="minorHAnsi" w:hAnsiTheme="minorHAnsi" w:cstheme="minorHAnsi"/>
          <w:b/>
          <w:u w:val="single"/>
          <w:lang w:val="es-ES_tradnl"/>
        </w:rPr>
      </w:pPr>
    </w:p>
    <w:p w14:paraId="16D96C66" w14:textId="687CFF09" w:rsidR="006642B9" w:rsidRPr="00895C94" w:rsidRDefault="00F34292" w:rsidP="006642B9">
      <w:pPr>
        <w:spacing w:before="120" w:after="0" w:line="240" w:lineRule="auto"/>
        <w:ind w:left="363" w:firstLine="360"/>
        <w:jc w:val="both"/>
        <w:rPr>
          <w:rFonts w:asciiTheme="minorHAnsi" w:hAnsiTheme="minorHAnsi" w:cstheme="minorHAnsi"/>
          <w:b/>
          <w:lang w:val="es-ES_tradnl"/>
        </w:rPr>
      </w:pPr>
      <w:sdt>
        <w:sdtPr>
          <w:rPr>
            <w:rFonts w:asciiTheme="minorHAnsi" w:hAnsiTheme="minorHAnsi" w:cstheme="minorHAnsi"/>
            <w:b/>
            <w:lang w:val="es-ES_tradnl"/>
          </w:rPr>
          <w:id w:val="-1734692747"/>
          <w14:checkbox>
            <w14:checked w14:val="1"/>
            <w14:checkedState w14:val="2612" w14:font="MS Gothic"/>
            <w14:uncheckedState w14:val="2610" w14:font="MS Gothic"/>
          </w14:checkbox>
        </w:sdtPr>
        <w:sdtEndPr/>
        <w:sdtContent>
          <w:r w:rsidR="00663829" w:rsidRPr="00895C94">
            <w:rPr>
              <w:rFonts w:ascii="Segoe UI Symbol" w:eastAsia="MS Gothic" w:hAnsi="Segoe UI Symbol" w:cs="Segoe UI Symbol"/>
              <w:b/>
              <w:lang w:val="es-ES_tradnl"/>
            </w:rPr>
            <w:t>☒</w:t>
          </w:r>
        </w:sdtContent>
      </w:sdt>
      <w:r w:rsidR="006642B9" w:rsidRPr="00895C94">
        <w:rPr>
          <w:rFonts w:asciiTheme="minorHAnsi" w:hAnsiTheme="minorHAnsi" w:cstheme="minorHAnsi"/>
          <w:lang w:val="es-ES_tradnl"/>
        </w:rPr>
        <w:t xml:space="preserve">   NO</w:t>
      </w:r>
    </w:p>
    <w:p w14:paraId="2E203B28" w14:textId="77777777" w:rsidR="006642B9" w:rsidRPr="00895C94" w:rsidRDefault="00F34292" w:rsidP="006642B9">
      <w:pPr>
        <w:spacing w:before="120" w:after="0" w:line="240" w:lineRule="auto"/>
        <w:ind w:left="363" w:firstLine="360"/>
        <w:jc w:val="both"/>
        <w:rPr>
          <w:rFonts w:asciiTheme="minorHAnsi" w:hAnsiTheme="minorHAnsi" w:cstheme="minorHAnsi"/>
          <w:lang w:val="es-ES_tradnl"/>
        </w:rPr>
      </w:pPr>
      <w:sdt>
        <w:sdtPr>
          <w:rPr>
            <w:rFonts w:asciiTheme="minorHAnsi" w:hAnsiTheme="minorHAnsi" w:cstheme="minorHAnsi"/>
            <w:b/>
            <w:lang w:val="es-ES_tradnl"/>
          </w:rPr>
          <w:id w:val="-625929592"/>
          <w14:checkbox>
            <w14:checked w14:val="0"/>
            <w14:checkedState w14:val="2612" w14:font="MS Gothic"/>
            <w14:uncheckedState w14:val="2610" w14:font="MS Gothic"/>
          </w14:checkbox>
        </w:sdtPr>
        <w:sdtEndPr/>
        <w:sdtContent>
          <w:r w:rsidR="006642B9" w:rsidRPr="00895C94">
            <w:rPr>
              <w:rFonts w:ascii="Segoe UI Symbol" w:eastAsia="MS Gothic" w:hAnsi="Segoe UI Symbol" w:cs="Segoe UI Symbol"/>
              <w:b/>
              <w:lang w:val="es-ES_tradnl"/>
            </w:rPr>
            <w:t>☐</w:t>
          </w:r>
        </w:sdtContent>
      </w:sdt>
      <w:r w:rsidR="006642B9" w:rsidRPr="00895C94">
        <w:rPr>
          <w:rFonts w:asciiTheme="minorHAnsi" w:hAnsiTheme="minorHAnsi" w:cstheme="minorHAnsi"/>
          <w:lang w:val="es-ES_tradnl"/>
        </w:rPr>
        <w:t xml:space="preserve">   SI</w:t>
      </w:r>
    </w:p>
    <w:p w14:paraId="258A268E" w14:textId="2398648E" w:rsidR="006642B9" w:rsidRPr="00895C94" w:rsidRDefault="00F34292" w:rsidP="006642B9">
      <w:pPr>
        <w:spacing w:before="120" w:after="0" w:line="240" w:lineRule="auto"/>
        <w:ind w:left="708" w:firstLine="360"/>
        <w:jc w:val="both"/>
        <w:rPr>
          <w:rFonts w:asciiTheme="minorHAnsi" w:hAnsiTheme="minorHAnsi" w:cstheme="minorHAnsi"/>
          <w:b/>
          <w:lang w:val="es-ES_tradnl"/>
        </w:rPr>
      </w:pPr>
      <w:sdt>
        <w:sdtPr>
          <w:rPr>
            <w:rFonts w:asciiTheme="minorHAnsi" w:hAnsiTheme="minorHAnsi" w:cstheme="minorHAnsi"/>
            <w:b/>
            <w:lang w:val="es-ES_tradnl"/>
          </w:rPr>
          <w:id w:val="-2010280056"/>
          <w14:checkbox>
            <w14:checked w14:val="0"/>
            <w14:checkedState w14:val="2612" w14:font="MS Gothic"/>
            <w14:uncheckedState w14:val="2610" w14:font="MS Gothic"/>
          </w14:checkbox>
        </w:sdtPr>
        <w:sdtEndPr/>
        <w:sdtContent>
          <w:r w:rsidR="00663829" w:rsidRPr="00895C94">
            <w:rPr>
              <w:rFonts w:ascii="Segoe UI Symbol" w:eastAsia="MS Gothic" w:hAnsi="Segoe UI Symbol" w:cs="Segoe UI Symbol"/>
              <w:b/>
              <w:lang w:val="es-ES_tradnl"/>
            </w:rPr>
            <w:t>☐</w:t>
          </w:r>
        </w:sdtContent>
      </w:sdt>
      <w:r w:rsidR="006642B9" w:rsidRPr="00895C94">
        <w:rPr>
          <w:rFonts w:asciiTheme="minorHAnsi" w:hAnsiTheme="minorHAnsi" w:cstheme="minorHAnsi"/>
          <w:lang w:val="es-ES_tradnl"/>
        </w:rPr>
        <w:t xml:space="preserve">   Petición sucesiva de ofertas</w:t>
      </w:r>
    </w:p>
    <w:p w14:paraId="3FF5D1D4" w14:textId="77777777" w:rsidR="006642B9" w:rsidRPr="00895C94" w:rsidRDefault="00F34292" w:rsidP="006642B9">
      <w:pPr>
        <w:spacing w:before="120" w:after="0" w:line="240" w:lineRule="auto"/>
        <w:ind w:left="708" w:firstLine="360"/>
        <w:jc w:val="both"/>
        <w:rPr>
          <w:rFonts w:asciiTheme="minorHAnsi" w:hAnsiTheme="minorHAnsi" w:cstheme="minorHAnsi"/>
          <w:spacing w:val="-3"/>
        </w:rPr>
      </w:pPr>
      <w:sdt>
        <w:sdtPr>
          <w:rPr>
            <w:rFonts w:asciiTheme="minorHAnsi" w:hAnsiTheme="minorHAnsi" w:cstheme="minorHAnsi"/>
            <w:b/>
            <w:lang w:val="es-ES_tradnl"/>
          </w:rPr>
          <w:id w:val="-1358501757"/>
          <w14:checkbox>
            <w14:checked w14:val="0"/>
            <w14:checkedState w14:val="2612" w14:font="MS Gothic"/>
            <w14:uncheckedState w14:val="2610" w14:font="MS Gothic"/>
          </w14:checkbox>
        </w:sdtPr>
        <w:sdtEndPr/>
        <w:sdtContent>
          <w:r w:rsidR="006642B9" w:rsidRPr="00895C94">
            <w:rPr>
              <w:rFonts w:ascii="Segoe UI Symbol" w:eastAsia="MS Gothic" w:hAnsi="Segoe UI Symbol" w:cs="Segoe UI Symbol"/>
              <w:b/>
              <w:lang w:val="es-ES_tradnl"/>
            </w:rPr>
            <w:t>☐</w:t>
          </w:r>
        </w:sdtContent>
      </w:sdt>
      <w:r w:rsidR="006642B9" w:rsidRPr="00895C94">
        <w:rPr>
          <w:rFonts w:asciiTheme="minorHAnsi" w:hAnsiTheme="minorHAnsi" w:cstheme="minorHAnsi"/>
          <w:lang w:val="es-ES_tradnl"/>
        </w:rPr>
        <w:t xml:space="preserve">   Subasta</w:t>
      </w:r>
      <w:r w:rsidR="006642B9" w:rsidRPr="00895C94">
        <w:rPr>
          <w:rFonts w:asciiTheme="minorHAnsi" w:hAnsiTheme="minorHAnsi" w:cstheme="minorHAnsi"/>
          <w:spacing w:val="-3"/>
        </w:rPr>
        <w:t xml:space="preserve"> electrónica</w:t>
      </w:r>
    </w:p>
    <w:p w14:paraId="75D4D899" w14:textId="77777777" w:rsidR="00895C94" w:rsidRPr="00895C94" w:rsidRDefault="00895C94" w:rsidP="00895C94">
      <w:pPr>
        <w:spacing w:after="120" w:line="240" w:lineRule="auto"/>
        <w:ind w:left="708"/>
        <w:jc w:val="both"/>
        <w:rPr>
          <w:rFonts w:asciiTheme="minorHAnsi" w:hAnsiTheme="minorHAnsi" w:cstheme="minorHAnsi"/>
          <w:lang w:val="es-ES_tradnl"/>
        </w:rPr>
      </w:pPr>
    </w:p>
    <w:p w14:paraId="25A22066" w14:textId="77E072B7" w:rsidR="00EE05A0" w:rsidRDefault="00895C94" w:rsidP="00895C94">
      <w:pPr>
        <w:spacing w:after="120" w:line="240" w:lineRule="auto"/>
        <w:ind w:left="708"/>
        <w:jc w:val="both"/>
        <w:rPr>
          <w:rFonts w:asciiTheme="minorHAnsi" w:hAnsiTheme="minorHAnsi" w:cstheme="minorHAnsi"/>
          <w:lang w:val="es-ES_tradnl"/>
        </w:rPr>
      </w:pPr>
      <w:r w:rsidRPr="00895C94">
        <w:rPr>
          <w:rFonts w:asciiTheme="minorHAnsi" w:hAnsiTheme="minorHAnsi" w:cstheme="minorHAnsi"/>
          <w:lang w:val="es-ES_tradnl"/>
        </w:rPr>
        <w:t>No se estima conveniente realizar petición sucesiva de ofertas ni subasta electrónica, al tratarse de un servicio de reparación, conservación y mantenimiento de Instalaciones de Protección Contra Incendios, y ser sistemas que afectan a la seguridad de las personas y de los bienes.</w:t>
      </w:r>
    </w:p>
    <w:p w14:paraId="3C5E9FA5" w14:textId="704A799F" w:rsidR="00A200B6" w:rsidRPr="00DB3D85" w:rsidRDefault="00A200B6" w:rsidP="00A200B6">
      <w:pPr>
        <w:tabs>
          <w:tab w:val="left" w:pos="973"/>
          <w:tab w:val="left" w:pos="2340"/>
        </w:tabs>
        <w:ind w:left="598" w:right="57" w:hanging="180"/>
        <w:jc w:val="both"/>
        <w:rPr>
          <w:rFonts w:asciiTheme="minorHAnsi" w:hAnsiTheme="minorHAnsi" w:cstheme="minorHAnsi"/>
          <w:lang w:val="es-ES_tradnl"/>
        </w:rPr>
      </w:pPr>
      <w:r w:rsidRPr="00DB3D85">
        <w:rPr>
          <w:rFonts w:asciiTheme="minorHAnsi" w:hAnsiTheme="minorHAnsi" w:cstheme="minorHAnsi"/>
          <w:lang w:val="es-ES_tradnl"/>
        </w:rPr>
        <w:t xml:space="preserve">                     </w:t>
      </w:r>
      <w:r w:rsidRPr="00DB3D85">
        <w:rPr>
          <w:rFonts w:asciiTheme="minorHAnsi" w:hAnsiTheme="minorHAnsi" w:cstheme="minorHAnsi"/>
          <w:lang w:val="es-ES_tradnl"/>
        </w:rPr>
        <w:tab/>
      </w:r>
      <w:r w:rsidRPr="00DB3D85">
        <w:rPr>
          <w:rFonts w:asciiTheme="minorHAnsi" w:hAnsiTheme="minorHAnsi" w:cstheme="minorHAnsi"/>
          <w:lang w:val="es-ES_tradnl"/>
        </w:rPr>
        <w:tab/>
      </w:r>
    </w:p>
    <w:p w14:paraId="151F50A4" w14:textId="77777777" w:rsidR="000223C6" w:rsidRPr="00895C94" w:rsidRDefault="000223C6" w:rsidP="00D24BE1">
      <w:pPr>
        <w:numPr>
          <w:ilvl w:val="0"/>
          <w:numId w:val="1"/>
        </w:numPr>
        <w:spacing w:before="120" w:after="120" w:line="240" w:lineRule="auto"/>
        <w:ind w:hanging="357"/>
        <w:jc w:val="both"/>
        <w:rPr>
          <w:rFonts w:asciiTheme="minorHAnsi" w:hAnsiTheme="minorHAnsi" w:cstheme="minorHAnsi"/>
          <w:b/>
          <w:u w:val="single"/>
          <w:lang w:val="es-ES_tradnl"/>
        </w:rPr>
      </w:pPr>
      <w:r w:rsidRPr="00895C94">
        <w:rPr>
          <w:rFonts w:asciiTheme="minorHAnsi" w:hAnsiTheme="minorHAnsi" w:cstheme="minorHAnsi"/>
          <w:b/>
          <w:u w:val="single"/>
          <w:lang w:val="es-ES_tradnl"/>
        </w:rPr>
        <w:t>Servicio responsable de la ejecución del contrato:</w:t>
      </w:r>
    </w:p>
    <w:p w14:paraId="75592C1B" w14:textId="3D840470" w:rsidR="0005425B" w:rsidRPr="00895C94" w:rsidRDefault="00841E02" w:rsidP="000223C6">
      <w:pPr>
        <w:spacing w:before="120" w:after="120" w:line="240" w:lineRule="auto"/>
        <w:ind w:left="720"/>
        <w:jc w:val="both"/>
        <w:rPr>
          <w:rFonts w:asciiTheme="minorHAnsi" w:hAnsiTheme="minorHAnsi" w:cstheme="minorHAnsi"/>
          <w:lang w:val="es-ES_tradnl"/>
        </w:rPr>
      </w:pPr>
      <w:r w:rsidRPr="00895C94">
        <w:rPr>
          <w:rFonts w:asciiTheme="minorHAnsi" w:hAnsiTheme="minorHAnsi" w:cstheme="minorHAnsi"/>
          <w:lang w:val="es-ES_tradnl"/>
        </w:rPr>
        <w:t xml:space="preserve">Servicio de </w:t>
      </w:r>
      <w:r w:rsidR="00895C94" w:rsidRPr="00895C94">
        <w:rPr>
          <w:rFonts w:asciiTheme="minorHAnsi" w:hAnsiTheme="minorHAnsi" w:cstheme="minorHAnsi"/>
          <w:lang w:val="es-ES_tradnl"/>
        </w:rPr>
        <w:t>Mantenimiento de Instalaciones de Estaciones.</w:t>
      </w:r>
    </w:p>
    <w:p w14:paraId="1286B7CE" w14:textId="2FF25FB1" w:rsidR="0005425B" w:rsidRPr="00895C94" w:rsidRDefault="0005425B" w:rsidP="000223C6">
      <w:pPr>
        <w:spacing w:before="120" w:after="120" w:line="240" w:lineRule="auto"/>
        <w:ind w:left="720"/>
        <w:jc w:val="both"/>
        <w:rPr>
          <w:rFonts w:asciiTheme="minorHAnsi" w:hAnsiTheme="minorHAnsi" w:cstheme="minorHAnsi"/>
          <w:b/>
          <w:u w:val="single"/>
          <w:lang w:val="es-ES_tradnl"/>
        </w:rPr>
      </w:pPr>
    </w:p>
    <w:p w14:paraId="13FC7CF5" w14:textId="77777777" w:rsidR="002F2648" w:rsidRPr="00895C94" w:rsidRDefault="002F2648" w:rsidP="000223C6">
      <w:pPr>
        <w:numPr>
          <w:ilvl w:val="0"/>
          <w:numId w:val="1"/>
        </w:numPr>
        <w:spacing w:before="120" w:after="120" w:line="240" w:lineRule="auto"/>
        <w:ind w:hanging="357"/>
        <w:jc w:val="both"/>
        <w:rPr>
          <w:rFonts w:asciiTheme="minorHAnsi" w:hAnsiTheme="minorHAnsi" w:cstheme="minorHAnsi"/>
          <w:b/>
          <w:u w:val="single"/>
          <w:lang w:val="es-ES_tradnl"/>
        </w:rPr>
      </w:pPr>
      <w:r w:rsidRPr="00895C94">
        <w:rPr>
          <w:rFonts w:asciiTheme="minorHAnsi" w:hAnsiTheme="minorHAnsi" w:cstheme="minorHAnsi"/>
          <w:b/>
          <w:u w:val="single"/>
          <w:lang w:val="es-ES_tradnl"/>
        </w:rPr>
        <w:t xml:space="preserve">Fondos FEDER: </w:t>
      </w:r>
    </w:p>
    <w:p w14:paraId="708F27B9" w14:textId="77777777" w:rsidR="006529EE" w:rsidRPr="00895C94" w:rsidRDefault="006529EE" w:rsidP="006529EE">
      <w:pPr>
        <w:pStyle w:val="Prrafodelista"/>
        <w:spacing w:before="120" w:after="0" w:line="240" w:lineRule="auto"/>
        <w:jc w:val="both"/>
        <w:rPr>
          <w:rFonts w:asciiTheme="minorHAnsi" w:hAnsiTheme="minorHAnsi" w:cstheme="minorHAnsi"/>
          <w:i/>
          <w:lang w:val="es-ES_tradnl"/>
        </w:rPr>
      </w:pPr>
    </w:p>
    <w:p w14:paraId="3EF3C551" w14:textId="35D15924" w:rsidR="006642B9" w:rsidRPr="00895C94" w:rsidRDefault="00F34292" w:rsidP="006642B9">
      <w:pPr>
        <w:spacing w:before="120" w:after="0" w:line="240" w:lineRule="auto"/>
        <w:ind w:left="363" w:firstLine="360"/>
        <w:jc w:val="both"/>
        <w:rPr>
          <w:rFonts w:asciiTheme="minorHAnsi" w:hAnsiTheme="minorHAnsi" w:cstheme="minorHAnsi"/>
          <w:b/>
          <w:lang w:val="es-ES_tradnl"/>
        </w:rPr>
      </w:pPr>
      <w:sdt>
        <w:sdtPr>
          <w:rPr>
            <w:rFonts w:asciiTheme="minorHAnsi" w:hAnsiTheme="minorHAnsi" w:cstheme="minorHAnsi"/>
            <w:b/>
            <w:lang w:val="es-ES_tradnl"/>
          </w:rPr>
          <w:id w:val="-1624067475"/>
          <w14:checkbox>
            <w14:checked w14:val="1"/>
            <w14:checkedState w14:val="2612" w14:font="MS Gothic"/>
            <w14:uncheckedState w14:val="2610" w14:font="MS Gothic"/>
          </w14:checkbox>
        </w:sdtPr>
        <w:sdtEndPr/>
        <w:sdtContent>
          <w:r w:rsidR="00841E02" w:rsidRPr="00895C94">
            <w:rPr>
              <w:rFonts w:ascii="Segoe UI Symbol" w:eastAsia="MS Gothic" w:hAnsi="Segoe UI Symbol" w:cs="Segoe UI Symbol"/>
              <w:b/>
              <w:lang w:val="es-ES_tradnl"/>
            </w:rPr>
            <w:t>☒</w:t>
          </w:r>
        </w:sdtContent>
      </w:sdt>
      <w:r w:rsidR="006642B9" w:rsidRPr="00895C94">
        <w:rPr>
          <w:rFonts w:asciiTheme="minorHAnsi" w:hAnsiTheme="minorHAnsi" w:cstheme="minorHAnsi"/>
          <w:lang w:val="es-ES_tradnl"/>
        </w:rPr>
        <w:t xml:space="preserve">   </w:t>
      </w:r>
      <w:r w:rsidR="00F94580" w:rsidRPr="00895C94">
        <w:rPr>
          <w:rFonts w:asciiTheme="minorHAnsi" w:hAnsiTheme="minorHAnsi" w:cstheme="minorHAnsi"/>
          <w:lang w:val="es-ES_tradnl"/>
        </w:rPr>
        <w:t>Contrato no financiable con fondos FEDER</w:t>
      </w:r>
    </w:p>
    <w:p w14:paraId="28E5777D" w14:textId="77777777" w:rsidR="006642B9" w:rsidRPr="00895C94" w:rsidRDefault="00F34292" w:rsidP="006642B9">
      <w:pPr>
        <w:spacing w:before="120" w:after="0" w:line="240" w:lineRule="auto"/>
        <w:ind w:left="363" w:firstLine="360"/>
        <w:jc w:val="both"/>
        <w:rPr>
          <w:rFonts w:asciiTheme="minorHAnsi" w:hAnsiTheme="minorHAnsi" w:cstheme="minorHAnsi"/>
          <w:lang w:val="es-ES_tradnl"/>
        </w:rPr>
      </w:pPr>
      <w:sdt>
        <w:sdtPr>
          <w:rPr>
            <w:rFonts w:asciiTheme="minorHAnsi" w:hAnsiTheme="minorHAnsi" w:cstheme="minorHAnsi"/>
            <w:b/>
            <w:lang w:val="es-ES_tradnl"/>
          </w:rPr>
          <w:id w:val="1985426797"/>
          <w14:checkbox>
            <w14:checked w14:val="0"/>
            <w14:checkedState w14:val="2612" w14:font="MS Gothic"/>
            <w14:uncheckedState w14:val="2610" w14:font="MS Gothic"/>
          </w14:checkbox>
        </w:sdtPr>
        <w:sdtEndPr/>
        <w:sdtContent>
          <w:r w:rsidR="006642B9" w:rsidRPr="00895C94">
            <w:rPr>
              <w:rFonts w:ascii="Segoe UI Symbol" w:eastAsia="MS Gothic" w:hAnsi="Segoe UI Symbol" w:cs="Segoe UI Symbol"/>
              <w:b/>
              <w:lang w:val="es-ES_tradnl"/>
            </w:rPr>
            <w:t>☐</w:t>
          </w:r>
        </w:sdtContent>
      </w:sdt>
      <w:r w:rsidR="006642B9" w:rsidRPr="00895C94">
        <w:rPr>
          <w:rFonts w:asciiTheme="minorHAnsi" w:hAnsiTheme="minorHAnsi" w:cstheme="minorHAnsi"/>
          <w:lang w:val="es-ES_tradnl"/>
        </w:rPr>
        <w:t xml:space="preserve">   </w:t>
      </w:r>
      <w:r w:rsidR="00F94580" w:rsidRPr="00895C94">
        <w:rPr>
          <w:rFonts w:asciiTheme="minorHAnsi" w:hAnsiTheme="minorHAnsi" w:cstheme="minorHAnsi"/>
          <w:lang w:val="es-ES_tradnl"/>
        </w:rPr>
        <w:t>Contrato financiable con fondos FEDER</w:t>
      </w:r>
    </w:p>
    <w:p w14:paraId="7E8C551E" w14:textId="77777777" w:rsidR="00721834" w:rsidRPr="00895C94" w:rsidRDefault="00721834" w:rsidP="00721834">
      <w:pPr>
        <w:spacing w:before="120" w:after="120" w:line="240" w:lineRule="auto"/>
        <w:ind w:left="720"/>
        <w:jc w:val="both"/>
        <w:rPr>
          <w:rFonts w:asciiTheme="minorHAnsi" w:hAnsiTheme="minorHAnsi" w:cstheme="minorHAnsi"/>
          <w:b/>
          <w:u w:val="single"/>
          <w:lang w:val="es-ES_tradnl"/>
        </w:rPr>
      </w:pPr>
    </w:p>
    <w:p w14:paraId="7137B580" w14:textId="324AE6FD" w:rsidR="001A5C32" w:rsidRPr="00895C94" w:rsidRDefault="0093083B" w:rsidP="000223C6">
      <w:pPr>
        <w:numPr>
          <w:ilvl w:val="0"/>
          <w:numId w:val="1"/>
        </w:numPr>
        <w:spacing w:before="120" w:after="120" w:line="240" w:lineRule="auto"/>
        <w:ind w:hanging="357"/>
        <w:jc w:val="both"/>
        <w:rPr>
          <w:rFonts w:asciiTheme="minorHAnsi" w:hAnsiTheme="minorHAnsi" w:cstheme="minorHAnsi"/>
          <w:b/>
          <w:u w:val="single"/>
          <w:lang w:val="es-ES_tradnl"/>
        </w:rPr>
      </w:pPr>
      <w:r w:rsidRPr="00895C94">
        <w:rPr>
          <w:rFonts w:asciiTheme="minorHAnsi" w:hAnsiTheme="minorHAnsi" w:cstheme="minorHAnsi"/>
          <w:b/>
          <w:u w:val="single"/>
          <w:lang w:val="es-ES_tradnl"/>
        </w:rPr>
        <w:t xml:space="preserve">Confidencialidad de los </w:t>
      </w:r>
      <w:r w:rsidR="001A5C32" w:rsidRPr="00895C94">
        <w:rPr>
          <w:rFonts w:asciiTheme="minorHAnsi" w:hAnsiTheme="minorHAnsi" w:cstheme="minorHAnsi"/>
          <w:b/>
          <w:u w:val="single"/>
          <w:lang w:val="es-ES_tradnl"/>
        </w:rPr>
        <w:t>Pliego</w:t>
      </w:r>
      <w:r w:rsidRPr="00895C94">
        <w:rPr>
          <w:rFonts w:asciiTheme="minorHAnsi" w:hAnsiTheme="minorHAnsi" w:cstheme="minorHAnsi"/>
          <w:b/>
          <w:u w:val="single"/>
          <w:lang w:val="es-ES_tradnl"/>
        </w:rPr>
        <w:t>s</w:t>
      </w:r>
      <w:r w:rsidR="001A5C32" w:rsidRPr="00895C94">
        <w:rPr>
          <w:rFonts w:asciiTheme="minorHAnsi" w:hAnsiTheme="minorHAnsi" w:cstheme="minorHAnsi"/>
          <w:b/>
          <w:u w:val="single"/>
          <w:lang w:val="es-ES_tradnl"/>
        </w:rPr>
        <w:t xml:space="preserve"> de Prescripciones Técnicas: </w:t>
      </w:r>
    </w:p>
    <w:p w14:paraId="013AE54B" w14:textId="77777777" w:rsidR="001A5C32" w:rsidRPr="00895C94" w:rsidRDefault="001A5C32" w:rsidP="001A5C32">
      <w:pPr>
        <w:spacing w:before="120" w:after="120" w:line="240" w:lineRule="auto"/>
        <w:jc w:val="both"/>
        <w:rPr>
          <w:rFonts w:asciiTheme="minorHAnsi" w:hAnsiTheme="minorHAnsi" w:cstheme="minorHAnsi"/>
          <w:lang w:val="es-ES_tradnl"/>
        </w:rPr>
      </w:pPr>
    </w:p>
    <w:p w14:paraId="4B7B100A" w14:textId="4A58B61D" w:rsidR="001379D4" w:rsidRPr="00895C94" w:rsidRDefault="00F34292" w:rsidP="001379D4">
      <w:pPr>
        <w:spacing w:before="120" w:after="0" w:line="240" w:lineRule="auto"/>
        <w:ind w:left="363" w:firstLine="360"/>
        <w:jc w:val="both"/>
        <w:rPr>
          <w:rFonts w:asciiTheme="minorHAnsi" w:hAnsiTheme="minorHAnsi" w:cstheme="minorHAnsi"/>
          <w:lang w:val="es-ES_tradnl"/>
        </w:rPr>
      </w:pPr>
      <w:sdt>
        <w:sdtPr>
          <w:rPr>
            <w:rFonts w:asciiTheme="minorHAnsi" w:hAnsiTheme="minorHAnsi" w:cstheme="minorHAnsi"/>
            <w:b/>
            <w:lang w:val="es-ES_tradnl"/>
          </w:rPr>
          <w:id w:val="556981182"/>
          <w14:checkbox>
            <w14:checked w14:val="1"/>
            <w14:checkedState w14:val="2612" w14:font="MS Gothic"/>
            <w14:uncheckedState w14:val="2610" w14:font="MS Gothic"/>
          </w14:checkbox>
        </w:sdtPr>
        <w:sdtEndPr/>
        <w:sdtContent>
          <w:r w:rsidR="00895C94" w:rsidRPr="00895C94">
            <w:rPr>
              <w:rFonts w:ascii="Segoe UI Symbol" w:eastAsia="MS Gothic" w:hAnsi="Segoe UI Symbol" w:cs="Segoe UI Symbol"/>
              <w:b/>
              <w:lang w:val="es-ES_tradnl"/>
            </w:rPr>
            <w:t>☒</w:t>
          </w:r>
        </w:sdtContent>
      </w:sdt>
      <w:r w:rsidR="001379D4" w:rsidRPr="00895C94">
        <w:rPr>
          <w:rFonts w:asciiTheme="minorHAnsi" w:hAnsiTheme="minorHAnsi" w:cstheme="minorHAnsi"/>
          <w:lang w:val="es-ES_tradnl"/>
        </w:rPr>
        <w:t xml:space="preserve">   NO</w:t>
      </w:r>
    </w:p>
    <w:p w14:paraId="4B232667" w14:textId="4533B78D" w:rsidR="001379D4" w:rsidRPr="00895C94" w:rsidRDefault="00F34292" w:rsidP="001379D4">
      <w:pPr>
        <w:spacing w:before="120" w:after="0" w:line="240" w:lineRule="auto"/>
        <w:ind w:left="363" w:firstLine="360"/>
        <w:jc w:val="both"/>
        <w:rPr>
          <w:rFonts w:asciiTheme="minorHAnsi" w:hAnsiTheme="minorHAnsi" w:cstheme="minorHAnsi"/>
          <w:lang w:val="es-ES_tradnl"/>
        </w:rPr>
      </w:pPr>
      <w:sdt>
        <w:sdtPr>
          <w:rPr>
            <w:rFonts w:asciiTheme="minorHAnsi" w:hAnsiTheme="minorHAnsi" w:cstheme="minorHAnsi"/>
            <w:b/>
            <w:lang w:val="es-ES_tradnl"/>
          </w:rPr>
          <w:id w:val="1722936826"/>
          <w14:checkbox>
            <w14:checked w14:val="0"/>
            <w14:checkedState w14:val="2612" w14:font="MS Gothic"/>
            <w14:uncheckedState w14:val="2610" w14:font="MS Gothic"/>
          </w14:checkbox>
        </w:sdtPr>
        <w:sdtEndPr/>
        <w:sdtContent>
          <w:r w:rsidR="00895C94" w:rsidRPr="00895C94">
            <w:rPr>
              <w:rFonts w:ascii="Segoe UI Symbol" w:eastAsia="MS Gothic" w:hAnsi="Segoe UI Symbol" w:cs="Segoe UI Symbol"/>
              <w:b/>
              <w:lang w:val="es-ES_tradnl"/>
            </w:rPr>
            <w:t>☐</w:t>
          </w:r>
        </w:sdtContent>
      </w:sdt>
      <w:r w:rsidR="001379D4" w:rsidRPr="00895C94">
        <w:rPr>
          <w:rFonts w:asciiTheme="minorHAnsi" w:hAnsiTheme="minorHAnsi" w:cstheme="minorHAnsi"/>
          <w:lang w:val="es-ES_tradnl"/>
        </w:rPr>
        <w:t xml:space="preserve">   SI</w:t>
      </w:r>
    </w:p>
    <w:p w14:paraId="1E850966" w14:textId="43F4723A" w:rsidR="001379D4" w:rsidRPr="00895C94" w:rsidRDefault="00F34292" w:rsidP="001379D4">
      <w:pPr>
        <w:spacing w:before="120" w:after="0" w:line="240" w:lineRule="auto"/>
        <w:ind w:left="708" w:firstLine="360"/>
        <w:jc w:val="both"/>
        <w:rPr>
          <w:rFonts w:asciiTheme="minorHAnsi" w:hAnsiTheme="minorHAnsi" w:cstheme="minorHAnsi"/>
          <w:lang w:val="es-ES_tradnl"/>
        </w:rPr>
      </w:pPr>
      <w:sdt>
        <w:sdtPr>
          <w:rPr>
            <w:rFonts w:asciiTheme="minorHAnsi" w:hAnsiTheme="minorHAnsi" w:cstheme="minorHAnsi"/>
            <w:b/>
            <w:lang w:val="es-ES_tradnl"/>
          </w:rPr>
          <w:id w:val="-1409378466"/>
          <w14:checkbox>
            <w14:checked w14:val="0"/>
            <w14:checkedState w14:val="2612" w14:font="MS Gothic"/>
            <w14:uncheckedState w14:val="2610" w14:font="MS Gothic"/>
          </w14:checkbox>
        </w:sdtPr>
        <w:sdtEndPr/>
        <w:sdtContent>
          <w:r w:rsidR="00895C94" w:rsidRPr="00895C94">
            <w:rPr>
              <w:rFonts w:ascii="Segoe UI Symbol" w:eastAsia="MS Gothic" w:hAnsi="Segoe UI Symbol" w:cs="Segoe UI Symbol"/>
              <w:b/>
              <w:lang w:val="es-ES_tradnl"/>
            </w:rPr>
            <w:t>☐</w:t>
          </w:r>
        </w:sdtContent>
      </w:sdt>
      <w:r w:rsidR="001379D4" w:rsidRPr="00895C94">
        <w:rPr>
          <w:rFonts w:asciiTheme="minorHAnsi" w:hAnsiTheme="minorHAnsi" w:cstheme="minorHAnsi"/>
          <w:lang w:val="es-ES_tradnl"/>
        </w:rPr>
        <w:t xml:space="preserve">   En su totalidad</w:t>
      </w:r>
    </w:p>
    <w:p w14:paraId="70C64892" w14:textId="77777777" w:rsidR="001379D4" w:rsidRPr="00895C94" w:rsidRDefault="00F34292" w:rsidP="001379D4">
      <w:pPr>
        <w:spacing w:before="120" w:after="0" w:line="240" w:lineRule="auto"/>
        <w:ind w:left="708" w:firstLine="360"/>
        <w:jc w:val="both"/>
        <w:rPr>
          <w:rFonts w:asciiTheme="minorHAnsi" w:hAnsiTheme="minorHAnsi" w:cstheme="minorHAnsi"/>
          <w:lang w:val="es-ES_tradnl"/>
        </w:rPr>
      </w:pPr>
      <w:sdt>
        <w:sdtPr>
          <w:rPr>
            <w:rFonts w:asciiTheme="minorHAnsi" w:hAnsiTheme="minorHAnsi" w:cstheme="minorHAnsi"/>
            <w:b/>
            <w:lang w:val="es-ES_tradnl"/>
          </w:rPr>
          <w:id w:val="253090073"/>
          <w14:checkbox>
            <w14:checked w14:val="0"/>
            <w14:checkedState w14:val="2612" w14:font="MS Gothic"/>
            <w14:uncheckedState w14:val="2610" w14:font="MS Gothic"/>
          </w14:checkbox>
        </w:sdtPr>
        <w:sdtEndPr/>
        <w:sdtContent>
          <w:r w:rsidR="001379D4" w:rsidRPr="00895C94">
            <w:rPr>
              <w:rFonts w:ascii="Segoe UI Symbol" w:eastAsia="MS Gothic" w:hAnsi="Segoe UI Symbol" w:cs="Segoe UI Symbol"/>
              <w:b/>
              <w:lang w:val="es-ES_tradnl"/>
            </w:rPr>
            <w:t>☐</w:t>
          </w:r>
        </w:sdtContent>
      </w:sdt>
      <w:r w:rsidR="001379D4" w:rsidRPr="00895C94">
        <w:rPr>
          <w:rFonts w:asciiTheme="minorHAnsi" w:hAnsiTheme="minorHAnsi" w:cstheme="minorHAnsi"/>
          <w:lang w:val="es-ES_tradnl"/>
        </w:rPr>
        <w:t xml:space="preserve">   En parte del contenido</w:t>
      </w:r>
    </w:p>
    <w:p w14:paraId="01DB03ED" w14:textId="77777777" w:rsidR="001A5C32" w:rsidRDefault="001A5C32" w:rsidP="001A5C32">
      <w:pPr>
        <w:pStyle w:val="Prrafodelista"/>
        <w:spacing w:after="120"/>
        <w:jc w:val="both"/>
        <w:rPr>
          <w:i/>
          <w:color w:val="0070C0"/>
          <w:sz w:val="24"/>
          <w:szCs w:val="24"/>
        </w:rPr>
      </w:pPr>
    </w:p>
    <w:p w14:paraId="2025797B" w14:textId="77777777" w:rsidR="00A36110" w:rsidRPr="00A36110" w:rsidRDefault="00A36110" w:rsidP="007D2053">
      <w:pPr>
        <w:pStyle w:val="indice"/>
        <w:rPr>
          <w:color w:val="auto"/>
          <w:lang w:val="es-ES"/>
        </w:rPr>
      </w:pPr>
      <w:bookmarkStart w:id="2" w:name="_Toc348608668"/>
      <w:r w:rsidRPr="00A36110">
        <w:rPr>
          <w:color w:val="auto"/>
          <w:lang w:val="es-ES"/>
        </w:rPr>
        <w:t>ANTECEDENTES Y JUSTIFICACIÓN DE LA NECESIDAD:</w:t>
      </w:r>
    </w:p>
    <w:p w14:paraId="4DFBDB57" w14:textId="77777777" w:rsidR="00895C94" w:rsidRPr="00895C94" w:rsidRDefault="00895C94" w:rsidP="00895C94">
      <w:pPr>
        <w:pStyle w:val="indicenivel2"/>
        <w:numPr>
          <w:ilvl w:val="0"/>
          <w:numId w:val="0"/>
        </w:numPr>
        <w:autoSpaceDE w:val="0"/>
        <w:autoSpaceDN w:val="0"/>
        <w:adjustRightInd w:val="0"/>
        <w:spacing w:after="0"/>
        <w:rPr>
          <w:rFonts w:ascii="Calibri" w:eastAsia="Calibri" w:hAnsi="Calibri" w:cs="Times New Roman"/>
          <w:b w:val="0"/>
          <w:bCs w:val="0"/>
          <w:color w:val="auto"/>
          <w:sz w:val="22"/>
          <w:szCs w:val="22"/>
          <w:lang w:eastAsia="en-US"/>
        </w:rPr>
      </w:pPr>
      <w:r w:rsidRPr="00895C94">
        <w:rPr>
          <w:rFonts w:ascii="Calibri" w:eastAsia="Calibri" w:hAnsi="Calibri" w:cs="Times New Roman"/>
          <w:b w:val="0"/>
          <w:bCs w:val="0"/>
          <w:color w:val="auto"/>
          <w:sz w:val="22"/>
          <w:szCs w:val="22"/>
          <w:lang w:eastAsia="en-US"/>
        </w:rPr>
        <w:t>Una vez que se ha iniciado el proceso de traspaso de contratos por parte del Servicio de Protección Civil al Área de Mantenimiento de Instalaciones, y una vez analizados los diferentes contratos y sus alcances, surge la necesidad de poseer un contrato Trasversal que pueda dar solución a determinadas anomalías o incidencias que se detectan en las revisiones trimestrales de los sistemas de Protección Contra Incendios (PCI), y que no están cubiertos por los alcances actualmente contratados.</w:t>
      </w:r>
    </w:p>
    <w:p w14:paraId="521A87B9" w14:textId="7605F2BD" w:rsidR="00895C94" w:rsidRPr="00895C94" w:rsidRDefault="00895C94" w:rsidP="00895C94">
      <w:pPr>
        <w:pStyle w:val="indice"/>
        <w:numPr>
          <w:ilvl w:val="0"/>
          <w:numId w:val="0"/>
        </w:numPr>
        <w:autoSpaceDE w:val="0"/>
        <w:autoSpaceDN w:val="0"/>
        <w:adjustRightInd w:val="0"/>
        <w:spacing w:after="0"/>
        <w:rPr>
          <w:rFonts w:cs="Times New Roman"/>
          <w:b w:val="0"/>
          <w:color w:val="auto"/>
          <w:sz w:val="22"/>
          <w:szCs w:val="22"/>
          <w:lang w:val="es-ES_tradnl" w:eastAsia="en-US"/>
        </w:rPr>
      </w:pPr>
      <w:r w:rsidRPr="00895C94">
        <w:rPr>
          <w:rFonts w:cs="Times New Roman"/>
          <w:b w:val="0"/>
          <w:color w:val="auto"/>
          <w:sz w:val="22"/>
          <w:szCs w:val="22"/>
          <w:lang w:val="es-ES_tradnl" w:eastAsia="en-US"/>
        </w:rPr>
        <w:t xml:space="preserve">Los trabajos no cubiertos son de instalaciones o elementos “frontera” entre los sistemas de PCI y el resto de instalaciones; puertas RF, compuertas cortafuegos, exutorios, pequeñas reparaciones de obra civil, trabajos de cerrajería, etc. Hasta la fecha el Servicio de Protección Civil trasladaba estas incidencias al S. de Obras y/o AMI, no siendo atendidas en plazo y forma, ya que en algunos casos estos departamentos entendíamos que, si quiera, eran responsabilidad propia ya que ciertos trabajos deben efectuarse por empresas registradas legalmente como mantenedoras de instalaciones de PCI. </w:t>
      </w:r>
    </w:p>
    <w:p w14:paraId="5ED5AC5B" w14:textId="77777777" w:rsidR="00895C94" w:rsidRPr="00895C94" w:rsidRDefault="00895C94" w:rsidP="00895C94">
      <w:pPr>
        <w:pStyle w:val="indice"/>
        <w:numPr>
          <w:ilvl w:val="0"/>
          <w:numId w:val="0"/>
        </w:numPr>
        <w:autoSpaceDE w:val="0"/>
        <w:autoSpaceDN w:val="0"/>
        <w:adjustRightInd w:val="0"/>
        <w:spacing w:after="0"/>
        <w:rPr>
          <w:rFonts w:cs="Times New Roman"/>
          <w:b w:val="0"/>
          <w:color w:val="auto"/>
          <w:sz w:val="22"/>
          <w:szCs w:val="22"/>
          <w:lang w:val="es-ES_tradnl" w:eastAsia="en-US"/>
        </w:rPr>
      </w:pPr>
      <w:r w:rsidRPr="00895C94">
        <w:rPr>
          <w:rFonts w:cs="Times New Roman"/>
          <w:b w:val="0"/>
          <w:color w:val="auto"/>
          <w:sz w:val="22"/>
          <w:szCs w:val="22"/>
          <w:lang w:val="es-ES_tradnl" w:eastAsia="en-US"/>
        </w:rPr>
        <w:t xml:space="preserve">Este contrato Trasversal tiene por objeto dar solución de una forma integral a todas las incidencias en Instalaciones de PCI que requieran trabajos Auxiliares, y que no se pueden </w:t>
      </w:r>
      <w:r w:rsidRPr="00895C94">
        <w:rPr>
          <w:rFonts w:cs="Times New Roman"/>
          <w:b w:val="0"/>
          <w:color w:val="auto"/>
          <w:sz w:val="22"/>
          <w:szCs w:val="22"/>
          <w:lang w:val="es-ES_tradnl" w:eastAsia="en-US"/>
        </w:rPr>
        <w:lastRenderedPageBreak/>
        <w:t>resolver con el alcance de los actuales contratos existentes, quedando pendientes y siendo denunciadas reiteradamente por los contratistas, revisión trimestral, tras revisión trimestral.</w:t>
      </w:r>
    </w:p>
    <w:p w14:paraId="46420B54" w14:textId="77777777" w:rsidR="00895C94" w:rsidRPr="00895C94" w:rsidRDefault="00895C94" w:rsidP="00895C94">
      <w:pPr>
        <w:pStyle w:val="indice"/>
        <w:numPr>
          <w:ilvl w:val="0"/>
          <w:numId w:val="0"/>
        </w:numPr>
        <w:autoSpaceDE w:val="0"/>
        <w:autoSpaceDN w:val="0"/>
        <w:adjustRightInd w:val="0"/>
        <w:spacing w:after="0"/>
        <w:rPr>
          <w:rFonts w:cs="Times New Roman"/>
          <w:b w:val="0"/>
          <w:color w:val="auto"/>
          <w:sz w:val="22"/>
          <w:szCs w:val="22"/>
          <w:lang w:val="es-ES_tradnl" w:eastAsia="en-US"/>
        </w:rPr>
      </w:pPr>
      <w:r w:rsidRPr="00895C94">
        <w:rPr>
          <w:rFonts w:cs="Times New Roman"/>
          <w:b w:val="0"/>
          <w:color w:val="auto"/>
          <w:sz w:val="22"/>
          <w:szCs w:val="22"/>
          <w:lang w:val="es-ES_tradnl" w:eastAsia="en-US"/>
        </w:rPr>
        <w:t>Se trata de no dejar instalaciones de PCI deterioradas o degradadas por trabajos auxiliares, y que no están contemplados con los actuales contratos en vigor.</w:t>
      </w:r>
    </w:p>
    <w:p w14:paraId="6EB98169" w14:textId="77777777" w:rsidR="00895C94" w:rsidRPr="007F7F8D" w:rsidRDefault="00895C94" w:rsidP="00895C94">
      <w:pPr>
        <w:pStyle w:val="indice"/>
        <w:numPr>
          <w:ilvl w:val="0"/>
          <w:numId w:val="0"/>
        </w:numPr>
        <w:autoSpaceDE w:val="0"/>
        <w:autoSpaceDN w:val="0"/>
        <w:adjustRightInd w:val="0"/>
        <w:spacing w:after="0"/>
        <w:rPr>
          <w:rFonts w:cs="Times New Roman"/>
          <w:b w:val="0"/>
          <w:color w:val="auto"/>
          <w:sz w:val="22"/>
          <w:szCs w:val="22"/>
          <w:lang w:val="es-ES_tradnl" w:eastAsia="en-US"/>
        </w:rPr>
      </w:pPr>
      <w:r w:rsidRPr="00895C94">
        <w:rPr>
          <w:rFonts w:cs="Times New Roman"/>
          <w:b w:val="0"/>
          <w:color w:val="auto"/>
          <w:sz w:val="22"/>
          <w:szCs w:val="22"/>
          <w:lang w:val="es-ES_tradnl" w:eastAsia="en-US"/>
        </w:rPr>
        <w:t xml:space="preserve">Este contrato Trasversal no pretende invadir competencias de otras Áreas o Servicios, ya que </w:t>
      </w:r>
      <w:r w:rsidRPr="007F7F8D">
        <w:rPr>
          <w:rFonts w:cs="Times New Roman"/>
          <w:b w:val="0"/>
          <w:color w:val="auto"/>
          <w:sz w:val="22"/>
          <w:szCs w:val="22"/>
          <w:lang w:val="es-ES_tradnl" w:eastAsia="en-US"/>
        </w:rPr>
        <w:t>históricamente los departamentos implicados han actuado pasivamente generándose una “laguna” no deseable que es necesario corregir a corto plazo.</w:t>
      </w:r>
    </w:p>
    <w:p w14:paraId="5DA68890" w14:textId="77777777" w:rsidR="00895C94" w:rsidRPr="007F7F8D" w:rsidRDefault="00895C94" w:rsidP="00895C94">
      <w:pPr>
        <w:pStyle w:val="indice"/>
        <w:numPr>
          <w:ilvl w:val="0"/>
          <w:numId w:val="0"/>
        </w:numPr>
        <w:autoSpaceDE w:val="0"/>
        <w:autoSpaceDN w:val="0"/>
        <w:adjustRightInd w:val="0"/>
        <w:spacing w:after="0"/>
        <w:rPr>
          <w:rFonts w:cs="Times New Roman"/>
          <w:b w:val="0"/>
          <w:color w:val="auto"/>
          <w:sz w:val="22"/>
          <w:szCs w:val="22"/>
          <w:lang w:val="es-ES_tradnl" w:eastAsia="en-US"/>
        </w:rPr>
      </w:pPr>
      <w:r w:rsidRPr="007F7F8D">
        <w:rPr>
          <w:rFonts w:cs="Times New Roman"/>
          <w:b w:val="0"/>
          <w:color w:val="auto"/>
          <w:sz w:val="22"/>
          <w:szCs w:val="22"/>
          <w:lang w:val="es-ES_tradnl" w:eastAsia="en-US"/>
        </w:rPr>
        <w:t xml:space="preserve">Estas instalaciones tienen la particularidad que no pueden ser operadas, manipuladas, desmontadas o reparadas por un técnico que no esté habilitado para estos menesteres, y que su empresa no se encuentre dada de alta en el Registro de Empresas Acreditadas por la Comunidad de Madrid para poder operar en estas instalaciones de PCI, por lo que las licitaciones propuesta contempla esta particularidad </w:t>
      </w:r>
    </w:p>
    <w:p w14:paraId="58D1DA0C" w14:textId="2A3EB197" w:rsidR="00895C94" w:rsidRDefault="00895C94" w:rsidP="00895C94">
      <w:pPr>
        <w:pStyle w:val="indice"/>
        <w:numPr>
          <w:ilvl w:val="0"/>
          <w:numId w:val="0"/>
        </w:numPr>
        <w:autoSpaceDE w:val="0"/>
        <w:autoSpaceDN w:val="0"/>
        <w:adjustRightInd w:val="0"/>
        <w:spacing w:after="0"/>
        <w:rPr>
          <w:rFonts w:cs="Times New Roman"/>
          <w:b w:val="0"/>
          <w:color w:val="auto"/>
          <w:sz w:val="22"/>
          <w:szCs w:val="22"/>
          <w:lang w:val="es-ES_tradnl" w:eastAsia="en-US"/>
        </w:rPr>
      </w:pPr>
      <w:r w:rsidRPr="007F7F8D">
        <w:rPr>
          <w:rFonts w:cs="Times New Roman"/>
          <w:b w:val="0"/>
          <w:color w:val="auto"/>
          <w:sz w:val="22"/>
          <w:szCs w:val="22"/>
          <w:lang w:val="es-ES_tradnl" w:eastAsia="en-US"/>
        </w:rPr>
        <w:t>Además, tiene por objeto dar una respuesta Global al mantenimiento evitando que elementos de instalaciones limítrofes queden diluidas entre distintas Áreas y queden sin el preceptivo mantenimiento correctivo, afectando a la funcionalidad de los sistemas P.C.I.</w:t>
      </w:r>
    </w:p>
    <w:p w14:paraId="422FC4B3" w14:textId="1BFE5864" w:rsidR="007F7F8D" w:rsidRPr="007F7F8D" w:rsidRDefault="007F7F8D" w:rsidP="00895C94">
      <w:pPr>
        <w:pStyle w:val="indice"/>
        <w:numPr>
          <w:ilvl w:val="0"/>
          <w:numId w:val="0"/>
        </w:numPr>
        <w:autoSpaceDE w:val="0"/>
        <w:autoSpaceDN w:val="0"/>
        <w:adjustRightInd w:val="0"/>
        <w:spacing w:after="0"/>
        <w:rPr>
          <w:rFonts w:cs="Times New Roman"/>
          <w:color w:val="auto"/>
          <w:sz w:val="22"/>
          <w:szCs w:val="22"/>
          <w:lang w:val="es-ES_tradnl" w:eastAsia="en-US"/>
        </w:rPr>
      </w:pPr>
      <w:r w:rsidRPr="007F7F8D">
        <w:rPr>
          <w:rFonts w:cs="Times New Roman"/>
          <w:color w:val="auto"/>
          <w:sz w:val="22"/>
          <w:szCs w:val="22"/>
          <w:lang w:val="es-ES_tradnl" w:eastAsia="en-US"/>
        </w:rPr>
        <w:t>El listado de trabajos a realizar se encuent</w:t>
      </w:r>
      <w:r w:rsidR="006918E9">
        <w:rPr>
          <w:rFonts w:cs="Times New Roman"/>
          <w:color w:val="auto"/>
          <w:sz w:val="22"/>
          <w:szCs w:val="22"/>
          <w:lang w:val="es-ES_tradnl" w:eastAsia="en-US"/>
        </w:rPr>
        <w:t xml:space="preserve">ra desglosado en el </w:t>
      </w:r>
      <w:r w:rsidRPr="007F7F8D">
        <w:rPr>
          <w:rFonts w:cs="Times New Roman"/>
          <w:color w:val="auto"/>
          <w:sz w:val="22"/>
          <w:szCs w:val="22"/>
          <w:lang w:val="es-ES_tradnl" w:eastAsia="en-US"/>
        </w:rPr>
        <w:t>Pliego de Prescripciones Técnicas.</w:t>
      </w:r>
    </w:p>
    <w:p w14:paraId="2843C291" w14:textId="080F3892" w:rsidR="00EE05A0" w:rsidRPr="00895C94" w:rsidRDefault="00EE05A0">
      <w:pPr>
        <w:spacing w:after="0" w:line="240" w:lineRule="auto"/>
        <w:rPr>
          <w:i/>
          <w:color w:val="0070C0"/>
          <w:sz w:val="20"/>
          <w:szCs w:val="24"/>
          <w:lang w:val="es-ES_tradnl"/>
        </w:rPr>
      </w:pPr>
    </w:p>
    <w:p w14:paraId="2BE92464" w14:textId="77777777" w:rsidR="007F7F8D" w:rsidRPr="00C67A84" w:rsidRDefault="007F7F8D" w:rsidP="007F7F8D">
      <w:pPr>
        <w:jc w:val="both"/>
        <w:rPr>
          <w:rFonts w:cs="Calibri"/>
        </w:rPr>
      </w:pPr>
      <w:r w:rsidRPr="00DD7814">
        <w:rPr>
          <w:rFonts w:cs="Calibri"/>
        </w:rPr>
        <w:t>Los TRABAJOS INDIVIDUALES</w:t>
      </w:r>
      <w:r w:rsidRPr="00C67A84">
        <w:rPr>
          <w:rFonts w:cs="Calibri"/>
        </w:rPr>
        <w:t xml:space="preserve"> deberán presentarse en un plazo máximo determinado para cada tipo de solicitud, y deberán ejecutarse, salvo que se especifique un plazo determinado, o salvo que se justifique adecuadamente un plazo mayor debido a plazos irreducibles en caso de entrega de materiales, conforme a la siguiente tabla:</w:t>
      </w:r>
    </w:p>
    <w:p w14:paraId="2A25DEEE" w14:textId="77777777" w:rsidR="007F7F8D" w:rsidRDefault="007F7F8D" w:rsidP="007F7F8D">
      <w:pPr>
        <w:rPr>
          <w:b/>
          <w:bCs/>
          <w:color w:val="FFFFFF"/>
          <w:sz w:val="20"/>
        </w:rPr>
      </w:pPr>
    </w:p>
    <w:tbl>
      <w:tblPr>
        <w:tblW w:w="0" w:type="auto"/>
        <w:jc w:val="center"/>
        <w:tblLayout w:type="fixed"/>
        <w:tblCellMar>
          <w:left w:w="70" w:type="dxa"/>
          <w:right w:w="70" w:type="dxa"/>
        </w:tblCellMar>
        <w:tblLook w:val="0000" w:firstRow="0" w:lastRow="0" w:firstColumn="0" w:lastColumn="0" w:noHBand="0" w:noVBand="0"/>
      </w:tblPr>
      <w:tblGrid>
        <w:gridCol w:w="2149"/>
        <w:gridCol w:w="2132"/>
        <w:gridCol w:w="2816"/>
      </w:tblGrid>
      <w:tr w:rsidR="007F7F8D" w14:paraId="62BC1ED8" w14:textId="77777777" w:rsidTr="003B4484">
        <w:trPr>
          <w:trHeight w:val="727"/>
          <w:tblHeader/>
          <w:jc w:val="center"/>
        </w:trPr>
        <w:tc>
          <w:tcPr>
            <w:tcW w:w="2149" w:type="dxa"/>
            <w:tcBorders>
              <w:top w:val="single" w:sz="8" w:space="0" w:color="000000"/>
              <w:left w:val="single" w:sz="8" w:space="0" w:color="000000"/>
              <w:bottom w:val="single" w:sz="8" w:space="0" w:color="000000"/>
            </w:tcBorders>
            <w:shd w:val="clear" w:color="auto" w:fill="3366FF"/>
            <w:vAlign w:val="center"/>
          </w:tcPr>
          <w:p w14:paraId="09E618B2" w14:textId="77777777" w:rsidR="007F7F8D" w:rsidRDefault="007F7F8D" w:rsidP="003B4484">
            <w:pPr>
              <w:autoSpaceDE w:val="0"/>
              <w:jc w:val="center"/>
              <w:rPr>
                <w:b/>
                <w:bCs/>
                <w:color w:val="FFFFFF"/>
                <w:sz w:val="20"/>
              </w:rPr>
            </w:pPr>
            <w:r>
              <w:rPr>
                <w:b/>
                <w:bCs/>
                <w:color w:val="FFFFFF"/>
                <w:sz w:val="20"/>
              </w:rPr>
              <w:t>CATALOGACION SOLICITUD METRO</w:t>
            </w:r>
          </w:p>
        </w:tc>
        <w:tc>
          <w:tcPr>
            <w:tcW w:w="2132" w:type="dxa"/>
            <w:tcBorders>
              <w:top w:val="single" w:sz="1" w:space="0" w:color="000000"/>
              <w:left w:val="single" w:sz="8" w:space="0" w:color="000000"/>
              <w:bottom w:val="single" w:sz="8" w:space="0" w:color="000000"/>
            </w:tcBorders>
            <w:shd w:val="clear" w:color="auto" w:fill="3366FF"/>
            <w:vAlign w:val="center"/>
          </w:tcPr>
          <w:p w14:paraId="5B4E1C09" w14:textId="77777777" w:rsidR="007F7F8D" w:rsidRDefault="007F7F8D" w:rsidP="003B4484">
            <w:pPr>
              <w:autoSpaceDE w:val="0"/>
              <w:jc w:val="center"/>
              <w:rPr>
                <w:b/>
                <w:bCs/>
                <w:color w:val="FFFFFF"/>
                <w:sz w:val="20"/>
              </w:rPr>
            </w:pPr>
            <w:r>
              <w:rPr>
                <w:b/>
                <w:bCs/>
                <w:color w:val="FFFFFF"/>
                <w:sz w:val="20"/>
              </w:rPr>
              <w:t xml:space="preserve">PLAZO MÁXIMO DE PRESENTACION TRABAJOS DESDE FECHA SOLICITUD </w:t>
            </w:r>
            <w:r>
              <w:rPr>
                <w:b/>
                <w:bCs/>
                <w:color w:val="FFFFFF"/>
                <w:sz w:val="16"/>
                <w:szCs w:val="16"/>
              </w:rPr>
              <w:t>(DIAS LABORABLES)</w:t>
            </w:r>
          </w:p>
        </w:tc>
        <w:tc>
          <w:tcPr>
            <w:tcW w:w="2816" w:type="dxa"/>
            <w:tcBorders>
              <w:top w:val="single" w:sz="1" w:space="0" w:color="000000"/>
              <w:left w:val="single" w:sz="8" w:space="0" w:color="000000"/>
              <w:bottom w:val="single" w:sz="8" w:space="0" w:color="000000"/>
              <w:right w:val="single" w:sz="8" w:space="0" w:color="000000"/>
            </w:tcBorders>
            <w:shd w:val="clear" w:color="auto" w:fill="3366FF"/>
            <w:vAlign w:val="center"/>
          </w:tcPr>
          <w:p w14:paraId="5E966806" w14:textId="77777777" w:rsidR="007F7F8D" w:rsidRDefault="007F7F8D" w:rsidP="003B4484">
            <w:pPr>
              <w:autoSpaceDE w:val="0"/>
              <w:jc w:val="center"/>
              <w:rPr>
                <w:b/>
                <w:bCs/>
                <w:color w:val="FFFFFF"/>
                <w:sz w:val="16"/>
                <w:szCs w:val="16"/>
              </w:rPr>
            </w:pPr>
            <w:r>
              <w:rPr>
                <w:b/>
                <w:bCs/>
                <w:color w:val="FFFFFF"/>
                <w:sz w:val="20"/>
              </w:rPr>
              <w:t>PLAZO MÁXIMO DE EJECUCIÓN</w:t>
            </w:r>
          </w:p>
          <w:p w14:paraId="4B219774" w14:textId="788C4508" w:rsidR="007F7F8D" w:rsidRDefault="007F7F8D" w:rsidP="000F723D">
            <w:pPr>
              <w:autoSpaceDE w:val="0"/>
              <w:jc w:val="center"/>
              <w:rPr>
                <w:color w:val="000000"/>
              </w:rPr>
            </w:pPr>
            <w:r>
              <w:rPr>
                <w:b/>
                <w:bCs/>
                <w:color w:val="FFFFFF"/>
                <w:sz w:val="16"/>
                <w:szCs w:val="16"/>
              </w:rPr>
              <w:t xml:space="preserve">(EN DIAS LABORABLES DESDE FECHA </w:t>
            </w:r>
            <w:r w:rsidR="00AC7F56">
              <w:rPr>
                <w:b/>
                <w:bCs/>
                <w:color w:val="FFFFFF"/>
                <w:sz w:val="16"/>
                <w:szCs w:val="16"/>
              </w:rPr>
              <w:t xml:space="preserve">AUTORIZACIÓN </w:t>
            </w:r>
            <w:r w:rsidR="000F723D">
              <w:rPr>
                <w:b/>
                <w:bCs/>
                <w:color w:val="FFFFFF"/>
                <w:sz w:val="16"/>
                <w:szCs w:val="16"/>
              </w:rPr>
              <w:t>PARA</w:t>
            </w:r>
            <w:r w:rsidR="00AC7F56">
              <w:rPr>
                <w:b/>
                <w:bCs/>
                <w:color w:val="FFFFFF"/>
                <w:sz w:val="16"/>
                <w:szCs w:val="16"/>
              </w:rPr>
              <w:t xml:space="preserve"> SU EJECUCIÓN</w:t>
            </w:r>
            <w:r>
              <w:rPr>
                <w:b/>
                <w:bCs/>
                <w:color w:val="FFFFFF"/>
                <w:sz w:val="16"/>
                <w:szCs w:val="16"/>
              </w:rPr>
              <w:t>)</w:t>
            </w:r>
          </w:p>
        </w:tc>
      </w:tr>
      <w:tr w:rsidR="007F7F8D" w14:paraId="05FA6470" w14:textId="77777777" w:rsidTr="003B4484">
        <w:trPr>
          <w:trHeight w:val="656"/>
          <w:jc w:val="center"/>
        </w:trPr>
        <w:tc>
          <w:tcPr>
            <w:tcW w:w="2149" w:type="dxa"/>
            <w:tcBorders>
              <w:top w:val="single" w:sz="8" w:space="0" w:color="000000"/>
              <w:left w:val="single" w:sz="8" w:space="0" w:color="000000"/>
              <w:bottom w:val="single" w:sz="8" w:space="0" w:color="000000"/>
            </w:tcBorders>
            <w:shd w:val="clear" w:color="auto" w:fill="C0C0C0"/>
            <w:vAlign w:val="center"/>
          </w:tcPr>
          <w:p w14:paraId="65F83F46" w14:textId="77777777" w:rsidR="007F7F8D" w:rsidRDefault="007F7F8D" w:rsidP="003B4484">
            <w:pPr>
              <w:autoSpaceDE w:val="0"/>
              <w:jc w:val="center"/>
              <w:rPr>
                <w:color w:val="000000"/>
                <w:sz w:val="16"/>
                <w:szCs w:val="16"/>
              </w:rPr>
            </w:pPr>
            <w:r>
              <w:rPr>
                <w:color w:val="000000"/>
                <w:sz w:val="16"/>
                <w:szCs w:val="16"/>
              </w:rPr>
              <w:t>NO URGENTE</w:t>
            </w:r>
          </w:p>
        </w:tc>
        <w:tc>
          <w:tcPr>
            <w:tcW w:w="2132" w:type="dxa"/>
            <w:tcBorders>
              <w:top w:val="single" w:sz="8" w:space="0" w:color="000000"/>
              <w:left w:val="single" w:sz="8" w:space="0" w:color="000000"/>
              <w:bottom w:val="single" w:sz="8" w:space="0" w:color="000000"/>
            </w:tcBorders>
            <w:shd w:val="clear" w:color="auto" w:fill="auto"/>
            <w:vAlign w:val="center"/>
          </w:tcPr>
          <w:p w14:paraId="7FA05577" w14:textId="77777777" w:rsidR="007F7F8D" w:rsidRDefault="007F7F8D" w:rsidP="003B4484">
            <w:pPr>
              <w:autoSpaceDE w:val="0"/>
              <w:jc w:val="center"/>
              <w:rPr>
                <w:color w:val="000000"/>
                <w:sz w:val="16"/>
                <w:szCs w:val="16"/>
              </w:rPr>
            </w:pPr>
            <w:r>
              <w:rPr>
                <w:color w:val="000000"/>
                <w:sz w:val="16"/>
                <w:szCs w:val="16"/>
              </w:rPr>
              <w:t>3 días</w:t>
            </w:r>
          </w:p>
        </w:tc>
        <w:tc>
          <w:tcPr>
            <w:tcW w:w="281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4FBABCB" w14:textId="77777777" w:rsidR="007F7F8D" w:rsidRDefault="007F7F8D" w:rsidP="003B4484">
            <w:pPr>
              <w:autoSpaceDE w:val="0"/>
              <w:jc w:val="center"/>
              <w:rPr>
                <w:color w:val="000000"/>
                <w:sz w:val="16"/>
                <w:szCs w:val="16"/>
              </w:rPr>
            </w:pPr>
            <w:r>
              <w:rPr>
                <w:color w:val="000000"/>
                <w:sz w:val="16"/>
                <w:szCs w:val="16"/>
              </w:rPr>
              <w:t>10 días</w:t>
            </w:r>
          </w:p>
        </w:tc>
      </w:tr>
      <w:tr w:rsidR="007F7F8D" w14:paraId="20B9F84B" w14:textId="77777777" w:rsidTr="003B4484">
        <w:trPr>
          <w:trHeight w:val="886"/>
          <w:jc w:val="center"/>
        </w:trPr>
        <w:tc>
          <w:tcPr>
            <w:tcW w:w="2149" w:type="dxa"/>
            <w:tcBorders>
              <w:top w:val="single" w:sz="8" w:space="0" w:color="000000"/>
              <w:left w:val="single" w:sz="8" w:space="0" w:color="000000"/>
              <w:bottom w:val="single" w:sz="8" w:space="0" w:color="000000"/>
            </w:tcBorders>
            <w:shd w:val="clear" w:color="auto" w:fill="C0C0C0"/>
            <w:vAlign w:val="center"/>
          </w:tcPr>
          <w:p w14:paraId="71EBE06C" w14:textId="77777777" w:rsidR="007F7F8D" w:rsidRDefault="007F7F8D" w:rsidP="003B4484">
            <w:pPr>
              <w:autoSpaceDE w:val="0"/>
              <w:jc w:val="center"/>
              <w:rPr>
                <w:color w:val="000000"/>
                <w:sz w:val="16"/>
                <w:szCs w:val="16"/>
              </w:rPr>
            </w:pPr>
            <w:r>
              <w:rPr>
                <w:color w:val="000000"/>
                <w:sz w:val="16"/>
                <w:szCs w:val="16"/>
              </w:rPr>
              <w:t>URGENTE</w:t>
            </w:r>
          </w:p>
        </w:tc>
        <w:tc>
          <w:tcPr>
            <w:tcW w:w="2132" w:type="dxa"/>
            <w:tcBorders>
              <w:top w:val="single" w:sz="8" w:space="0" w:color="000000"/>
              <w:left w:val="single" w:sz="8" w:space="0" w:color="000000"/>
              <w:bottom w:val="single" w:sz="8" w:space="0" w:color="000000"/>
            </w:tcBorders>
            <w:shd w:val="clear" w:color="auto" w:fill="auto"/>
            <w:vAlign w:val="center"/>
          </w:tcPr>
          <w:p w14:paraId="010D70DF" w14:textId="77777777" w:rsidR="007F7F8D" w:rsidRDefault="007F7F8D" w:rsidP="003B4484">
            <w:pPr>
              <w:autoSpaceDE w:val="0"/>
              <w:jc w:val="center"/>
              <w:rPr>
                <w:color w:val="000000"/>
                <w:sz w:val="16"/>
                <w:szCs w:val="16"/>
              </w:rPr>
            </w:pPr>
            <w:r>
              <w:rPr>
                <w:color w:val="000000"/>
                <w:sz w:val="16"/>
                <w:szCs w:val="16"/>
              </w:rPr>
              <w:t>1 día</w:t>
            </w:r>
          </w:p>
        </w:tc>
        <w:tc>
          <w:tcPr>
            <w:tcW w:w="281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BAFC232" w14:textId="77777777" w:rsidR="007F7F8D" w:rsidRDefault="007F7F8D" w:rsidP="003B4484">
            <w:pPr>
              <w:autoSpaceDE w:val="0"/>
              <w:jc w:val="center"/>
              <w:rPr>
                <w:color w:val="000000"/>
              </w:rPr>
            </w:pPr>
            <w:r>
              <w:rPr>
                <w:color w:val="000000"/>
                <w:sz w:val="16"/>
                <w:szCs w:val="16"/>
              </w:rPr>
              <w:t>El mínimo posible con las limitaciones, cuando las haya, por necesidades de explotación o la programación de servicios en METRO.</w:t>
            </w:r>
          </w:p>
        </w:tc>
      </w:tr>
    </w:tbl>
    <w:p w14:paraId="19772B7E" w14:textId="77777777" w:rsidR="007F7F8D" w:rsidRPr="00C67A84" w:rsidRDefault="007F7F8D" w:rsidP="007F7F8D">
      <w:pPr>
        <w:pStyle w:val="NormalT3"/>
        <w:spacing w:line="276" w:lineRule="auto"/>
      </w:pPr>
    </w:p>
    <w:p w14:paraId="4AF9EE50" w14:textId="78E5AE11" w:rsidR="00895C94" w:rsidRDefault="00895C94">
      <w:pPr>
        <w:spacing w:after="0" w:line="240" w:lineRule="auto"/>
        <w:rPr>
          <w:i/>
          <w:color w:val="0070C0"/>
          <w:sz w:val="20"/>
          <w:szCs w:val="24"/>
        </w:rPr>
      </w:pPr>
    </w:p>
    <w:p w14:paraId="60EDC4BF" w14:textId="1FAA5AA7" w:rsidR="00895C94" w:rsidRDefault="007F7F8D" w:rsidP="007F7F8D">
      <w:pPr>
        <w:jc w:val="both"/>
        <w:rPr>
          <w:rFonts w:asciiTheme="minorHAnsi" w:hAnsiTheme="minorHAnsi" w:cstheme="minorHAnsi"/>
        </w:rPr>
      </w:pPr>
      <w:r w:rsidRPr="007F7F8D">
        <w:t xml:space="preserve">Actualmente </w:t>
      </w:r>
      <w:r>
        <w:t xml:space="preserve">existe un Contrato en vigor nº </w:t>
      </w:r>
      <w:r w:rsidRPr="007F7F8D">
        <w:t>7218000126</w:t>
      </w:r>
      <w:r>
        <w:t xml:space="preserve"> para estos mismos servicios por un montante de 49.133,52 € y un año de duraci</w:t>
      </w:r>
      <w:r w:rsidR="00D668E1">
        <w:t xml:space="preserve">ón, siendo este expediente tramitado para dar continuidad al citado servicio. Los alcances son homogéneos y respecto a los costes anualizados de los mismos se solicita aumentar de 49.133,52 €/año a </w:t>
      </w:r>
      <w:r w:rsidR="005A3ED3" w:rsidRPr="00895C94">
        <w:rPr>
          <w:rFonts w:asciiTheme="minorHAnsi" w:hAnsiTheme="minorHAnsi" w:cstheme="minorHAnsi"/>
        </w:rPr>
        <w:t>179.733,495 €</w:t>
      </w:r>
      <w:r w:rsidR="005A3ED3">
        <w:rPr>
          <w:rFonts w:asciiTheme="minorHAnsi" w:hAnsiTheme="minorHAnsi" w:cstheme="minorHAnsi"/>
        </w:rPr>
        <w:t xml:space="preserve">/año por los siguientes motivos: </w:t>
      </w:r>
    </w:p>
    <w:p w14:paraId="65648877" w14:textId="38073D6B" w:rsidR="005A3ED3" w:rsidRPr="002F57AB" w:rsidRDefault="005A3ED3" w:rsidP="005A3ED3">
      <w:pPr>
        <w:pStyle w:val="Prrafodelista"/>
        <w:numPr>
          <w:ilvl w:val="0"/>
          <w:numId w:val="31"/>
        </w:numPr>
        <w:jc w:val="both"/>
      </w:pPr>
      <w:r>
        <w:lastRenderedPageBreak/>
        <w:t xml:space="preserve">La entrada en vigor del </w:t>
      </w:r>
      <w:r w:rsidRPr="005A3ED3">
        <w:rPr>
          <w:lang w:val="es-ES_tradnl"/>
        </w:rPr>
        <w:t>Real Decreto 513/2017</w:t>
      </w:r>
      <w:r>
        <w:rPr>
          <w:lang w:val="es-ES_tradnl"/>
        </w:rPr>
        <w:t>, aumenta el número de sistemas objeto de mantenimiento reglamentario</w:t>
      </w:r>
      <w:r w:rsidR="002F57AB">
        <w:rPr>
          <w:lang w:val="es-ES_tradnl"/>
        </w:rPr>
        <w:t xml:space="preserve">, al introducir la señalización </w:t>
      </w:r>
      <w:r w:rsidR="00F33DC6">
        <w:rPr>
          <w:lang w:val="es-ES_tradnl"/>
        </w:rPr>
        <w:t xml:space="preserve">luminiscente como nuevo sistema a revisar reglamentariamente. </w:t>
      </w:r>
    </w:p>
    <w:p w14:paraId="0C52611C" w14:textId="1B7C0F07" w:rsidR="002F57AB" w:rsidRPr="002F57AB" w:rsidRDefault="002F57AB" w:rsidP="002F57AB">
      <w:pPr>
        <w:pStyle w:val="Prrafodelista"/>
        <w:numPr>
          <w:ilvl w:val="0"/>
          <w:numId w:val="31"/>
        </w:numPr>
        <w:jc w:val="both"/>
      </w:pPr>
      <w:r>
        <w:t xml:space="preserve">La entrada en vigor del </w:t>
      </w:r>
      <w:r w:rsidRPr="005A3ED3">
        <w:rPr>
          <w:lang w:val="es-ES_tradnl"/>
        </w:rPr>
        <w:t>Real Decreto 513/2017</w:t>
      </w:r>
      <w:r>
        <w:rPr>
          <w:lang w:val="es-ES_tradnl"/>
        </w:rPr>
        <w:t xml:space="preserve">, refuerza los controles para garantizar la corrección de defectos manifestados en las revisiones periódicas reglamentarias trimestrales.  </w:t>
      </w:r>
    </w:p>
    <w:p w14:paraId="0FB4E920" w14:textId="238F5B06" w:rsidR="002F57AB" w:rsidRDefault="002F57AB" w:rsidP="002F57AB">
      <w:pPr>
        <w:pStyle w:val="Prrafodelista"/>
        <w:numPr>
          <w:ilvl w:val="0"/>
          <w:numId w:val="31"/>
        </w:numPr>
        <w:jc w:val="both"/>
      </w:pPr>
      <w:r>
        <w:t xml:space="preserve">La proyección de agotamiento presupuestario del contrato actual nº </w:t>
      </w:r>
      <w:r w:rsidRPr="007F7F8D">
        <w:t>7218000126</w:t>
      </w:r>
      <w:r>
        <w:t xml:space="preserve"> será de forma anticipada y en un periodo inferior al año inicialmente previsto, a la vista de los trabajos que se deben de acometer a corto plazo.</w:t>
      </w:r>
    </w:p>
    <w:p w14:paraId="4DDA0EB9" w14:textId="213B9356" w:rsidR="002F57AB" w:rsidRDefault="002F57AB" w:rsidP="002F57AB">
      <w:pPr>
        <w:pStyle w:val="Prrafodelista"/>
        <w:numPr>
          <w:ilvl w:val="0"/>
          <w:numId w:val="31"/>
        </w:numPr>
        <w:jc w:val="both"/>
      </w:pPr>
      <w:r>
        <w:t>El volumen de instalaciones a las que dará servicio la nueva contratación y el tipo de instalación, al tratarse de sistemas claves de la seguridad en el sistema ferroviario.</w:t>
      </w:r>
    </w:p>
    <w:p w14:paraId="05902057" w14:textId="199427F3" w:rsidR="00DF63A9" w:rsidRDefault="00DF63A9" w:rsidP="00DF63A9">
      <w:pPr>
        <w:jc w:val="both"/>
      </w:pPr>
    </w:p>
    <w:p w14:paraId="63CD64B3" w14:textId="7A69C9FB" w:rsidR="00DF63A9" w:rsidRDefault="00DF63A9" w:rsidP="00DF63A9">
      <w:pPr>
        <w:jc w:val="both"/>
      </w:pPr>
    </w:p>
    <w:p w14:paraId="47769AD1" w14:textId="0B3A870F" w:rsidR="00DF63A9" w:rsidRDefault="00DF63A9" w:rsidP="00DF63A9">
      <w:pPr>
        <w:jc w:val="both"/>
      </w:pPr>
    </w:p>
    <w:p w14:paraId="5F5C13E1" w14:textId="438AB553" w:rsidR="00DF63A9" w:rsidRDefault="00DF63A9" w:rsidP="00DF63A9">
      <w:pPr>
        <w:jc w:val="both"/>
      </w:pPr>
    </w:p>
    <w:p w14:paraId="3B5B1AF4" w14:textId="1312D963" w:rsidR="00DF63A9" w:rsidRDefault="00DF63A9" w:rsidP="00DF63A9">
      <w:pPr>
        <w:jc w:val="both"/>
      </w:pPr>
    </w:p>
    <w:p w14:paraId="552A6D80" w14:textId="1404B776" w:rsidR="00DF63A9" w:rsidRDefault="00DF63A9" w:rsidP="00DF63A9">
      <w:pPr>
        <w:jc w:val="both"/>
      </w:pPr>
    </w:p>
    <w:p w14:paraId="13FEF3C0" w14:textId="77777777" w:rsidR="00DF63A9" w:rsidRDefault="00DF63A9" w:rsidP="00DF63A9">
      <w:pPr>
        <w:jc w:val="both"/>
      </w:pPr>
    </w:p>
    <w:p w14:paraId="6DACCF57" w14:textId="07DC54C0" w:rsidR="00DF63A9" w:rsidRDefault="00DF63A9" w:rsidP="00DF63A9">
      <w:pPr>
        <w:jc w:val="both"/>
      </w:pPr>
    </w:p>
    <w:p w14:paraId="2AABF85B" w14:textId="77777777" w:rsidR="00DF63A9" w:rsidRDefault="00DF63A9" w:rsidP="00DF63A9">
      <w:pPr>
        <w:jc w:val="both"/>
      </w:pPr>
    </w:p>
    <w:p w14:paraId="2E2AD8FF" w14:textId="5C5CF81A" w:rsidR="002F57AB" w:rsidRDefault="002F57AB" w:rsidP="002F57AB">
      <w:pPr>
        <w:jc w:val="both"/>
      </w:pPr>
      <w:r w:rsidRPr="002F57AB">
        <w:rPr>
          <w:b/>
          <w:u w:val="single"/>
        </w:rPr>
        <w:t xml:space="preserve">Resumen de Instalaciones </w:t>
      </w:r>
      <w:r w:rsidR="00C2079B">
        <w:rPr>
          <w:b/>
          <w:u w:val="single"/>
        </w:rPr>
        <w:t xml:space="preserve">principales </w:t>
      </w:r>
      <w:r w:rsidRPr="002F57AB">
        <w:rPr>
          <w:b/>
          <w:u w:val="single"/>
        </w:rPr>
        <w:t>a las que dará servicio esta contratación</w:t>
      </w:r>
      <w:r>
        <w:t>:</w:t>
      </w:r>
    </w:p>
    <w:tbl>
      <w:tblPr>
        <w:tblW w:w="7595" w:type="dxa"/>
        <w:tblInd w:w="55" w:type="dxa"/>
        <w:tblCellMar>
          <w:left w:w="70" w:type="dxa"/>
          <w:right w:w="70" w:type="dxa"/>
        </w:tblCellMar>
        <w:tblLook w:val="04A0" w:firstRow="1" w:lastRow="0" w:firstColumn="1" w:lastColumn="0" w:noHBand="0" w:noVBand="1"/>
      </w:tblPr>
      <w:tblGrid>
        <w:gridCol w:w="1225"/>
        <w:gridCol w:w="6370"/>
      </w:tblGrid>
      <w:tr w:rsidR="002F57AB" w:rsidRPr="002F57AB" w14:paraId="12D8A778" w14:textId="77777777" w:rsidTr="002F57AB">
        <w:trPr>
          <w:trHeight w:val="491"/>
        </w:trPr>
        <w:tc>
          <w:tcPr>
            <w:tcW w:w="1225" w:type="dxa"/>
            <w:tcBorders>
              <w:top w:val="single" w:sz="4" w:space="0" w:color="auto"/>
              <w:left w:val="single" w:sz="4" w:space="0" w:color="auto"/>
              <w:bottom w:val="single" w:sz="4" w:space="0" w:color="auto"/>
              <w:right w:val="single" w:sz="4" w:space="0" w:color="auto"/>
            </w:tcBorders>
            <w:shd w:val="clear" w:color="000000" w:fill="366092"/>
            <w:noWrap/>
            <w:vAlign w:val="center"/>
            <w:hideMark/>
          </w:tcPr>
          <w:p w14:paraId="5A490C9A" w14:textId="77777777" w:rsidR="002F57AB" w:rsidRPr="002F57AB" w:rsidRDefault="002F57AB" w:rsidP="002F57AB">
            <w:pPr>
              <w:spacing w:after="0" w:line="240" w:lineRule="auto"/>
              <w:jc w:val="center"/>
              <w:rPr>
                <w:rFonts w:eastAsia="Times New Roman"/>
                <w:b/>
                <w:bCs/>
                <w:color w:val="FFFFFF"/>
                <w:sz w:val="24"/>
                <w:szCs w:val="24"/>
                <w:lang w:eastAsia="es-ES"/>
              </w:rPr>
            </w:pPr>
            <w:r w:rsidRPr="002F57AB">
              <w:rPr>
                <w:rFonts w:eastAsia="Times New Roman"/>
                <w:b/>
                <w:bCs/>
                <w:color w:val="FFFFFF"/>
                <w:sz w:val="24"/>
                <w:szCs w:val="24"/>
                <w:lang w:eastAsia="es-ES"/>
              </w:rPr>
              <w:t>Instalación</w:t>
            </w:r>
          </w:p>
        </w:tc>
        <w:tc>
          <w:tcPr>
            <w:tcW w:w="6370" w:type="dxa"/>
            <w:tcBorders>
              <w:top w:val="single" w:sz="4" w:space="0" w:color="auto"/>
              <w:left w:val="nil"/>
              <w:bottom w:val="single" w:sz="4" w:space="0" w:color="auto"/>
              <w:right w:val="single" w:sz="4" w:space="0" w:color="auto"/>
            </w:tcBorders>
            <w:shd w:val="clear" w:color="000000" w:fill="366092"/>
            <w:noWrap/>
            <w:vAlign w:val="center"/>
            <w:hideMark/>
          </w:tcPr>
          <w:p w14:paraId="3F755207" w14:textId="77777777" w:rsidR="002F57AB" w:rsidRPr="002F57AB" w:rsidRDefault="002F57AB" w:rsidP="002F57AB">
            <w:pPr>
              <w:spacing w:after="0" w:line="240" w:lineRule="auto"/>
              <w:jc w:val="center"/>
              <w:rPr>
                <w:rFonts w:eastAsia="Times New Roman"/>
                <w:b/>
                <w:bCs/>
                <w:color w:val="FFFFFF"/>
                <w:sz w:val="24"/>
                <w:szCs w:val="24"/>
                <w:lang w:eastAsia="es-ES"/>
              </w:rPr>
            </w:pPr>
            <w:r w:rsidRPr="002F57AB">
              <w:rPr>
                <w:rFonts w:eastAsia="Times New Roman"/>
                <w:b/>
                <w:bCs/>
                <w:color w:val="FFFFFF"/>
                <w:sz w:val="24"/>
                <w:szCs w:val="24"/>
                <w:lang w:eastAsia="es-ES"/>
              </w:rPr>
              <w:t>Nº Equipos</w:t>
            </w:r>
          </w:p>
        </w:tc>
      </w:tr>
      <w:tr w:rsidR="002F57AB" w:rsidRPr="002F57AB" w14:paraId="6E81F562" w14:textId="77777777" w:rsidTr="002F57AB">
        <w:trPr>
          <w:trHeight w:val="544"/>
        </w:trPr>
        <w:tc>
          <w:tcPr>
            <w:tcW w:w="1225" w:type="dxa"/>
            <w:tcBorders>
              <w:top w:val="nil"/>
              <w:left w:val="single" w:sz="4" w:space="0" w:color="auto"/>
              <w:bottom w:val="single" w:sz="4" w:space="0" w:color="auto"/>
              <w:right w:val="single" w:sz="4" w:space="0" w:color="auto"/>
            </w:tcBorders>
            <w:shd w:val="clear" w:color="auto" w:fill="auto"/>
            <w:vAlign w:val="center"/>
            <w:hideMark/>
          </w:tcPr>
          <w:p w14:paraId="1C9D60AA" w14:textId="77777777" w:rsidR="002F57AB" w:rsidRPr="002F57AB" w:rsidRDefault="002F57AB" w:rsidP="002F57AB">
            <w:pPr>
              <w:spacing w:after="0" w:line="240" w:lineRule="auto"/>
              <w:jc w:val="center"/>
              <w:rPr>
                <w:rFonts w:eastAsia="Times New Roman"/>
                <w:b/>
                <w:color w:val="000000"/>
                <w:sz w:val="18"/>
                <w:szCs w:val="18"/>
                <w:lang w:eastAsia="es-ES"/>
              </w:rPr>
            </w:pPr>
            <w:r w:rsidRPr="002F57AB">
              <w:rPr>
                <w:rFonts w:eastAsia="Times New Roman"/>
                <w:b/>
                <w:color w:val="000000"/>
                <w:sz w:val="18"/>
                <w:szCs w:val="18"/>
                <w:lang w:eastAsia="es-ES"/>
              </w:rPr>
              <w:t>Salidas de Emergencia</w:t>
            </w:r>
          </w:p>
        </w:tc>
        <w:tc>
          <w:tcPr>
            <w:tcW w:w="6370" w:type="dxa"/>
            <w:tcBorders>
              <w:top w:val="nil"/>
              <w:left w:val="nil"/>
              <w:bottom w:val="single" w:sz="4" w:space="0" w:color="auto"/>
              <w:right w:val="single" w:sz="4" w:space="0" w:color="auto"/>
            </w:tcBorders>
            <w:shd w:val="clear" w:color="auto" w:fill="auto"/>
            <w:vAlign w:val="center"/>
            <w:hideMark/>
          </w:tcPr>
          <w:p w14:paraId="5C922AD4" w14:textId="77777777" w:rsidR="002F57AB" w:rsidRPr="002F57AB" w:rsidRDefault="002F57AB" w:rsidP="002F57AB">
            <w:pPr>
              <w:spacing w:after="0" w:line="240" w:lineRule="auto"/>
              <w:jc w:val="center"/>
              <w:rPr>
                <w:rFonts w:eastAsia="Times New Roman"/>
                <w:color w:val="000000"/>
                <w:sz w:val="18"/>
                <w:szCs w:val="18"/>
                <w:lang w:eastAsia="es-ES"/>
              </w:rPr>
            </w:pPr>
            <w:r w:rsidRPr="002F57AB">
              <w:rPr>
                <w:rFonts w:eastAsia="Times New Roman"/>
                <w:color w:val="000000"/>
                <w:sz w:val="18"/>
                <w:szCs w:val="18"/>
                <w:lang w:eastAsia="es-ES"/>
              </w:rPr>
              <w:t>204</w:t>
            </w:r>
          </w:p>
        </w:tc>
      </w:tr>
    </w:tbl>
    <w:p w14:paraId="06485565" w14:textId="4768FF01" w:rsidR="002F57AB" w:rsidRDefault="002F57AB" w:rsidP="002F57AB">
      <w:pPr>
        <w:jc w:val="both"/>
      </w:pPr>
      <w:r w:rsidRPr="007026F6">
        <w:rPr>
          <w:rFonts w:asciiTheme="minorHAnsi" w:eastAsiaTheme="minorHAnsi" w:hAnsiTheme="minorHAnsi" w:cstheme="minorBidi"/>
          <w:b/>
          <w:noProof/>
          <w:lang w:eastAsia="es-ES"/>
        </w:rPr>
        <w:drawing>
          <wp:inline distT="0" distB="0" distL="0" distR="0" wp14:anchorId="65065002" wp14:editId="3E383D3C">
            <wp:extent cx="4868003" cy="2031956"/>
            <wp:effectExtent l="0" t="0" r="0" b="698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72332" cy="2033763"/>
                    </a:xfrm>
                    <a:prstGeom prst="rect">
                      <a:avLst/>
                    </a:prstGeom>
                    <a:noFill/>
                    <a:ln>
                      <a:noFill/>
                    </a:ln>
                  </pic:spPr>
                </pic:pic>
              </a:graphicData>
            </a:graphic>
          </wp:inline>
        </w:drawing>
      </w:r>
    </w:p>
    <w:p w14:paraId="220BB0FE" w14:textId="0FED88C3" w:rsidR="002F57AB" w:rsidRDefault="002F57AB" w:rsidP="002F57AB">
      <w:pPr>
        <w:jc w:val="both"/>
      </w:pPr>
    </w:p>
    <w:tbl>
      <w:tblPr>
        <w:tblW w:w="7595" w:type="dxa"/>
        <w:tblInd w:w="55" w:type="dxa"/>
        <w:tblCellMar>
          <w:left w:w="70" w:type="dxa"/>
          <w:right w:w="70" w:type="dxa"/>
        </w:tblCellMar>
        <w:tblLook w:val="04A0" w:firstRow="1" w:lastRow="0" w:firstColumn="1" w:lastColumn="0" w:noHBand="0" w:noVBand="1"/>
      </w:tblPr>
      <w:tblGrid>
        <w:gridCol w:w="2067"/>
        <w:gridCol w:w="5528"/>
      </w:tblGrid>
      <w:tr w:rsidR="002F57AB" w:rsidRPr="002F57AB" w14:paraId="7B6509A9" w14:textId="77777777" w:rsidTr="002F57AB">
        <w:trPr>
          <w:trHeight w:val="645"/>
        </w:trPr>
        <w:tc>
          <w:tcPr>
            <w:tcW w:w="2067" w:type="dxa"/>
            <w:tcBorders>
              <w:top w:val="single" w:sz="4" w:space="0" w:color="auto"/>
              <w:left w:val="single" w:sz="4" w:space="0" w:color="auto"/>
              <w:bottom w:val="single" w:sz="4" w:space="0" w:color="auto"/>
              <w:right w:val="single" w:sz="4" w:space="0" w:color="auto"/>
            </w:tcBorders>
            <w:shd w:val="clear" w:color="000000" w:fill="366092"/>
            <w:noWrap/>
            <w:vAlign w:val="center"/>
            <w:hideMark/>
          </w:tcPr>
          <w:p w14:paraId="64673293" w14:textId="77777777" w:rsidR="002F57AB" w:rsidRPr="002F57AB" w:rsidRDefault="002F57AB" w:rsidP="002F57AB">
            <w:pPr>
              <w:spacing w:after="0" w:line="240" w:lineRule="auto"/>
              <w:jc w:val="center"/>
              <w:rPr>
                <w:rFonts w:eastAsia="Times New Roman"/>
                <w:b/>
                <w:bCs/>
                <w:color w:val="FFFFFF"/>
                <w:sz w:val="24"/>
                <w:szCs w:val="24"/>
                <w:lang w:eastAsia="es-ES"/>
              </w:rPr>
            </w:pPr>
            <w:r w:rsidRPr="002F57AB">
              <w:rPr>
                <w:rFonts w:eastAsia="Times New Roman"/>
                <w:b/>
                <w:bCs/>
                <w:color w:val="FFFFFF"/>
                <w:sz w:val="24"/>
                <w:szCs w:val="24"/>
                <w:lang w:eastAsia="es-ES"/>
              </w:rPr>
              <w:lastRenderedPageBreak/>
              <w:t>Instalación</w:t>
            </w:r>
          </w:p>
        </w:tc>
        <w:tc>
          <w:tcPr>
            <w:tcW w:w="5528" w:type="dxa"/>
            <w:tcBorders>
              <w:top w:val="single" w:sz="4" w:space="0" w:color="auto"/>
              <w:left w:val="nil"/>
              <w:bottom w:val="single" w:sz="4" w:space="0" w:color="auto"/>
              <w:right w:val="single" w:sz="4" w:space="0" w:color="auto"/>
            </w:tcBorders>
            <w:shd w:val="clear" w:color="000000" w:fill="366092"/>
            <w:noWrap/>
            <w:vAlign w:val="center"/>
            <w:hideMark/>
          </w:tcPr>
          <w:p w14:paraId="660C27F0" w14:textId="77777777" w:rsidR="002F57AB" w:rsidRPr="002F57AB" w:rsidRDefault="002F57AB" w:rsidP="002F57AB">
            <w:pPr>
              <w:spacing w:after="0" w:line="240" w:lineRule="auto"/>
              <w:jc w:val="center"/>
              <w:rPr>
                <w:rFonts w:eastAsia="Times New Roman"/>
                <w:b/>
                <w:bCs/>
                <w:color w:val="FFFFFF"/>
                <w:sz w:val="24"/>
                <w:szCs w:val="24"/>
                <w:lang w:eastAsia="es-ES"/>
              </w:rPr>
            </w:pPr>
            <w:r w:rsidRPr="002F57AB">
              <w:rPr>
                <w:rFonts w:eastAsia="Times New Roman"/>
                <w:b/>
                <w:bCs/>
                <w:color w:val="FFFFFF"/>
                <w:sz w:val="24"/>
                <w:szCs w:val="24"/>
                <w:lang w:eastAsia="es-ES"/>
              </w:rPr>
              <w:t>Nº Equipos</w:t>
            </w:r>
          </w:p>
        </w:tc>
      </w:tr>
      <w:tr w:rsidR="002F57AB" w:rsidRPr="002F57AB" w14:paraId="0A11A4B8" w14:textId="77777777" w:rsidTr="002F57AB">
        <w:trPr>
          <w:trHeight w:val="604"/>
        </w:trPr>
        <w:tc>
          <w:tcPr>
            <w:tcW w:w="2067" w:type="dxa"/>
            <w:tcBorders>
              <w:top w:val="nil"/>
              <w:left w:val="single" w:sz="4" w:space="0" w:color="auto"/>
              <w:bottom w:val="single" w:sz="4" w:space="0" w:color="auto"/>
              <w:right w:val="single" w:sz="4" w:space="0" w:color="auto"/>
            </w:tcBorders>
            <w:shd w:val="clear" w:color="auto" w:fill="auto"/>
            <w:vAlign w:val="center"/>
            <w:hideMark/>
          </w:tcPr>
          <w:p w14:paraId="6E3092AD" w14:textId="6ED10AA9" w:rsidR="002F57AB" w:rsidRPr="002F57AB" w:rsidRDefault="002F57AB" w:rsidP="002F57AB">
            <w:pPr>
              <w:spacing w:after="0" w:line="240" w:lineRule="auto"/>
              <w:jc w:val="center"/>
              <w:rPr>
                <w:rFonts w:eastAsia="Times New Roman"/>
                <w:color w:val="000000"/>
                <w:sz w:val="18"/>
                <w:szCs w:val="18"/>
                <w:lang w:eastAsia="es-ES"/>
              </w:rPr>
            </w:pPr>
            <w:r w:rsidRPr="002F57AB">
              <w:rPr>
                <w:rFonts w:eastAsia="Times New Roman"/>
                <w:color w:val="000000"/>
                <w:sz w:val="18"/>
                <w:szCs w:val="18"/>
                <w:lang w:eastAsia="es-ES"/>
              </w:rPr>
              <w:t xml:space="preserve">Sistema Extinción Agua Nebulizada  </w:t>
            </w:r>
          </w:p>
        </w:tc>
        <w:tc>
          <w:tcPr>
            <w:tcW w:w="5528" w:type="dxa"/>
            <w:tcBorders>
              <w:top w:val="nil"/>
              <w:left w:val="nil"/>
              <w:bottom w:val="single" w:sz="4" w:space="0" w:color="auto"/>
              <w:right w:val="single" w:sz="4" w:space="0" w:color="auto"/>
            </w:tcBorders>
            <w:shd w:val="clear" w:color="auto" w:fill="auto"/>
            <w:vAlign w:val="center"/>
            <w:hideMark/>
          </w:tcPr>
          <w:p w14:paraId="5877E178" w14:textId="1063A598" w:rsidR="002F57AB" w:rsidRPr="002F57AB" w:rsidRDefault="002F57AB" w:rsidP="002F57AB">
            <w:pPr>
              <w:spacing w:after="0" w:line="240" w:lineRule="auto"/>
              <w:jc w:val="center"/>
              <w:rPr>
                <w:rFonts w:eastAsia="Times New Roman"/>
                <w:color w:val="000000"/>
                <w:sz w:val="18"/>
                <w:szCs w:val="18"/>
                <w:lang w:eastAsia="es-ES"/>
              </w:rPr>
            </w:pPr>
            <w:r>
              <w:rPr>
                <w:rFonts w:eastAsia="Times New Roman"/>
                <w:color w:val="000000"/>
                <w:sz w:val="18"/>
                <w:szCs w:val="18"/>
                <w:lang w:eastAsia="es-ES"/>
              </w:rPr>
              <w:t>233</w:t>
            </w:r>
          </w:p>
        </w:tc>
      </w:tr>
    </w:tbl>
    <w:p w14:paraId="26A463E7" w14:textId="78F7B898" w:rsidR="002F57AB" w:rsidRDefault="002F57AB" w:rsidP="002F57AB">
      <w:pPr>
        <w:jc w:val="both"/>
      </w:pPr>
      <w:r w:rsidRPr="007026F6">
        <w:rPr>
          <w:rFonts w:asciiTheme="minorHAnsi" w:eastAsiaTheme="minorHAnsi" w:hAnsiTheme="minorHAnsi" w:cstheme="minorBidi"/>
          <w:b/>
          <w:noProof/>
          <w:lang w:eastAsia="es-ES"/>
        </w:rPr>
        <w:drawing>
          <wp:inline distT="0" distB="0" distL="0" distR="0" wp14:anchorId="527194EE" wp14:editId="55E30343">
            <wp:extent cx="4853940" cy="2543994"/>
            <wp:effectExtent l="0" t="0" r="3810" b="889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95459" cy="2565755"/>
                    </a:xfrm>
                    <a:prstGeom prst="rect">
                      <a:avLst/>
                    </a:prstGeom>
                    <a:noFill/>
                    <a:ln>
                      <a:noFill/>
                    </a:ln>
                  </pic:spPr>
                </pic:pic>
              </a:graphicData>
            </a:graphic>
          </wp:inline>
        </w:drawing>
      </w:r>
    </w:p>
    <w:p w14:paraId="6DF1C292" w14:textId="71BC0B1B" w:rsidR="002F57AB" w:rsidRDefault="002F57AB" w:rsidP="002F57AB">
      <w:pPr>
        <w:pStyle w:val="Prrafodelista"/>
        <w:jc w:val="both"/>
      </w:pPr>
    </w:p>
    <w:p w14:paraId="56030F48" w14:textId="18152053" w:rsidR="00876254" w:rsidRDefault="00876254" w:rsidP="002F57AB">
      <w:pPr>
        <w:pStyle w:val="Prrafodelista"/>
        <w:jc w:val="both"/>
      </w:pPr>
    </w:p>
    <w:p w14:paraId="7D85BE3B" w14:textId="46DFEAFB" w:rsidR="00876254" w:rsidRDefault="00876254" w:rsidP="002F57AB">
      <w:pPr>
        <w:pStyle w:val="Prrafodelista"/>
        <w:jc w:val="both"/>
      </w:pPr>
    </w:p>
    <w:p w14:paraId="17466744" w14:textId="6F2AA334" w:rsidR="00876254" w:rsidRDefault="00876254" w:rsidP="002F57AB">
      <w:pPr>
        <w:pStyle w:val="Prrafodelista"/>
        <w:jc w:val="both"/>
      </w:pPr>
    </w:p>
    <w:tbl>
      <w:tblPr>
        <w:tblW w:w="7624" w:type="dxa"/>
        <w:tblInd w:w="55" w:type="dxa"/>
        <w:tblCellMar>
          <w:left w:w="70" w:type="dxa"/>
          <w:right w:w="70" w:type="dxa"/>
        </w:tblCellMar>
        <w:tblLook w:val="04A0" w:firstRow="1" w:lastRow="0" w:firstColumn="1" w:lastColumn="0" w:noHBand="0" w:noVBand="1"/>
      </w:tblPr>
      <w:tblGrid>
        <w:gridCol w:w="2492"/>
        <w:gridCol w:w="5132"/>
      </w:tblGrid>
      <w:tr w:rsidR="00876254" w:rsidRPr="00876254" w14:paraId="61D53544" w14:textId="77777777" w:rsidTr="00876254">
        <w:trPr>
          <w:trHeight w:val="645"/>
        </w:trPr>
        <w:tc>
          <w:tcPr>
            <w:tcW w:w="2492" w:type="dxa"/>
            <w:tcBorders>
              <w:top w:val="single" w:sz="4" w:space="0" w:color="auto"/>
              <w:left w:val="single" w:sz="4" w:space="0" w:color="auto"/>
              <w:bottom w:val="single" w:sz="4" w:space="0" w:color="auto"/>
              <w:right w:val="single" w:sz="4" w:space="0" w:color="auto"/>
            </w:tcBorders>
            <w:shd w:val="clear" w:color="000000" w:fill="366092"/>
            <w:noWrap/>
            <w:vAlign w:val="center"/>
            <w:hideMark/>
          </w:tcPr>
          <w:p w14:paraId="794F1FE9" w14:textId="77777777" w:rsidR="00876254" w:rsidRPr="00876254" w:rsidRDefault="00876254" w:rsidP="00876254">
            <w:pPr>
              <w:spacing w:after="0" w:line="240" w:lineRule="auto"/>
              <w:jc w:val="center"/>
              <w:rPr>
                <w:rFonts w:eastAsia="Times New Roman"/>
                <w:b/>
                <w:bCs/>
                <w:color w:val="FFFFFF"/>
                <w:sz w:val="24"/>
                <w:szCs w:val="24"/>
                <w:lang w:eastAsia="es-ES"/>
              </w:rPr>
            </w:pPr>
            <w:r w:rsidRPr="00876254">
              <w:rPr>
                <w:rFonts w:eastAsia="Times New Roman"/>
                <w:b/>
                <w:bCs/>
                <w:color w:val="FFFFFF"/>
                <w:sz w:val="24"/>
                <w:szCs w:val="24"/>
                <w:lang w:eastAsia="es-ES"/>
              </w:rPr>
              <w:t>Instalación</w:t>
            </w:r>
          </w:p>
        </w:tc>
        <w:tc>
          <w:tcPr>
            <w:tcW w:w="5132" w:type="dxa"/>
            <w:tcBorders>
              <w:top w:val="single" w:sz="4" w:space="0" w:color="auto"/>
              <w:left w:val="nil"/>
              <w:bottom w:val="single" w:sz="4" w:space="0" w:color="auto"/>
              <w:right w:val="single" w:sz="4" w:space="0" w:color="auto"/>
            </w:tcBorders>
            <w:shd w:val="clear" w:color="000000" w:fill="366092"/>
            <w:noWrap/>
            <w:vAlign w:val="center"/>
            <w:hideMark/>
          </w:tcPr>
          <w:p w14:paraId="6B882A8C" w14:textId="77777777" w:rsidR="00876254" w:rsidRPr="00876254" w:rsidRDefault="00876254" w:rsidP="00876254">
            <w:pPr>
              <w:spacing w:after="0" w:line="240" w:lineRule="auto"/>
              <w:jc w:val="center"/>
              <w:rPr>
                <w:rFonts w:eastAsia="Times New Roman"/>
                <w:b/>
                <w:bCs/>
                <w:color w:val="FFFFFF"/>
                <w:sz w:val="24"/>
                <w:szCs w:val="24"/>
                <w:lang w:eastAsia="es-ES"/>
              </w:rPr>
            </w:pPr>
            <w:r w:rsidRPr="00876254">
              <w:rPr>
                <w:rFonts w:eastAsia="Times New Roman"/>
                <w:b/>
                <w:bCs/>
                <w:color w:val="FFFFFF"/>
                <w:sz w:val="24"/>
                <w:szCs w:val="24"/>
                <w:lang w:eastAsia="es-ES"/>
              </w:rPr>
              <w:t>Nº Equipos</w:t>
            </w:r>
          </w:p>
        </w:tc>
      </w:tr>
      <w:tr w:rsidR="00876254" w:rsidRPr="00876254" w14:paraId="0281C1B8" w14:textId="77777777" w:rsidTr="00876254">
        <w:trPr>
          <w:trHeight w:val="575"/>
        </w:trPr>
        <w:tc>
          <w:tcPr>
            <w:tcW w:w="2492" w:type="dxa"/>
            <w:tcBorders>
              <w:top w:val="nil"/>
              <w:left w:val="single" w:sz="4" w:space="0" w:color="auto"/>
              <w:bottom w:val="single" w:sz="4" w:space="0" w:color="auto"/>
              <w:right w:val="single" w:sz="4" w:space="0" w:color="auto"/>
            </w:tcBorders>
            <w:shd w:val="clear" w:color="auto" w:fill="auto"/>
            <w:vAlign w:val="center"/>
            <w:hideMark/>
          </w:tcPr>
          <w:p w14:paraId="4B696E02" w14:textId="77777777" w:rsidR="00876254" w:rsidRPr="00876254" w:rsidRDefault="00876254" w:rsidP="00876254">
            <w:pPr>
              <w:spacing w:after="0" w:line="240" w:lineRule="auto"/>
              <w:jc w:val="center"/>
              <w:rPr>
                <w:rFonts w:eastAsia="Times New Roman"/>
                <w:b/>
                <w:color w:val="000000"/>
                <w:sz w:val="18"/>
                <w:szCs w:val="18"/>
                <w:lang w:eastAsia="es-ES"/>
              </w:rPr>
            </w:pPr>
            <w:r w:rsidRPr="00876254">
              <w:rPr>
                <w:rFonts w:eastAsia="Times New Roman"/>
                <w:b/>
                <w:color w:val="000000"/>
                <w:sz w:val="18"/>
                <w:szCs w:val="18"/>
                <w:lang w:eastAsia="es-ES"/>
              </w:rPr>
              <w:t>PCI Estaciones</w:t>
            </w:r>
          </w:p>
        </w:tc>
        <w:tc>
          <w:tcPr>
            <w:tcW w:w="5132" w:type="dxa"/>
            <w:tcBorders>
              <w:top w:val="nil"/>
              <w:left w:val="nil"/>
              <w:bottom w:val="single" w:sz="4" w:space="0" w:color="auto"/>
              <w:right w:val="single" w:sz="4" w:space="0" w:color="auto"/>
            </w:tcBorders>
            <w:shd w:val="clear" w:color="auto" w:fill="auto"/>
            <w:vAlign w:val="center"/>
            <w:hideMark/>
          </w:tcPr>
          <w:p w14:paraId="26AE29AE"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2719</w:t>
            </w:r>
          </w:p>
        </w:tc>
      </w:tr>
    </w:tbl>
    <w:p w14:paraId="24F6ADDC" w14:textId="5C76D8B3" w:rsidR="00876254" w:rsidRDefault="00876254" w:rsidP="00876254">
      <w:pPr>
        <w:pStyle w:val="Prrafodelista"/>
        <w:ind w:left="0"/>
        <w:jc w:val="both"/>
      </w:pPr>
      <w:r w:rsidRPr="007026F6">
        <w:rPr>
          <w:rFonts w:asciiTheme="minorHAnsi" w:eastAsiaTheme="minorHAnsi" w:hAnsiTheme="minorHAnsi" w:cstheme="minorBidi"/>
          <w:b/>
          <w:noProof/>
          <w:lang w:eastAsia="es-ES"/>
        </w:rPr>
        <w:drawing>
          <wp:inline distT="0" distB="0" distL="0" distR="0" wp14:anchorId="36941127" wp14:editId="3B8A1693">
            <wp:extent cx="2921635" cy="2677400"/>
            <wp:effectExtent l="0" t="0" r="0" b="889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24636" cy="2680150"/>
                    </a:xfrm>
                    <a:prstGeom prst="rect">
                      <a:avLst/>
                    </a:prstGeom>
                    <a:noFill/>
                    <a:ln>
                      <a:noFill/>
                    </a:ln>
                  </pic:spPr>
                </pic:pic>
              </a:graphicData>
            </a:graphic>
          </wp:inline>
        </w:drawing>
      </w:r>
      <w:r w:rsidRPr="007026F6">
        <w:rPr>
          <w:rFonts w:asciiTheme="minorHAnsi" w:eastAsiaTheme="minorHAnsi" w:hAnsiTheme="minorHAnsi" w:cstheme="minorBidi"/>
          <w:noProof/>
          <w:lang w:eastAsia="es-ES"/>
        </w:rPr>
        <w:drawing>
          <wp:inline distT="0" distB="0" distL="0" distR="0" wp14:anchorId="56642889" wp14:editId="04FBBE1C">
            <wp:extent cx="2095500" cy="1423179"/>
            <wp:effectExtent l="0" t="0" r="0" b="5715"/>
            <wp:docPr id="31" name="Imagen 31" descr="Resultado de imagen de ves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ultado de imagen de vesda"/>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32641" cy="1448404"/>
                    </a:xfrm>
                    <a:prstGeom prst="rect">
                      <a:avLst/>
                    </a:prstGeom>
                    <a:noFill/>
                    <a:ln>
                      <a:noFill/>
                    </a:ln>
                  </pic:spPr>
                </pic:pic>
              </a:graphicData>
            </a:graphic>
          </wp:inline>
        </w:drawing>
      </w:r>
    </w:p>
    <w:p w14:paraId="04708620" w14:textId="3BE7876B" w:rsidR="00876254" w:rsidRDefault="00876254" w:rsidP="002F57AB">
      <w:pPr>
        <w:pStyle w:val="Prrafodelista"/>
        <w:jc w:val="both"/>
      </w:pPr>
    </w:p>
    <w:p w14:paraId="3C42D536" w14:textId="77850BDE" w:rsidR="00876254" w:rsidRDefault="00876254" w:rsidP="002F57AB">
      <w:pPr>
        <w:pStyle w:val="Prrafodelista"/>
        <w:jc w:val="both"/>
      </w:pPr>
    </w:p>
    <w:p w14:paraId="46254CFE" w14:textId="2B3897EE" w:rsidR="00876254" w:rsidRDefault="00876254" w:rsidP="002F57AB">
      <w:pPr>
        <w:pStyle w:val="Prrafodelista"/>
        <w:jc w:val="both"/>
      </w:pPr>
    </w:p>
    <w:p w14:paraId="35295E07" w14:textId="7B3149E1" w:rsidR="00876254" w:rsidRDefault="00876254" w:rsidP="002F57AB">
      <w:pPr>
        <w:pStyle w:val="Prrafodelista"/>
        <w:jc w:val="both"/>
      </w:pPr>
    </w:p>
    <w:tbl>
      <w:tblPr>
        <w:tblW w:w="7624" w:type="dxa"/>
        <w:tblInd w:w="55" w:type="dxa"/>
        <w:tblCellMar>
          <w:left w:w="70" w:type="dxa"/>
          <w:right w:w="70" w:type="dxa"/>
        </w:tblCellMar>
        <w:tblLook w:val="04A0" w:firstRow="1" w:lastRow="0" w:firstColumn="1" w:lastColumn="0" w:noHBand="0" w:noVBand="1"/>
      </w:tblPr>
      <w:tblGrid>
        <w:gridCol w:w="2492"/>
        <w:gridCol w:w="5132"/>
      </w:tblGrid>
      <w:tr w:rsidR="00876254" w:rsidRPr="00876254" w14:paraId="3283CAA7" w14:textId="77777777" w:rsidTr="00876254">
        <w:trPr>
          <w:trHeight w:val="645"/>
        </w:trPr>
        <w:tc>
          <w:tcPr>
            <w:tcW w:w="2492" w:type="dxa"/>
            <w:tcBorders>
              <w:top w:val="single" w:sz="4" w:space="0" w:color="auto"/>
              <w:left w:val="single" w:sz="4" w:space="0" w:color="auto"/>
              <w:bottom w:val="single" w:sz="4" w:space="0" w:color="auto"/>
              <w:right w:val="single" w:sz="4" w:space="0" w:color="auto"/>
            </w:tcBorders>
            <w:shd w:val="clear" w:color="000000" w:fill="366092"/>
            <w:noWrap/>
            <w:vAlign w:val="center"/>
            <w:hideMark/>
          </w:tcPr>
          <w:p w14:paraId="4D6F3A77" w14:textId="2038D287" w:rsidR="00876254" w:rsidRPr="00876254" w:rsidRDefault="002F57AB" w:rsidP="00876254">
            <w:pPr>
              <w:spacing w:after="0" w:line="240" w:lineRule="auto"/>
              <w:jc w:val="center"/>
              <w:rPr>
                <w:rFonts w:eastAsia="Times New Roman"/>
                <w:b/>
                <w:bCs/>
                <w:color w:val="FFFFFF"/>
                <w:sz w:val="24"/>
                <w:szCs w:val="24"/>
                <w:lang w:eastAsia="es-ES"/>
              </w:rPr>
            </w:pPr>
            <w:r>
              <w:lastRenderedPageBreak/>
              <w:t xml:space="preserve"> </w:t>
            </w:r>
            <w:r w:rsidR="00876254" w:rsidRPr="00876254">
              <w:rPr>
                <w:rFonts w:eastAsia="Times New Roman"/>
                <w:b/>
                <w:bCs/>
                <w:color w:val="FFFFFF"/>
                <w:sz w:val="24"/>
                <w:szCs w:val="24"/>
                <w:lang w:eastAsia="es-ES"/>
              </w:rPr>
              <w:t>Instalación</w:t>
            </w:r>
          </w:p>
        </w:tc>
        <w:tc>
          <w:tcPr>
            <w:tcW w:w="5132" w:type="dxa"/>
            <w:tcBorders>
              <w:top w:val="single" w:sz="4" w:space="0" w:color="auto"/>
              <w:left w:val="nil"/>
              <w:bottom w:val="single" w:sz="4" w:space="0" w:color="auto"/>
              <w:right w:val="single" w:sz="4" w:space="0" w:color="auto"/>
            </w:tcBorders>
            <w:shd w:val="clear" w:color="000000" w:fill="366092"/>
            <w:noWrap/>
            <w:vAlign w:val="center"/>
            <w:hideMark/>
          </w:tcPr>
          <w:p w14:paraId="3F22BB9A" w14:textId="77777777" w:rsidR="00876254" w:rsidRPr="00876254" w:rsidRDefault="00876254" w:rsidP="00876254">
            <w:pPr>
              <w:spacing w:after="0" w:line="240" w:lineRule="auto"/>
              <w:jc w:val="center"/>
              <w:rPr>
                <w:rFonts w:eastAsia="Times New Roman"/>
                <w:b/>
                <w:bCs/>
                <w:color w:val="FFFFFF"/>
                <w:sz w:val="24"/>
                <w:szCs w:val="24"/>
                <w:lang w:eastAsia="es-ES"/>
              </w:rPr>
            </w:pPr>
            <w:r w:rsidRPr="00876254">
              <w:rPr>
                <w:rFonts w:eastAsia="Times New Roman"/>
                <w:b/>
                <w:bCs/>
                <w:color w:val="FFFFFF"/>
                <w:sz w:val="24"/>
                <w:szCs w:val="24"/>
                <w:lang w:eastAsia="es-ES"/>
              </w:rPr>
              <w:t>Nº Equipos</w:t>
            </w:r>
          </w:p>
        </w:tc>
      </w:tr>
      <w:tr w:rsidR="00876254" w:rsidRPr="00876254" w14:paraId="1EC4C275" w14:textId="77777777" w:rsidTr="00876254">
        <w:trPr>
          <w:trHeight w:val="364"/>
        </w:trPr>
        <w:tc>
          <w:tcPr>
            <w:tcW w:w="2492" w:type="dxa"/>
            <w:tcBorders>
              <w:top w:val="nil"/>
              <w:left w:val="single" w:sz="4" w:space="0" w:color="auto"/>
              <w:bottom w:val="single" w:sz="4" w:space="0" w:color="auto"/>
              <w:right w:val="single" w:sz="4" w:space="0" w:color="auto"/>
            </w:tcBorders>
            <w:shd w:val="clear" w:color="auto" w:fill="auto"/>
            <w:vAlign w:val="center"/>
            <w:hideMark/>
          </w:tcPr>
          <w:p w14:paraId="05023BFE" w14:textId="77777777" w:rsidR="00876254" w:rsidRPr="00876254" w:rsidRDefault="00876254" w:rsidP="00876254">
            <w:pPr>
              <w:spacing w:after="0" w:line="240" w:lineRule="auto"/>
              <w:jc w:val="center"/>
              <w:rPr>
                <w:rFonts w:eastAsia="Times New Roman"/>
                <w:b/>
                <w:color w:val="000000"/>
                <w:sz w:val="18"/>
                <w:szCs w:val="18"/>
                <w:lang w:eastAsia="es-ES"/>
              </w:rPr>
            </w:pPr>
            <w:r w:rsidRPr="00876254">
              <w:rPr>
                <w:rFonts w:eastAsia="Times New Roman"/>
                <w:b/>
                <w:color w:val="000000"/>
                <w:sz w:val="18"/>
                <w:szCs w:val="18"/>
                <w:lang w:eastAsia="es-ES"/>
              </w:rPr>
              <w:t>PCI Depósitos</w:t>
            </w:r>
          </w:p>
        </w:tc>
        <w:tc>
          <w:tcPr>
            <w:tcW w:w="5132" w:type="dxa"/>
            <w:tcBorders>
              <w:top w:val="nil"/>
              <w:left w:val="nil"/>
              <w:bottom w:val="single" w:sz="4" w:space="0" w:color="auto"/>
              <w:right w:val="single" w:sz="4" w:space="0" w:color="auto"/>
            </w:tcBorders>
            <w:shd w:val="clear" w:color="auto" w:fill="auto"/>
            <w:vAlign w:val="center"/>
            <w:hideMark/>
          </w:tcPr>
          <w:p w14:paraId="41C43226" w14:textId="77777777" w:rsidR="00876254" w:rsidRPr="00876254" w:rsidRDefault="00876254" w:rsidP="00876254">
            <w:pPr>
              <w:spacing w:after="0" w:line="240" w:lineRule="auto"/>
              <w:jc w:val="center"/>
              <w:rPr>
                <w:rFonts w:eastAsia="Times New Roman"/>
                <w:b/>
                <w:color w:val="000000"/>
                <w:sz w:val="18"/>
                <w:szCs w:val="18"/>
                <w:lang w:eastAsia="es-ES"/>
              </w:rPr>
            </w:pPr>
            <w:r w:rsidRPr="00876254">
              <w:rPr>
                <w:rFonts w:eastAsia="Times New Roman"/>
                <w:b/>
                <w:color w:val="000000"/>
                <w:sz w:val="18"/>
                <w:szCs w:val="18"/>
                <w:lang w:eastAsia="es-ES"/>
              </w:rPr>
              <w:t>10.623</w:t>
            </w:r>
          </w:p>
        </w:tc>
      </w:tr>
      <w:tr w:rsidR="00876254" w:rsidRPr="00876254" w14:paraId="44E6427F" w14:textId="77777777" w:rsidTr="00876254">
        <w:trPr>
          <w:trHeight w:val="266"/>
        </w:trPr>
        <w:tc>
          <w:tcPr>
            <w:tcW w:w="249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7D64D67F"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Hidrantes Depósitos</w:t>
            </w:r>
          </w:p>
        </w:tc>
        <w:tc>
          <w:tcPr>
            <w:tcW w:w="5132" w:type="dxa"/>
            <w:tcBorders>
              <w:top w:val="single" w:sz="8" w:space="0" w:color="auto"/>
              <w:left w:val="nil"/>
              <w:bottom w:val="single" w:sz="4" w:space="0" w:color="auto"/>
              <w:right w:val="single" w:sz="4" w:space="0" w:color="auto"/>
            </w:tcBorders>
            <w:shd w:val="clear" w:color="auto" w:fill="auto"/>
            <w:noWrap/>
            <w:vAlign w:val="center"/>
            <w:hideMark/>
          </w:tcPr>
          <w:p w14:paraId="2085B7BB"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644</w:t>
            </w:r>
          </w:p>
        </w:tc>
      </w:tr>
      <w:tr w:rsidR="00876254" w:rsidRPr="00876254" w14:paraId="12342FC6" w14:textId="77777777" w:rsidTr="00876254">
        <w:trPr>
          <w:trHeight w:val="266"/>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5091D981"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BIES + Armarios Depósitos</w:t>
            </w:r>
          </w:p>
        </w:tc>
        <w:tc>
          <w:tcPr>
            <w:tcW w:w="5132" w:type="dxa"/>
            <w:tcBorders>
              <w:top w:val="nil"/>
              <w:left w:val="nil"/>
              <w:bottom w:val="single" w:sz="4" w:space="0" w:color="auto"/>
              <w:right w:val="single" w:sz="4" w:space="0" w:color="auto"/>
            </w:tcBorders>
            <w:shd w:val="clear" w:color="auto" w:fill="auto"/>
            <w:noWrap/>
            <w:vAlign w:val="center"/>
            <w:hideMark/>
          </w:tcPr>
          <w:p w14:paraId="0651FBC4"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348</w:t>
            </w:r>
          </w:p>
        </w:tc>
      </w:tr>
      <w:tr w:rsidR="00876254" w:rsidRPr="00876254" w14:paraId="3AAD93B0" w14:textId="77777777" w:rsidTr="00876254">
        <w:trPr>
          <w:trHeight w:val="142"/>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771980CA"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Extintores Depósitos</w:t>
            </w:r>
          </w:p>
        </w:tc>
        <w:tc>
          <w:tcPr>
            <w:tcW w:w="5132" w:type="dxa"/>
            <w:tcBorders>
              <w:top w:val="nil"/>
              <w:left w:val="nil"/>
              <w:bottom w:val="single" w:sz="4" w:space="0" w:color="auto"/>
              <w:right w:val="single" w:sz="4" w:space="0" w:color="auto"/>
            </w:tcBorders>
            <w:shd w:val="clear" w:color="auto" w:fill="auto"/>
            <w:noWrap/>
            <w:vAlign w:val="center"/>
            <w:hideMark/>
          </w:tcPr>
          <w:p w14:paraId="286EB8A0"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3058</w:t>
            </w:r>
          </w:p>
        </w:tc>
      </w:tr>
      <w:tr w:rsidR="00876254" w:rsidRPr="00876254" w14:paraId="4DEA0DBA" w14:textId="77777777" w:rsidTr="00876254">
        <w:trPr>
          <w:trHeight w:val="146"/>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30079E4E"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Detección Depósitos</w:t>
            </w:r>
          </w:p>
        </w:tc>
        <w:tc>
          <w:tcPr>
            <w:tcW w:w="5132" w:type="dxa"/>
            <w:tcBorders>
              <w:top w:val="nil"/>
              <w:left w:val="nil"/>
              <w:bottom w:val="single" w:sz="4" w:space="0" w:color="auto"/>
              <w:right w:val="single" w:sz="4" w:space="0" w:color="auto"/>
            </w:tcBorders>
            <w:shd w:val="clear" w:color="auto" w:fill="auto"/>
            <w:noWrap/>
            <w:vAlign w:val="center"/>
            <w:hideMark/>
          </w:tcPr>
          <w:p w14:paraId="2F50E83C"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1417</w:t>
            </w:r>
          </w:p>
        </w:tc>
      </w:tr>
      <w:tr w:rsidR="00876254" w:rsidRPr="00876254" w14:paraId="67915152" w14:textId="77777777" w:rsidTr="00876254">
        <w:trPr>
          <w:trHeight w:val="292"/>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271D80CC"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Centrales Depósitos</w:t>
            </w:r>
          </w:p>
        </w:tc>
        <w:tc>
          <w:tcPr>
            <w:tcW w:w="5132" w:type="dxa"/>
            <w:tcBorders>
              <w:top w:val="nil"/>
              <w:left w:val="nil"/>
              <w:bottom w:val="single" w:sz="4" w:space="0" w:color="auto"/>
              <w:right w:val="single" w:sz="4" w:space="0" w:color="auto"/>
            </w:tcBorders>
            <w:shd w:val="clear" w:color="auto" w:fill="auto"/>
            <w:noWrap/>
            <w:vAlign w:val="center"/>
            <w:hideMark/>
          </w:tcPr>
          <w:p w14:paraId="31E2DEFD"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60</w:t>
            </w:r>
          </w:p>
        </w:tc>
      </w:tr>
      <w:tr w:rsidR="00876254" w:rsidRPr="00876254" w14:paraId="6CB42A3F" w14:textId="77777777" w:rsidTr="00876254">
        <w:trPr>
          <w:trHeight w:val="282"/>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4CE9A695"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Pulsadores y alarmas Depósitos</w:t>
            </w:r>
          </w:p>
        </w:tc>
        <w:tc>
          <w:tcPr>
            <w:tcW w:w="5132" w:type="dxa"/>
            <w:tcBorders>
              <w:top w:val="nil"/>
              <w:left w:val="nil"/>
              <w:bottom w:val="single" w:sz="4" w:space="0" w:color="auto"/>
              <w:right w:val="single" w:sz="4" w:space="0" w:color="auto"/>
            </w:tcBorders>
            <w:shd w:val="clear" w:color="auto" w:fill="auto"/>
            <w:noWrap/>
            <w:vAlign w:val="center"/>
            <w:hideMark/>
          </w:tcPr>
          <w:p w14:paraId="3AA87C45"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1127</w:t>
            </w:r>
          </w:p>
        </w:tc>
      </w:tr>
      <w:tr w:rsidR="00876254" w:rsidRPr="00876254" w14:paraId="23488984" w14:textId="77777777" w:rsidTr="00876254">
        <w:trPr>
          <w:trHeight w:val="116"/>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56C5A227"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Extinción Depósitos</w:t>
            </w:r>
          </w:p>
        </w:tc>
        <w:tc>
          <w:tcPr>
            <w:tcW w:w="5132" w:type="dxa"/>
            <w:tcBorders>
              <w:top w:val="nil"/>
              <w:left w:val="nil"/>
              <w:bottom w:val="single" w:sz="4" w:space="0" w:color="auto"/>
              <w:right w:val="single" w:sz="4" w:space="0" w:color="auto"/>
            </w:tcBorders>
            <w:shd w:val="clear" w:color="auto" w:fill="auto"/>
            <w:noWrap/>
            <w:vAlign w:val="center"/>
            <w:hideMark/>
          </w:tcPr>
          <w:p w14:paraId="76EAA854"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2404</w:t>
            </w:r>
          </w:p>
        </w:tc>
      </w:tr>
      <w:tr w:rsidR="00876254" w:rsidRPr="00876254" w14:paraId="0EE36BD0" w14:textId="77777777" w:rsidTr="00876254">
        <w:trPr>
          <w:trHeight w:val="262"/>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30D04F1E" w14:textId="6B9BF620"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 xml:space="preserve">Exutorios y Ventilación PCI </w:t>
            </w:r>
          </w:p>
        </w:tc>
        <w:tc>
          <w:tcPr>
            <w:tcW w:w="5132" w:type="dxa"/>
            <w:tcBorders>
              <w:top w:val="nil"/>
              <w:left w:val="nil"/>
              <w:bottom w:val="single" w:sz="4" w:space="0" w:color="auto"/>
              <w:right w:val="single" w:sz="4" w:space="0" w:color="auto"/>
            </w:tcBorders>
            <w:shd w:val="clear" w:color="auto" w:fill="auto"/>
            <w:noWrap/>
            <w:vAlign w:val="center"/>
            <w:hideMark/>
          </w:tcPr>
          <w:p w14:paraId="4277F449"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461</w:t>
            </w:r>
          </w:p>
        </w:tc>
      </w:tr>
      <w:tr w:rsidR="00876254" w:rsidRPr="00876254" w14:paraId="24879C81" w14:textId="77777777" w:rsidTr="00876254">
        <w:trPr>
          <w:trHeight w:val="280"/>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45ABD57E"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Señali Evacuación Depósitos</w:t>
            </w:r>
          </w:p>
        </w:tc>
        <w:tc>
          <w:tcPr>
            <w:tcW w:w="5132" w:type="dxa"/>
            <w:tcBorders>
              <w:top w:val="nil"/>
              <w:left w:val="nil"/>
              <w:bottom w:val="single" w:sz="4" w:space="0" w:color="auto"/>
              <w:right w:val="single" w:sz="4" w:space="0" w:color="auto"/>
            </w:tcBorders>
            <w:shd w:val="clear" w:color="auto" w:fill="auto"/>
            <w:noWrap/>
            <w:vAlign w:val="center"/>
            <w:hideMark/>
          </w:tcPr>
          <w:p w14:paraId="6C2A0ED3" w14:textId="6D0DC8D8" w:rsidR="00876254" w:rsidRPr="00876254" w:rsidRDefault="00876254" w:rsidP="00876254">
            <w:pPr>
              <w:spacing w:after="0" w:line="240" w:lineRule="auto"/>
              <w:jc w:val="center"/>
              <w:rPr>
                <w:rFonts w:eastAsia="Times New Roman"/>
                <w:color w:val="000000"/>
                <w:sz w:val="18"/>
                <w:szCs w:val="18"/>
                <w:lang w:eastAsia="es-ES"/>
              </w:rPr>
            </w:pPr>
            <w:r>
              <w:rPr>
                <w:rFonts w:eastAsia="Times New Roman"/>
                <w:color w:val="000000"/>
                <w:sz w:val="18"/>
                <w:szCs w:val="18"/>
                <w:lang w:eastAsia="es-ES"/>
              </w:rPr>
              <w:t>---</w:t>
            </w:r>
          </w:p>
        </w:tc>
      </w:tr>
      <w:tr w:rsidR="00876254" w:rsidRPr="00876254" w14:paraId="134ADDC4" w14:textId="77777777" w:rsidTr="00876254">
        <w:trPr>
          <w:trHeight w:val="412"/>
        </w:trPr>
        <w:tc>
          <w:tcPr>
            <w:tcW w:w="2492" w:type="dxa"/>
            <w:tcBorders>
              <w:top w:val="nil"/>
              <w:left w:val="single" w:sz="8" w:space="0" w:color="auto"/>
              <w:bottom w:val="single" w:sz="4" w:space="0" w:color="auto"/>
              <w:right w:val="single" w:sz="4" w:space="0" w:color="auto"/>
            </w:tcBorders>
            <w:shd w:val="clear" w:color="auto" w:fill="auto"/>
            <w:noWrap/>
            <w:vAlign w:val="center"/>
            <w:hideMark/>
          </w:tcPr>
          <w:p w14:paraId="018BD16A"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Salas de Bombas y Algibes Depósitos</w:t>
            </w:r>
          </w:p>
        </w:tc>
        <w:tc>
          <w:tcPr>
            <w:tcW w:w="5132" w:type="dxa"/>
            <w:tcBorders>
              <w:top w:val="nil"/>
              <w:left w:val="nil"/>
              <w:bottom w:val="single" w:sz="4" w:space="0" w:color="auto"/>
              <w:right w:val="single" w:sz="4" w:space="0" w:color="auto"/>
            </w:tcBorders>
            <w:shd w:val="clear" w:color="auto" w:fill="auto"/>
            <w:noWrap/>
            <w:vAlign w:val="center"/>
            <w:hideMark/>
          </w:tcPr>
          <w:p w14:paraId="6BED8D19"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68</w:t>
            </w:r>
          </w:p>
        </w:tc>
      </w:tr>
      <w:tr w:rsidR="00876254" w:rsidRPr="00876254" w14:paraId="0DE3524E" w14:textId="77777777" w:rsidTr="00876254">
        <w:trPr>
          <w:trHeight w:val="376"/>
        </w:trPr>
        <w:tc>
          <w:tcPr>
            <w:tcW w:w="2492" w:type="dxa"/>
            <w:tcBorders>
              <w:top w:val="nil"/>
              <w:left w:val="single" w:sz="8" w:space="0" w:color="auto"/>
              <w:bottom w:val="single" w:sz="8" w:space="0" w:color="auto"/>
              <w:right w:val="single" w:sz="4" w:space="0" w:color="auto"/>
            </w:tcBorders>
            <w:shd w:val="clear" w:color="auto" w:fill="auto"/>
            <w:noWrap/>
            <w:vAlign w:val="center"/>
            <w:hideMark/>
          </w:tcPr>
          <w:p w14:paraId="3A2A5396"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Puertas de Emergencia y Cortafuegos Depósitos</w:t>
            </w:r>
          </w:p>
        </w:tc>
        <w:tc>
          <w:tcPr>
            <w:tcW w:w="5132" w:type="dxa"/>
            <w:tcBorders>
              <w:top w:val="nil"/>
              <w:left w:val="nil"/>
              <w:bottom w:val="single" w:sz="8" w:space="0" w:color="auto"/>
              <w:right w:val="single" w:sz="4" w:space="0" w:color="auto"/>
            </w:tcBorders>
            <w:shd w:val="clear" w:color="auto" w:fill="auto"/>
            <w:noWrap/>
            <w:vAlign w:val="center"/>
            <w:hideMark/>
          </w:tcPr>
          <w:p w14:paraId="04D581DB"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1036</w:t>
            </w:r>
          </w:p>
        </w:tc>
      </w:tr>
    </w:tbl>
    <w:p w14:paraId="5C7560F6" w14:textId="2540FB07" w:rsidR="00876254" w:rsidRDefault="00876254">
      <w:pPr>
        <w:spacing w:after="0" w:line="240" w:lineRule="auto"/>
        <w:rPr>
          <w:i/>
          <w:color w:val="0070C0"/>
          <w:sz w:val="20"/>
          <w:szCs w:val="24"/>
        </w:rPr>
      </w:pPr>
      <w:r>
        <w:rPr>
          <w:noProof/>
          <w:lang w:eastAsia="es-ES"/>
        </w:rPr>
        <w:drawing>
          <wp:inline distT="0" distB="0" distL="0" distR="0" wp14:anchorId="48EAFAB5" wp14:editId="034CB785">
            <wp:extent cx="4869180" cy="2870636"/>
            <wp:effectExtent l="0" t="0" r="7620" b="635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31609" t="41629" r="11665" b="16566"/>
                    <a:stretch/>
                  </pic:blipFill>
                  <pic:spPr bwMode="auto">
                    <a:xfrm>
                      <a:off x="0" y="0"/>
                      <a:ext cx="4880655" cy="2877401"/>
                    </a:xfrm>
                    <a:prstGeom prst="rect">
                      <a:avLst/>
                    </a:prstGeom>
                    <a:ln>
                      <a:noFill/>
                    </a:ln>
                    <a:extLst>
                      <a:ext uri="{53640926-AAD7-44D8-BBD7-CCE9431645EC}">
                        <a14:shadowObscured xmlns:a14="http://schemas.microsoft.com/office/drawing/2010/main"/>
                      </a:ext>
                    </a:extLst>
                  </pic:spPr>
                </pic:pic>
              </a:graphicData>
            </a:graphic>
          </wp:inline>
        </w:drawing>
      </w:r>
    </w:p>
    <w:p w14:paraId="30CED5DE" w14:textId="2B9C8E58" w:rsidR="00876254" w:rsidRDefault="00876254">
      <w:pPr>
        <w:spacing w:after="0" w:line="240" w:lineRule="auto"/>
        <w:rPr>
          <w:i/>
          <w:color w:val="0070C0"/>
          <w:sz w:val="20"/>
          <w:szCs w:val="24"/>
        </w:rPr>
      </w:pPr>
    </w:p>
    <w:tbl>
      <w:tblPr>
        <w:tblW w:w="7482" w:type="dxa"/>
        <w:tblInd w:w="55" w:type="dxa"/>
        <w:tblCellMar>
          <w:left w:w="70" w:type="dxa"/>
          <w:right w:w="70" w:type="dxa"/>
        </w:tblCellMar>
        <w:tblLook w:val="04A0" w:firstRow="1" w:lastRow="0" w:firstColumn="1" w:lastColumn="0" w:noHBand="0" w:noVBand="1"/>
      </w:tblPr>
      <w:tblGrid>
        <w:gridCol w:w="2350"/>
        <w:gridCol w:w="5132"/>
      </w:tblGrid>
      <w:tr w:rsidR="00876254" w:rsidRPr="00876254" w14:paraId="791764D8" w14:textId="77777777" w:rsidTr="00876254">
        <w:trPr>
          <w:trHeight w:val="645"/>
        </w:trPr>
        <w:tc>
          <w:tcPr>
            <w:tcW w:w="2350" w:type="dxa"/>
            <w:tcBorders>
              <w:top w:val="single" w:sz="4" w:space="0" w:color="auto"/>
              <w:left w:val="single" w:sz="4" w:space="0" w:color="auto"/>
              <w:bottom w:val="single" w:sz="4" w:space="0" w:color="auto"/>
              <w:right w:val="single" w:sz="4" w:space="0" w:color="auto"/>
            </w:tcBorders>
            <w:shd w:val="clear" w:color="000000" w:fill="366092"/>
            <w:noWrap/>
            <w:vAlign w:val="center"/>
            <w:hideMark/>
          </w:tcPr>
          <w:p w14:paraId="12D05412" w14:textId="77777777" w:rsidR="00876254" w:rsidRPr="00876254" w:rsidRDefault="00876254" w:rsidP="00876254">
            <w:pPr>
              <w:spacing w:after="0" w:line="240" w:lineRule="auto"/>
              <w:jc w:val="center"/>
              <w:rPr>
                <w:rFonts w:eastAsia="Times New Roman"/>
                <w:b/>
                <w:bCs/>
                <w:color w:val="FFFFFF"/>
                <w:sz w:val="24"/>
                <w:szCs w:val="24"/>
                <w:lang w:eastAsia="es-ES"/>
              </w:rPr>
            </w:pPr>
            <w:r w:rsidRPr="00876254">
              <w:rPr>
                <w:rFonts w:eastAsia="Times New Roman"/>
                <w:b/>
                <w:bCs/>
                <w:color w:val="FFFFFF"/>
                <w:sz w:val="24"/>
                <w:szCs w:val="24"/>
                <w:lang w:eastAsia="es-ES"/>
              </w:rPr>
              <w:t>Instalación</w:t>
            </w:r>
          </w:p>
        </w:tc>
        <w:tc>
          <w:tcPr>
            <w:tcW w:w="5132" w:type="dxa"/>
            <w:tcBorders>
              <w:top w:val="single" w:sz="4" w:space="0" w:color="auto"/>
              <w:left w:val="nil"/>
              <w:bottom w:val="single" w:sz="4" w:space="0" w:color="auto"/>
              <w:right w:val="single" w:sz="4" w:space="0" w:color="auto"/>
            </w:tcBorders>
            <w:shd w:val="clear" w:color="000000" w:fill="366092"/>
            <w:noWrap/>
            <w:vAlign w:val="center"/>
            <w:hideMark/>
          </w:tcPr>
          <w:p w14:paraId="5D35EECF" w14:textId="77777777" w:rsidR="00876254" w:rsidRPr="00876254" w:rsidRDefault="00876254" w:rsidP="00876254">
            <w:pPr>
              <w:spacing w:after="0" w:line="240" w:lineRule="auto"/>
              <w:jc w:val="center"/>
              <w:rPr>
                <w:rFonts w:eastAsia="Times New Roman"/>
                <w:b/>
                <w:bCs/>
                <w:color w:val="FFFFFF"/>
                <w:sz w:val="24"/>
                <w:szCs w:val="24"/>
                <w:lang w:eastAsia="es-ES"/>
              </w:rPr>
            </w:pPr>
            <w:r w:rsidRPr="00876254">
              <w:rPr>
                <w:rFonts w:eastAsia="Times New Roman"/>
                <w:b/>
                <w:bCs/>
                <w:color w:val="FFFFFF"/>
                <w:sz w:val="24"/>
                <w:szCs w:val="24"/>
                <w:lang w:eastAsia="es-ES"/>
              </w:rPr>
              <w:t>Nº Equipos</w:t>
            </w:r>
          </w:p>
        </w:tc>
      </w:tr>
      <w:tr w:rsidR="00876254" w:rsidRPr="00876254" w14:paraId="3538AF73" w14:textId="77777777" w:rsidTr="00876254">
        <w:trPr>
          <w:trHeight w:val="454"/>
        </w:trPr>
        <w:tc>
          <w:tcPr>
            <w:tcW w:w="2350" w:type="dxa"/>
            <w:tcBorders>
              <w:top w:val="nil"/>
              <w:left w:val="single" w:sz="4" w:space="0" w:color="auto"/>
              <w:bottom w:val="single" w:sz="4" w:space="0" w:color="auto"/>
              <w:right w:val="single" w:sz="4" w:space="0" w:color="auto"/>
            </w:tcBorders>
            <w:shd w:val="clear" w:color="auto" w:fill="auto"/>
            <w:vAlign w:val="center"/>
            <w:hideMark/>
          </w:tcPr>
          <w:p w14:paraId="1184B705" w14:textId="77777777" w:rsidR="00876254" w:rsidRPr="00876254" w:rsidRDefault="00876254" w:rsidP="00876254">
            <w:pPr>
              <w:spacing w:after="0" w:line="240" w:lineRule="auto"/>
              <w:jc w:val="center"/>
              <w:rPr>
                <w:rFonts w:eastAsia="Times New Roman"/>
                <w:b/>
                <w:color w:val="000000"/>
                <w:sz w:val="18"/>
                <w:szCs w:val="18"/>
                <w:lang w:eastAsia="es-ES"/>
              </w:rPr>
            </w:pPr>
            <w:r w:rsidRPr="00876254">
              <w:rPr>
                <w:rFonts w:eastAsia="Times New Roman"/>
                <w:b/>
                <w:color w:val="000000"/>
                <w:sz w:val="18"/>
                <w:szCs w:val="18"/>
                <w:lang w:eastAsia="es-ES"/>
              </w:rPr>
              <w:t>Extintores Estaciones</w:t>
            </w:r>
          </w:p>
        </w:tc>
        <w:tc>
          <w:tcPr>
            <w:tcW w:w="5132" w:type="dxa"/>
            <w:tcBorders>
              <w:top w:val="nil"/>
              <w:left w:val="nil"/>
              <w:bottom w:val="single" w:sz="4" w:space="0" w:color="auto"/>
              <w:right w:val="single" w:sz="4" w:space="0" w:color="auto"/>
            </w:tcBorders>
            <w:shd w:val="clear" w:color="auto" w:fill="auto"/>
            <w:vAlign w:val="center"/>
            <w:hideMark/>
          </w:tcPr>
          <w:p w14:paraId="2B6DFABB"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4945</w:t>
            </w:r>
          </w:p>
        </w:tc>
      </w:tr>
    </w:tbl>
    <w:p w14:paraId="106B25DC" w14:textId="3FD1E645" w:rsidR="00876254" w:rsidRDefault="00876254">
      <w:pPr>
        <w:spacing w:after="0" w:line="240" w:lineRule="auto"/>
        <w:rPr>
          <w:i/>
          <w:color w:val="0070C0"/>
          <w:sz w:val="20"/>
          <w:szCs w:val="24"/>
        </w:rPr>
      </w:pPr>
      <w:r w:rsidRPr="007026F6">
        <w:rPr>
          <w:rFonts w:asciiTheme="minorHAnsi" w:eastAsiaTheme="minorHAnsi" w:hAnsiTheme="minorHAnsi" w:cstheme="minorBidi"/>
          <w:noProof/>
          <w:lang w:eastAsia="es-ES"/>
        </w:rPr>
        <w:drawing>
          <wp:inline distT="0" distB="0" distL="0" distR="0" wp14:anchorId="082C92D9" wp14:editId="0443F31D">
            <wp:extent cx="1905000" cy="1905000"/>
            <wp:effectExtent l="0" t="0" r="0" b="0"/>
            <wp:docPr id="40" name="Imagen 40" descr="Resultado de imagen de extintor abc 6 k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ultado de imagen de extintor abc 6 k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05362" cy="1905362"/>
                    </a:xfrm>
                    <a:prstGeom prst="rect">
                      <a:avLst/>
                    </a:prstGeom>
                    <a:noFill/>
                    <a:ln>
                      <a:noFill/>
                    </a:ln>
                  </pic:spPr>
                </pic:pic>
              </a:graphicData>
            </a:graphic>
          </wp:inline>
        </w:drawing>
      </w:r>
      <w:r>
        <w:rPr>
          <w:noProof/>
          <w:color w:val="0000FF"/>
          <w:lang w:eastAsia="es-ES"/>
        </w:rPr>
        <w:drawing>
          <wp:inline distT="0" distB="0" distL="0" distR="0" wp14:anchorId="727BC63F" wp14:editId="127A4700">
            <wp:extent cx="998220" cy="1413105"/>
            <wp:effectExtent l="0" t="0" r="0" b="0"/>
            <wp:docPr id="5" name="irc_mi" descr="Resultado de imagen de señal extintor homologada">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Resultado de imagen de señal extintor homologada">
                      <a:hlinkClick r:id="rId19"/>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030274" cy="1458481"/>
                    </a:xfrm>
                    <a:prstGeom prst="rect">
                      <a:avLst/>
                    </a:prstGeom>
                    <a:noFill/>
                    <a:ln>
                      <a:noFill/>
                    </a:ln>
                  </pic:spPr>
                </pic:pic>
              </a:graphicData>
            </a:graphic>
          </wp:inline>
        </w:drawing>
      </w:r>
    </w:p>
    <w:p w14:paraId="7DEAB05A" w14:textId="599DAEF6" w:rsidR="00876254" w:rsidRDefault="00876254">
      <w:pPr>
        <w:spacing w:after="0" w:line="240" w:lineRule="auto"/>
        <w:rPr>
          <w:i/>
          <w:color w:val="0070C0"/>
          <w:sz w:val="20"/>
          <w:szCs w:val="24"/>
        </w:rPr>
      </w:pPr>
    </w:p>
    <w:p w14:paraId="114DF9CC" w14:textId="03704E51" w:rsidR="00876254" w:rsidRDefault="00876254">
      <w:pPr>
        <w:spacing w:after="0" w:line="240" w:lineRule="auto"/>
        <w:rPr>
          <w:i/>
          <w:color w:val="0070C0"/>
          <w:sz w:val="20"/>
          <w:szCs w:val="24"/>
        </w:rPr>
      </w:pPr>
    </w:p>
    <w:tbl>
      <w:tblPr>
        <w:tblW w:w="7766" w:type="dxa"/>
        <w:tblInd w:w="55" w:type="dxa"/>
        <w:tblCellMar>
          <w:left w:w="70" w:type="dxa"/>
          <w:right w:w="70" w:type="dxa"/>
        </w:tblCellMar>
        <w:tblLook w:val="04A0" w:firstRow="1" w:lastRow="0" w:firstColumn="1" w:lastColumn="0" w:noHBand="0" w:noVBand="1"/>
      </w:tblPr>
      <w:tblGrid>
        <w:gridCol w:w="2634"/>
        <w:gridCol w:w="5132"/>
      </w:tblGrid>
      <w:tr w:rsidR="00876254" w:rsidRPr="00876254" w14:paraId="440322C0" w14:textId="77777777" w:rsidTr="00876254">
        <w:trPr>
          <w:trHeight w:val="645"/>
        </w:trPr>
        <w:tc>
          <w:tcPr>
            <w:tcW w:w="2634" w:type="dxa"/>
            <w:tcBorders>
              <w:top w:val="single" w:sz="4" w:space="0" w:color="auto"/>
              <w:left w:val="single" w:sz="4" w:space="0" w:color="auto"/>
              <w:bottom w:val="single" w:sz="4" w:space="0" w:color="auto"/>
              <w:right w:val="single" w:sz="4" w:space="0" w:color="auto"/>
            </w:tcBorders>
            <w:shd w:val="clear" w:color="000000" w:fill="366092"/>
            <w:noWrap/>
            <w:vAlign w:val="center"/>
            <w:hideMark/>
          </w:tcPr>
          <w:p w14:paraId="3A6F5008" w14:textId="77777777" w:rsidR="00876254" w:rsidRPr="00876254" w:rsidRDefault="00876254" w:rsidP="00876254">
            <w:pPr>
              <w:spacing w:after="0" w:line="240" w:lineRule="auto"/>
              <w:jc w:val="center"/>
              <w:rPr>
                <w:rFonts w:eastAsia="Times New Roman"/>
                <w:b/>
                <w:bCs/>
                <w:color w:val="FFFFFF"/>
                <w:sz w:val="24"/>
                <w:szCs w:val="24"/>
                <w:lang w:eastAsia="es-ES"/>
              </w:rPr>
            </w:pPr>
            <w:r w:rsidRPr="00876254">
              <w:rPr>
                <w:rFonts w:eastAsia="Times New Roman"/>
                <w:b/>
                <w:bCs/>
                <w:color w:val="FFFFFF"/>
                <w:sz w:val="24"/>
                <w:szCs w:val="24"/>
                <w:lang w:eastAsia="es-ES"/>
              </w:rPr>
              <w:lastRenderedPageBreak/>
              <w:t>Instalación</w:t>
            </w:r>
          </w:p>
        </w:tc>
        <w:tc>
          <w:tcPr>
            <w:tcW w:w="5132" w:type="dxa"/>
            <w:tcBorders>
              <w:top w:val="single" w:sz="4" w:space="0" w:color="auto"/>
              <w:left w:val="nil"/>
              <w:bottom w:val="single" w:sz="4" w:space="0" w:color="auto"/>
              <w:right w:val="single" w:sz="4" w:space="0" w:color="auto"/>
            </w:tcBorders>
            <w:shd w:val="clear" w:color="000000" w:fill="366092"/>
            <w:noWrap/>
            <w:vAlign w:val="center"/>
            <w:hideMark/>
          </w:tcPr>
          <w:p w14:paraId="5B5E1972" w14:textId="77777777" w:rsidR="00876254" w:rsidRPr="00876254" w:rsidRDefault="00876254" w:rsidP="00876254">
            <w:pPr>
              <w:spacing w:after="0" w:line="240" w:lineRule="auto"/>
              <w:jc w:val="center"/>
              <w:rPr>
                <w:rFonts w:eastAsia="Times New Roman"/>
                <w:b/>
                <w:bCs/>
                <w:color w:val="FFFFFF"/>
                <w:sz w:val="24"/>
                <w:szCs w:val="24"/>
                <w:lang w:eastAsia="es-ES"/>
              </w:rPr>
            </w:pPr>
            <w:r w:rsidRPr="00876254">
              <w:rPr>
                <w:rFonts w:eastAsia="Times New Roman"/>
                <w:b/>
                <w:bCs/>
                <w:color w:val="FFFFFF"/>
                <w:sz w:val="24"/>
                <w:szCs w:val="24"/>
                <w:lang w:eastAsia="es-ES"/>
              </w:rPr>
              <w:t>Nº Equipos</w:t>
            </w:r>
          </w:p>
        </w:tc>
      </w:tr>
      <w:tr w:rsidR="00876254" w:rsidRPr="00876254" w14:paraId="51759B65" w14:textId="77777777" w:rsidTr="00876254">
        <w:trPr>
          <w:trHeight w:val="462"/>
        </w:trPr>
        <w:tc>
          <w:tcPr>
            <w:tcW w:w="2634" w:type="dxa"/>
            <w:tcBorders>
              <w:top w:val="nil"/>
              <w:left w:val="single" w:sz="4" w:space="0" w:color="auto"/>
              <w:bottom w:val="single" w:sz="4" w:space="0" w:color="auto"/>
              <w:right w:val="single" w:sz="4" w:space="0" w:color="auto"/>
            </w:tcBorders>
            <w:shd w:val="clear" w:color="auto" w:fill="auto"/>
            <w:vAlign w:val="center"/>
            <w:hideMark/>
          </w:tcPr>
          <w:p w14:paraId="4758EEA6" w14:textId="77777777" w:rsidR="00876254" w:rsidRPr="00876254" w:rsidRDefault="00876254" w:rsidP="00876254">
            <w:pPr>
              <w:spacing w:after="0" w:line="240" w:lineRule="auto"/>
              <w:jc w:val="center"/>
              <w:rPr>
                <w:rFonts w:eastAsia="Times New Roman"/>
                <w:b/>
                <w:color w:val="000000"/>
                <w:sz w:val="18"/>
                <w:szCs w:val="18"/>
                <w:lang w:eastAsia="es-ES"/>
              </w:rPr>
            </w:pPr>
            <w:r w:rsidRPr="00876254">
              <w:rPr>
                <w:rFonts w:eastAsia="Times New Roman"/>
                <w:b/>
                <w:color w:val="000000"/>
                <w:sz w:val="18"/>
                <w:szCs w:val="18"/>
                <w:lang w:eastAsia="es-ES"/>
              </w:rPr>
              <w:t>PCI Subestaciones</w:t>
            </w:r>
          </w:p>
        </w:tc>
        <w:tc>
          <w:tcPr>
            <w:tcW w:w="5132" w:type="dxa"/>
            <w:tcBorders>
              <w:top w:val="nil"/>
              <w:left w:val="nil"/>
              <w:bottom w:val="single" w:sz="4" w:space="0" w:color="auto"/>
              <w:right w:val="single" w:sz="4" w:space="0" w:color="auto"/>
            </w:tcBorders>
            <w:shd w:val="clear" w:color="auto" w:fill="auto"/>
            <w:vAlign w:val="center"/>
            <w:hideMark/>
          </w:tcPr>
          <w:p w14:paraId="39C83A69" w14:textId="77777777" w:rsidR="00876254" w:rsidRPr="00876254" w:rsidRDefault="00876254" w:rsidP="00876254">
            <w:pPr>
              <w:spacing w:after="0" w:line="240" w:lineRule="auto"/>
              <w:jc w:val="center"/>
              <w:rPr>
                <w:rFonts w:eastAsia="Times New Roman"/>
                <w:b/>
                <w:color w:val="000000"/>
                <w:sz w:val="18"/>
                <w:szCs w:val="18"/>
                <w:lang w:eastAsia="es-ES"/>
              </w:rPr>
            </w:pPr>
            <w:r w:rsidRPr="00876254">
              <w:rPr>
                <w:rFonts w:eastAsia="Times New Roman"/>
                <w:b/>
                <w:color w:val="000000"/>
                <w:sz w:val="18"/>
                <w:szCs w:val="18"/>
                <w:lang w:eastAsia="es-ES"/>
              </w:rPr>
              <w:t>3097</w:t>
            </w:r>
          </w:p>
        </w:tc>
      </w:tr>
      <w:tr w:rsidR="00876254" w:rsidRPr="00876254" w14:paraId="7355C174" w14:textId="77777777" w:rsidTr="00876254">
        <w:trPr>
          <w:trHeight w:val="275"/>
        </w:trPr>
        <w:tc>
          <w:tcPr>
            <w:tcW w:w="2634"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27D755F2"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Detección Subestaciones</w:t>
            </w:r>
          </w:p>
        </w:tc>
        <w:tc>
          <w:tcPr>
            <w:tcW w:w="5132" w:type="dxa"/>
            <w:tcBorders>
              <w:top w:val="single" w:sz="8" w:space="0" w:color="auto"/>
              <w:left w:val="nil"/>
              <w:bottom w:val="single" w:sz="4" w:space="0" w:color="auto"/>
              <w:right w:val="single" w:sz="4" w:space="0" w:color="auto"/>
            </w:tcBorders>
            <w:shd w:val="clear" w:color="auto" w:fill="auto"/>
            <w:noWrap/>
            <w:vAlign w:val="center"/>
            <w:hideMark/>
          </w:tcPr>
          <w:p w14:paraId="0B09001B"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103</w:t>
            </w:r>
          </w:p>
        </w:tc>
      </w:tr>
      <w:tr w:rsidR="00876254" w:rsidRPr="00876254" w14:paraId="091DF5C8" w14:textId="77777777" w:rsidTr="00876254">
        <w:trPr>
          <w:trHeight w:val="260"/>
        </w:trPr>
        <w:tc>
          <w:tcPr>
            <w:tcW w:w="2634" w:type="dxa"/>
            <w:tcBorders>
              <w:top w:val="nil"/>
              <w:left w:val="single" w:sz="8" w:space="0" w:color="auto"/>
              <w:bottom w:val="single" w:sz="4" w:space="0" w:color="auto"/>
              <w:right w:val="single" w:sz="4" w:space="0" w:color="auto"/>
            </w:tcBorders>
            <w:shd w:val="clear" w:color="auto" w:fill="auto"/>
            <w:noWrap/>
            <w:vAlign w:val="center"/>
            <w:hideMark/>
          </w:tcPr>
          <w:p w14:paraId="3BEB8171"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Centrales Subestaciones</w:t>
            </w:r>
          </w:p>
        </w:tc>
        <w:tc>
          <w:tcPr>
            <w:tcW w:w="5132" w:type="dxa"/>
            <w:tcBorders>
              <w:top w:val="nil"/>
              <w:left w:val="nil"/>
              <w:bottom w:val="single" w:sz="4" w:space="0" w:color="auto"/>
              <w:right w:val="single" w:sz="4" w:space="0" w:color="auto"/>
            </w:tcBorders>
            <w:shd w:val="clear" w:color="auto" w:fill="auto"/>
            <w:noWrap/>
            <w:vAlign w:val="center"/>
            <w:hideMark/>
          </w:tcPr>
          <w:p w14:paraId="54D1A118"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119</w:t>
            </w:r>
          </w:p>
        </w:tc>
      </w:tr>
      <w:tr w:rsidR="00876254" w:rsidRPr="00876254" w14:paraId="1F85A23A" w14:textId="77777777" w:rsidTr="00876254">
        <w:trPr>
          <w:trHeight w:val="278"/>
        </w:trPr>
        <w:tc>
          <w:tcPr>
            <w:tcW w:w="2634" w:type="dxa"/>
            <w:tcBorders>
              <w:top w:val="nil"/>
              <w:left w:val="single" w:sz="8" w:space="0" w:color="auto"/>
              <w:bottom w:val="single" w:sz="4" w:space="0" w:color="auto"/>
              <w:right w:val="single" w:sz="4" w:space="0" w:color="auto"/>
            </w:tcBorders>
            <w:shd w:val="clear" w:color="auto" w:fill="auto"/>
            <w:noWrap/>
            <w:vAlign w:val="center"/>
            <w:hideMark/>
          </w:tcPr>
          <w:p w14:paraId="5D6AA7E3"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Extintores Subestaciones</w:t>
            </w:r>
          </w:p>
        </w:tc>
        <w:tc>
          <w:tcPr>
            <w:tcW w:w="5132" w:type="dxa"/>
            <w:tcBorders>
              <w:top w:val="nil"/>
              <w:left w:val="nil"/>
              <w:bottom w:val="single" w:sz="4" w:space="0" w:color="auto"/>
              <w:right w:val="single" w:sz="4" w:space="0" w:color="auto"/>
            </w:tcBorders>
            <w:shd w:val="clear" w:color="auto" w:fill="auto"/>
            <w:noWrap/>
            <w:vAlign w:val="center"/>
            <w:hideMark/>
          </w:tcPr>
          <w:p w14:paraId="5FB78C13"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893</w:t>
            </w:r>
          </w:p>
        </w:tc>
      </w:tr>
      <w:tr w:rsidR="00876254" w:rsidRPr="00876254" w14:paraId="3368EA08" w14:textId="77777777" w:rsidTr="00876254">
        <w:trPr>
          <w:trHeight w:val="282"/>
        </w:trPr>
        <w:tc>
          <w:tcPr>
            <w:tcW w:w="2634" w:type="dxa"/>
            <w:tcBorders>
              <w:top w:val="nil"/>
              <w:left w:val="single" w:sz="8" w:space="0" w:color="auto"/>
              <w:bottom w:val="single" w:sz="4" w:space="0" w:color="auto"/>
              <w:right w:val="single" w:sz="4" w:space="0" w:color="auto"/>
            </w:tcBorders>
            <w:shd w:val="clear" w:color="auto" w:fill="auto"/>
            <w:noWrap/>
            <w:vAlign w:val="center"/>
            <w:hideMark/>
          </w:tcPr>
          <w:p w14:paraId="64AD3F12"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Extracción Subestaciones</w:t>
            </w:r>
          </w:p>
        </w:tc>
        <w:tc>
          <w:tcPr>
            <w:tcW w:w="5132" w:type="dxa"/>
            <w:tcBorders>
              <w:top w:val="nil"/>
              <w:left w:val="nil"/>
              <w:bottom w:val="single" w:sz="4" w:space="0" w:color="auto"/>
              <w:right w:val="single" w:sz="4" w:space="0" w:color="auto"/>
            </w:tcBorders>
            <w:shd w:val="clear" w:color="auto" w:fill="auto"/>
            <w:noWrap/>
            <w:vAlign w:val="center"/>
            <w:hideMark/>
          </w:tcPr>
          <w:p w14:paraId="655971A0"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122</w:t>
            </w:r>
          </w:p>
        </w:tc>
      </w:tr>
      <w:tr w:rsidR="00876254" w:rsidRPr="00876254" w14:paraId="55A180F5" w14:textId="77777777" w:rsidTr="00876254">
        <w:trPr>
          <w:trHeight w:val="414"/>
        </w:trPr>
        <w:tc>
          <w:tcPr>
            <w:tcW w:w="2634" w:type="dxa"/>
            <w:tcBorders>
              <w:top w:val="nil"/>
              <w:left w:val="single" w:sz="8" w:space="0" w:color="auto"/>
              <w:bottom w:val="nil"/>
              <w:right w:val="single" w:sz="4" w:space="0" w:color="auto"/>
            </w:tcBorders>
            <w:shd w:val="clear" w:color="auto" w:fill="auto"/>
            <w:noWrap/>
            <w:vAlign w:val="center"/>
            <w:hideMark/>
          </w:tcPr>
          <w:p w14:paraId="5AE705C1"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Puertas cortafuegos y evacuación Subestaciones</w:t>
            </w:r>
          </w:p>
        </w:tc>
        <w:tc>
          <w:tcPr>
            <w:tcW w:w="5132" w:type="dxa"/>
            <w:tcBorders>
              <w:top w:val="nil"/>
              <w:left w:val="nil"/>
              <w:bottom w:val="nil"/>
              <w:right w:val="single" w:sz="4" w:space="0" w:color="auto"/>
            </w:tcBorders>
            <w:shd w:val="clear" w:color="auto" w:fill="auto"/>
            <w:noWrap/>
            <w:vAlign w:val="center"/>
            <w:hideMark/>
          </w:tcPr>
          <w:p w14:paraId="6BD49693" w14:textId="7E5F19A1" w:rsidR="00876254" w:rsidRPr="00876254" w:rsidRDefault="00876254" w:rsidP="00876254">
            <w:pPr>
              <w:spacing w:after="0" w:line="240" w:lineRule="auto"/>
              <w:jc w:val="center"/>
              <w:rPr>
                <w:rFonts w:eastAsia="Times New Roman"/>
                <w:color w:val="000000"/>
                <w:sz w:val="18"/>
                <w:szCs w:val="18"/>
                <w:lang w:eastAsia="es-ES"/>
              </w:rPr>
            </w:pPr>
            <w:r>
              <w:rPr>
                <w:rFonts w:eastAsia="Times New Roman"/>
                <w:color w:val="000000"/>
                <w:sz w:val="18"/>
                <w:szCs w:val="18"/>
                <w:lang w:eastAsia="es-ES"/>
              </w:rPr>
              <w:t>----</w:t>
            </w:r>
          </w:p>
        </w:tc>
      </w:tr>
      <w:tr w:rsidR="00876254" w:rsidRPr="00876254" w14:paraId="3741ECF3" w14:textId="77777777" w:rsidTr="00876254">
        <w:trPr>
          <w:trHeight w:val="392"/>
        </w:trPr>
        <w:tc>
          <w:tcPr>
            <w:tcW w:w="2634"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2FDD2513"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Señalización Evacuación Subestaciones</w:t>
            </w:r>
          </w:p>
        </w:tc>
        <w:tc>
          <w:tcPr>
            <w:tcW w:w="5132" w:type="dxa"/>
            <w:tcBorders>
              <w:top w:val="single" w:sz="4" w:space="0" w:color="auto"/>
              <w:left w:val="nil"/>
              <w:bottom w:val="single" w:sz="4" w:space="0" w:color="auto"/>
              <w:right w:val="single" w:sz="4" w:space="0" w:color="auto"/>
            </w:tcBorders>
            <w:shd w:val="clear" w:color="auto" w:fill="auto"/>
            <w:noWrap/>
            <w:vAlign w:val="center"/>
            <w:hideMark/>
          </w:tcPr>
          <w:p w14:paraId="51E41D39" w14:textId="77777777" w:rsidR="00876254" w:rsidRPr="00876254" w:rsidRDefault="00876254" w:rsidP="00876254">
            <w:pPr>
              <w:spacing w:after="0" w:line="240" w:lineRule="auto"/>
              <w:jc w:val="center"/>
              <w:rPr>
                <w:rFonts w:eastAsia="Times New Roman"/>
                <w:color w:val="000000"/>
                <w:sz w:val="18"/>
                <w:szCs w:val="18"/>
                <w:lang w:eastAsia="es-ES"/>
              </w:rPr>
            </w:pPr>
            <w:r w:rsidRPr="00876254">
              <w:rPr>
                <w:rFonts w:eastAsia="Times New Roman"/>
                <w:color w:val="000000"/>
                <w:sz w:val="18"/>
                <w:szCs w:val="18"/>
                <w:lang w:eastAsia="es-ES"/>
              </w:rPr>
              <w:t>1860</w:t>
            </w:r>
          </w:p>
        </w:tc>
      </w:tr>
    </w:tbl>
    <w:p w14:paraId="60EBCA73" w14:textId="21CD1462" w:rsidR="00876254" w:rsidRDefault="00876254">
      <w:pPr>
        <w:spacing w:after="0" w:line="240" w:lineRule="auto"/>
        <w:rPr>
          <w:i/>
          <w:color w:val="0070C0"/>
          <w:sz w:val="20"/>
          <w:szCs w:val="24"/>
        </w:rPr>
      </w:pPr>
      <w:r w:rsidRPr="007026F6">
        <w:rPr>
          <w:rFonts w:asciiTheme="minorHAnsi" w:eastAsiaTheme="minorHAnsi" w:hAnsiTheme="minorHAnsi" w:cstheme="minorBidi"/>
          <w:b/>
          <w:noProof/>
          <w:lang w:eastAsia="es-ES"/>
        </w:rPr>
        <w:drawing>
          <wp:inline distT="0" distB="0" distL="0" distR="0" wp14:anchorId="4FE3F103" wp14:editId="76A1DEF2">
            <wp:extent cx="2850078" cy="2605873"/>
            <wp:effectExtent l="0" t="0" r="7620" b="4445"/>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62377" cy="2617118"/>
                    </a:xfrm>
                    <a:prstGeom prst="rect">
                      <a:avLst/>
                    </a:prstGeom>
                    <a:noFill/>
                    <a:ln>
                      <a:noFill/>
                    </a:ln>
                  </pic:spPr>
                </pic:pic>
              </a:graphicData>
            </a:graphic>
          </wp:inline>
        </w:drawing>
      </w:r>
      <w:r w:rsidRPr="007026F6">
        <w:rPr>
          <w:rFonts w:asciiTheme="minorHAnsi" w:eastAsiaTheme="minorHAnsi" w:hAnsiTheme="minorHAnsi" w:cstheme="minorBidi"/>
          <w:noProof/>
          <w:lang w:eastAsia="es-ES"/>
        </w:rPr>
        <w:drawing>
          <wp:inline distT="0" distB="0" distL="0" distR="0" wp14:anchorId="5393C2A6" wp14:editId="1990D1C5">
            <wp:extent cx="1554480" cy="1554480"/>
            <wp:effectExtent l="0" t="0" r="7620" b="7620"/>
            <wp:docPr id="38" name="Imagen 38" descr="Resultado de imagen de central incendios cerber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de central incendios cerberus"/>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554915" cy="1554915"/>
                    </a:xfrm>
                    <a:prstGeom prst="rect">
                      <a:avLst/>
                    </a:prstGeom>
                    <a:noFill/>
                    <a:ln>
                      <a:noFill/>
                    </a:ln>
                  </pic:spPr>
                </pic:pic>
              </a:graphicData>
            </a:graphic>
          </wp:inline>
        </w:drawing>
      </w:r>
    </w:p>
    <w:p w14:paraId="7690D485" w14:textId="25B3338D" w:rsidR="00876254" w:rsidRDefault="00876254">
      <w:pPr>
        <w:spacing w:after="0" w:line="240" w:lineRule="auto"/>
        <w:rPr>
          <w:i/>
          <w:color w:val="0070C0"/>
          <w:sz w:val="20"/>
          <w:szCs w:val="24"/>
        </w:rPr>
      </w:pPr>
    </w:p>
    <w:p w14:paraId="171B6799" w14:textId="5E5622CE" w:rsidR="00876254" w:rsidRDefault="00876254">
      <w:pPr>
        <w:spacing w:after="0" w:line="240" w:lineRule="auto"/>
        <w:rPr>
          <w:i/>
          <w:color w:val="0070C0"/>
          <w:sz w:val="20"/>
          <w:szCs w:val="24"/>
        </w:rPr>
      </w:pPr>
    </w:p>
    <w:p w14:paraId="27EAC199" w14:textId="77777777" w:rsidR="00876254" w:rsidRDefault="00876254">
      <w:pPr>
        <w:spacing w:after="0" w:line="240" w:lineRule="auto"/>
        <w:rPr>
          <w:i/>
          <w:color w:val="0070C0"/>
          <w:sz w:val="20"/>
          <w:szCs w:val="24"/>
        </w:rPr>
      </w:pPr>
    </w:p>
    <w:p w14:paraId="230BA30A" w14:textId="19A87896" w:rsidR="00B94D76" w:rsidRPr="009A4A62" w:rsidRDefault="00B83770" w:rsidP="007D2053">
      <w:pPr>
        <w:pStyle w:val="indice"/>
        <w:rPr>
          <w:color w:val="auto"/>
        </w:rPr>
      </w:pPr>
      <w:r>
        <w:rPr>
          <w:color w:val="auto"/>
        </w:rPr>
        <w:t>I</w:t>
      </w:r>
      <w:r w:rsidR="00B94D76" w:rsidRPr="009A4A62">
        <w:rPr>
          <w:color w:val="auto"/>
        </w:rPr>
        <w:t>NFORMACIÓN PRESUPUESTARIA</w:t>
      </w:r>
      <w:bookmarkEnd w:id="2"/>
    </w:p>
    <w:p w14:paraId="0FF593D0" w14:textId="5386B736" w:rsidR="00B94D76" w:rsidRDefault="00B94D76" w:rsidP="00BF41FE">
      <w:pPr>
        <w:rPr>
          <w:lang w:val="es-ES_tradnl"/>
        </w:rPr>
      </w:pPr>
    </w:p>
    <w:p w14:paraId="5B345672" w14:textId="77777777" w:rsidR="00B94D76" w:rsidRPr="009A4A62" w:rsidRDefault="00B94D76" w:rsidP="00BF41FE">
      <w:pPr>
        <w:jc w:val="center"/>
        <w:rPr>
          <w:rFonts w:cs="Arial"/>
          <w:b/>
        </w:rPr>
      </w:pPr>
      <w:r w:rsidRPr="009A4A62">
        <w:rPr>
          <w:rFonts w:cs="Arial"/>
          <w:b/>
        </w:rPr>
        <w:t>PRESUPUESTO DE GASTO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913"/>
        <w:gridCol w:w="2039"/>
        <w:gridCol w:w="2039"/>
      </w:tblGrid>
      <w:tr w:rsidR="00876254" w:rsidRPr="009A4A62" w14:paraId="47E9D925" w14:textId="77777777" w:rsidTr="00BF41FE">
        <w:trPr>
          <w:trHeight w:val="362"/>
          <w:jc w:val="center"/>
        </w:trPr>
        <w:tc>
          <w:tcPr>
            <w:tcW w:w="1913" w:type="dxa"/>
            <w:shd w:val="clear" w:color="auto" w:fill="99CCFF"/>
            <w:vAlign w:val="center"/>
          </w:tcPr>
          <w:p w14:paraId="01E542FD" w14:textId="77777777" w:rsidR="00876254" w:rsidRPr="009A4A62" w:rsidRDefault="00876254" w:rsidP="00BF41FE">
            <w:pPr>
              <w:spacing w:before="60" w:after="60"/>
              <w:jc w:val="center"/>
              <w:rPr>
                <w:b/>
                <w:bCs/>
                <w:lang w:val="es-ES_tradnl"/>
              </w:rPr>
            </w:pPr>
            <w:r w:rsidRPr="009A4A62">
              <w:rPr>
                <w:b/>
                <w:bCs/>
                <w:lang w:val="es-ES_tradnl"/>
              </w:rPr>
              <w:t>AÑO</w:t>
            </w:r>
          </w:p>
        </w:tc>
        <w:tc>
          <w:tcPr>
            <w:tcW w:w="2039" w:type="dxa"/>
            <w:vAlign w:val="center"/>
          </w:tcPr>
          <w:p w14:paraId="534782C8" w14:textId="241004C9" w:rsidR="00876254" w:rsidRPr="009A4A62" w:rsidRDefault="00876254" w:rsidP="001379D4">
            <w:pPr>
              <w:spacing w:before="60" w:after="60"/>
              <w:jc w:val="center"/>
              <w:rPr>
                <w:rFonts w:cs="Arial"/>
                <w:i/>
                <w:sz w:val="20"/>
                <w:szCs w:val="20"/>
              </w:rPr>
            </w:pPr>
            <w:r w:rsidRPr="009A4A62">
              <w:rPr>
                <w:rFonts w:cs="Arial"/>
                <w:i/>
                <w:sz w:val="20"/>
                <w:szCs w:val="20"/>
              </w:rPr>
              <w:t>201</w:t>
            </w:r>
            <w:r>
              <w:rPr>
                <w:rFonts w:cs="Arial"/>
                <w:i/>
                <w:sz w:val="20"/>
                <w:szCs w:val="20"/>
              </w:rPr>
              <w:t>9</w:t>
            </w:r>
          </w:p>
        </w:tc>
        <w:tc>
          <w:tcPr>
            <w:tcW w:w="2039" w:type="dxa"/>
            <w:vAlign w:val="center"/>
          </w:tcPr>
          <w:p w14:paraId="79710633" w14:textId="1ECECF02" w:rsidR="00876254" w:rsidRPr="009A4A62" w:rsidRDefault="00876254" w:rsidP="001379D4">
            <w:pPr>
              <w:spacing w:before="60" w:after="60"/>
              <w:jc w:val="center"/>
              <w:rPr>
                <w:rFonts w:cs="Arial"/>
                <w:i/>
                <w:sz w:val="20"/>
                <w:szCs w:val="20"/>
              </w:rPr>
            </w:pPr>
            <w:r>
              <w:rPr>
                <w:rFonts w:cs="Arial"/>
                <w:i/>
                <w:sz w:val="20"/>
                <w:szCs w:val="20"/>
              </w:rPr>
              <w:t>2020</w:t>
            </w:r>
          </w:p>
        </w:tc>
      </w:tr>
      <w:tr w:rsidR="00876254" w:rsidRPr="009A4A62" w14:paraId="513CC867" w14:textId="77777777" w:rsidTr="00BF41FE">
        <w:trPr>
          <w:trHeight w:val="409"/>
          <w:jc w:val="center"/>
        </w:trPr>
        <w:tc>
          <w:tcPr>
            <w:tcW w:w="1913" w:type="dxa"/>
            <w:shd w:val="clear" w:color="auto" w:fill="99CCFF"/>
            <w:vAlign w:val="center"/>
          </w:tcPr>
          <w:p w14:paraId="713C3D5A" w14:textId="77777777" w:rsidR="00876254" w:rsidRPr="009A4A62" w:rsidRDefault="00876254" w:rsidP="00BF41FE">
            <w:pPr>
              <w:spacing w:before="60" w:after="60"/>
              <w:jc w:val="center"/>
              <w:rPr>
                <w:b/>
                <w:bCs/>
                <w:lang w:val="es-ES_tradnl"/>
              </w:rPr>
            </w:pPr>
            <w:r w:rsidRPr="009A4A62">
              <w:rPr>
                <w:b/>
                <w:bCs/>
                <w:lang w:val="es-ES_tradnl"/>
              </w:rPr>
              <w:t>IMPORTE PERMITIDO</w:t>
            </w:r>
          </w:p>
        </w:tc>
        <w:tc>
          <w:tcPr>
            <w:tcW w:w="2039" w:type="dxa"/>
            <w:vAlign w:val="center"/>
          </w:tcPr>
          <w:p w14:paraId="2F0A962A" w14:textId="2CCEFEC2" w:rsidR="00876254" w:rsidRPr="00F33DC6" w:rsidRDefault="00DF63A9" w:rsidP="00033A1E">
            <w:pPr>
              <w:spacing w:before="60" w:after="60"/>
              <w:jc w:val="center"/>
              <w:rPr>
                <w:rFonts w:cs="Arial"/>
                <w:b/>
              </w:rPr>
            </w:pPr>
            <w:r>
              <w:rPr>
                <w:rFonts w:asciiTheme="minorHAnsi" w:hAnsiTheme="minorHAnsi" w:cstheme="minorHAnsi"/>
                <w:b/>
              </w:rPr>
              <w:t>179.733,</w:t>
            </w:r>
            <w:r w:rsidR="00033A1E">
              <w:rPr>
                <w:rFonts w:asciiTheme="minorHAnsi" w:hAnsiTheme="minorHAnsi" w:cstheme="minorHAnsi"/>
                <w:b/>
              </w:rPr>
              <w:t>74</w:t>
            </w:r>
            <w:r w:rsidR="00F33DC6" w:rsidRPr="00F33DC6">
              <w:rPr>
                <w:rFonts w:asciiTheme="minorHAnsi" w:hAnsiTheme="minorHAnsi" w:cstheme="minorHAnsi"/>
                <w:b/>
              </w:rPr>
              <w:t xml:space="preserve"> €</w:t>
            </w:r>
          </w:p>
        </w:tc>
        <w:tc>
          <w:tcPr>
            <w:tcW w:w="2039" w:type="dxa"/>
            <w:vAlign w:val="center"/>
          </w:tcPr>
          <w:p w14:paraId="442F9576" w14:textId="4623AA61" w:rsidR="00876254" w:rsidRPr="00F33DC6" w:rsidRDefault="00DF63A9" w:rsidP="00033A1E">
            <w:pPr>
              <w:spacing w:before="60" w:after="60"/>
              <w:jc w:val="center"/>
              <w:rPr>
                <w:rFonts w:cs="Arial"/>
                <w:b/>
              </w:rPr>
            </w:pPr>
            <w:r>
              <w:rPr>
                <w:rFonts w:asciiTheme="minorHAnsi" w:hAnsiTheme="minorHAnsi" w:cstheme="minorHAnsi"/>
                <w:b/>
              </w:rPr>
              <w:t>179.733,</w:t>
            </w:r>
            <w:r w:rsidR="00033A1E">
              <w:rPr>
                <w:rFonts w:asciiTheme="minorHAnsi" w:hAnsiTheme="minorHAnsi" w:cstheme="minorHAnsi"/>
                <w:b/>
              </w:rPr>
              <w:t>7</w:t>
            </w:r>
            <w:r>
              <w:rPr>
                <w:rFonts w:asciiTheme="minorHAnsi" w:hAnsiTheme="minorHAnsi" w:cstheme="minorHAnsi"/>
                <w:b/>
              </w:rPr>
              <w:t>3</w:t>
            </w:r>
            <w:r w:rsidR="00F33DC6" w:rsidRPr="00F33DC6">
              <w:rPr>
                <w:rFonts w:asciiTheme="minorHAnsi" w:hAnsiTheme="minorHAnsi" w:cstheme="minorHAnsi"/>
                <w:b/>
              </w:rPr>
              <w:t xml:space="preserve"> €</w:t>
            </w:r>
          </w:p>
        </w:tc>
      </w:tr>
      <w:tr w:rsidR="00F33DC6" w:rsidRPr="009A4A62" w14:paraId="0B0C37E2" w14:textId="77777777" w:rsidTr="00BF41FE">
        <w:trPr>
          <w:trHeight w:val="415"/>
          <w:jc w:val="center"/>
        </w:trPr>
        <w:tc>
          <w:tcPr>
            <w:tcW w:w="1913" w:type="dxa"/>
            <w:shd w:val="clear" w:color="auto" w:fill="99CCFF"/>
            <w:vAlign w:val="center"/>
          </w:tcPr>
          <w:p w14:paraId="1BA16B9D" w14:textId="7E0495FA" w:rsidR="00F33DC6" w:rsidRPr="009A4A62" w:rsidRDefault="00F33DC6" w:rsidP="00F33DC6">
            <w:pPr>
              <w:spacing w:before="60" w:after="60"/>
              <w:jc w:val="center"/>
              <w:rPr>
                <w:b/>
                <w:bCs/>
                <w:lang w:val="es-ES_tradnl"/>
              </w:rPr>
            </w:pPr>
            <w:r>
              <w:rPr>
                <w:b/>
                <w:bCs/>
                <w:lang w:val="es-ES_tradnl"/>
              </w:rPr>
              <w:t>Lote 1</w:t>
            </w:r>
          </w:p>
        </w:tc>
        <w:tc>
          <w:tcPr>
            <w:tcW w:w="2039" w:type="dxa"/>
            <w:vAlign w:val="center"/>
          </w:tcPr>
          <w:p w14:paraId="1AAA2DF8" w14:textId="0D96D23D" w:rsidR="00F33DC6" w:rsidRDefault="00DF63A9" w:rsidP="00033A1E">
            <w:pPr>
              <w:spacing w:before="60" w:after="60"/>
              <w:jc w:val="center"/>
              <w:rPr>
                <w:bCs/>
                <w:lang w:val="es-ES_tradnl"/>
              </w:rPr>
            </w:pPr>
            <w:r>
              <w:rPr>
                <w:bCs/>
                <w:lang w:val="es-ES_tradnl"/>
              </w:rPr>
              <w:t>89.866,</w:t>
            </w:r>
            <w:r w:rsidR="00033A1E">
              <w:rPr>
                <w:bCs/>
                <w:lang w:val="es-ES_tradnl"/>
              </w:rPr>
              <w:t>87</w:t>
            </w:r>
            <w:r w:rsidR="00F33DC6" w:rsidRPr="00F33DC6">
              <w:rPr>
                <w:bCs/>
                <w:lang w:val="es-ES_tradnl"/>
              </w:rPr>
              <w:t xml:space="preserve"> €</w:t>
            </w:r>
          </w:p>
        </w:tc>
        <w:tc>
          <w:tcPr>
            <w:tcW w:w="2039" w:type="dxa"/>
            <w:vAlign w:val="center"/>
          </w:tcPr>
          <w:p w14:paraId="0DB244F6" w14:textId="53BDFCFB" w:rsidR="00F33DC6" w:rsidRDefault="00DF63A9" w:rsidP="00033A1E">
            <w:pPr>
              <w:spacing w:before="60" w:after="60"/>
              <w:jc w:val="center"/>
              <w:rPr>
                <w:bCs/>
                <w:lang w:val="es-ES_tradnl"/>
              </w:rPr>
            </w:pPr>
            <w:r>
              <w:rPr>
                <w:bCs/>
                <w:lang w:val="es-ES_tradnl"/>
              </w:rPr>
              <w:t>89.866,</w:t>
            </w:r>
            <w:r w:rsidR="00033A1E">
              <w:rPr>
                <w:bCs/>
                <w:lang w:val="es-ES_tradnl"/>
              </w:rPr>
              <w:t>87</w:t>
            </w:r>
            <w:r w:rsidR="00F33DC6" w:rsidRPr="00F33DC6">
              <w:rPr>
                <w:bCs/>
                <w:lang w:val="es-ES_tradnl"/>
              </w:rPr>
              <w:t xml:space="preserve"> €</w:t>
            </w:r>
          </w:p>
        </w:tc>
      </w:tr>
      <w:tr w:rsidR="00F33DC6" w:rsidRPr="009A4A62" w14:paraId="1B433248" w14:textId="77777777" w:rsidTr="00BF41FE">
        <w:trPr>
          <w:trHeight w:val="415"/>
          <w:jc w:val="center"/>
        </w:trPr>
        <w:tc>
          <w:tcPr>
            <w:tcW w:w="1913" w:type="dxa"/>
            <w:shd w:val="clear" w:color="auto" w:fill="99CCFF"/>
            <w:vAlign w:val="center"/>
          </w:tcPr>
          <w:p w14:paraId="18252180" w14:textId="62DF1836" w:rsidR="00F33DC6" w:rsidRPr="009A4A62" w:rsidRDefault="00F33DC6" w:rsidP="00F33DC6">
            <w:pPr>
              <w:spacing w:before="60" w:after="60"/>
              <w:jc w:val="center"/>
              <w:rPr>
                <w:b/>
                <w:bCs/>
                <w:lang w:val="es-ES_tradnl"/>
              </w:rPr>
            </w:pPr>
            <w:r>
              <w:rPr>
                <w:b/>
                <w:bCs/>
                <w:lang w:val="es-ES_tradnl"/>
              </w:rPr>
              <w:t>Lote 2</w:t>
            </w:r>
          </w:p>
        </w:tc>
        <w:tc>
          <w:tcPr>
            <w:tcW w:w="2039" w:type="dxa"/>
            <w:vAlign w:val="center"/>
          </w:tcPr>
          <w:p w14:paraId="6382ED49" w14:textId="0E0197C6" w:rsidR="00F33DC6" w:rsidRDefault="00DF63A9" w:rsidP="00033A1E">
            <w:pPr>
              <w:spacing w:before="60" w:after="60"/>
              <w:jc w:val="center"/>
              <w:rPr>
                <w:bCs/>
                <w:lang w:val="es-ES_tradnl"/>
              </w:rPr>
            </w:pPr>
            <w:r>
              <w:rPr>
                <w:bCs/>
                <w:lang w:val="es-ES_tradnl"/>
              </w:rPr>
              <w:t>89.866,</w:t>
            </w:r>
            <w:r w:rsidR="00033A1E">
              <w:rPr>
                <w:bCs/>
                <w:lang w:val="es-ES_tradnl"/>
              </w:rPr>
              <w:t>87</w:t>
            </w:r>
            <w:r w:rsidR="00F33DC6" w:rsidRPr="00F33DC6">
              <w:rPr>
                <w:bCs/>
                <w:lang w:val="es-ES_tradnl"/>
              </w:rPr>
              <w:t xml:space="preserve"> €</w:t>
            </w:r>
          </w:p>
        </w:tc>
        <w:tc>
          <w:tcPr>
            <w:tcW w:w="2039" w:type="dxa"/>
            <w:vAlign w:val="center"/>
          </w:tcPr>
          <w:p w14:paraId="30D5F5CB" w14:textId="0BF1C02A" w:rsidR="00F33DC6" w:rsidRDefault="00DF63A9" w:rsidP="00033A1E">
            <w:pPr>
              <w:spacing w:before="60" w:after="60"/>
              <w:jc w:val="center"/>
              <w:rPr>
                <w:bCs/>
                <w:lang w:val="es-ES_tradnl"/>
              </w:rPr>
            </w:pPr>
            <w:r>
              <w:rPr>
                <w:bCs/>
                <w:lang w:val="es-ES_tradnl"/>
              </w:rPr>
              <w:t>89.866,</w:t>
            </w:r>
            <w:r w:rsidR="00033A1E">
              <w:rPr>
                <w:bCs/>
                <w:lang w:val="es-ES_tradnl"/>
              </w:rPr>
              <w:t>86</w:t>
            </w:r>
            <w:r w:rsidR="00F33DC6" w:rsidRPr="00F33DC6">
              <w:rPr>
                <w:bCs/>
                <w:lang w:val="es-ES_tradnl"/>
              </w:rPr>
              <w:t xml:space="preserve"> €</w:t>
            </w:r>
          </w:p>
        </w:tc>
      </w:tr>
      <w:tr w:rsidR="00F33DC6" w:rsidRPr="009A4A62" w14:paraId="5C292CD2" w14:textId="77777777" w:rsidTr="00BF41FE">
        <w:trPr>
          <w:trHeight w:val="415"/>
          <w:jc w:val="center"/>
        </w:trPr>
        <w:tc>
          <w:tcPr>
            <w:tcW w:w="1913" w:type="dxa"/>
            <w:shd w:val="clear" w:color="auto" w:fill="99CCFF"/>
            <w:vAlign w:val="center"/>
          </w:tcPr>
          <w:p w14:paraId="23E0EE43" w14:textId="77777777" w:rsidR="00F33DC6" w:rsidRPr="009A4A62" w:rsidRDefault="00F33DC6" w:rsidP="00F33DC6">
            <w:pPr>
              <w:spacing w:before="60" w:after="60"/>
              <w:jc w:val="center"/>
              <w:rPr>
                <w:b/>
                <w:bCs/>
                <w:lang w:val="es-ES_tradnl"/>
              </w:rPr>
            </w:pPr>
            <w:r w:rsidRPr="009A4A62">
              <w:rPr>
                <w:b/>
                <w:bCs/>
                <w:lang w:val="es-ES_tradnl"/>
              </w:rPr>
              <w:t>CECO</w:t>
            </w:r>
          </w:p>
        </w:tc>
        <w:tc>
          <w:tcPr>
            <w:tcW w:w="2039" w:type="dxa"/>
            <w:vAlign w:val="center"/>
          </w:tcPr>
          <w:p w14:paraId="072147D3" w14:textId="6BA4BFE9" w:rsidR="00F33DC6" w:rsidRPr="009A4A62" w:rsidRDefault="00F33DC6" w:rsidP="00F33DC6">
            <w:pPr>
              <w:spacing w:before="60" w:after="60"/>
              <w:jc w:val="center"/>
              <w:rPr>
                <w:bCs/>
                <w:lang w:val="es-ES_tradnl"/>
              </w:rPr>
            </w:pPr>
            <w:r>
              <w:rPr>
                <w:bCs/>
                <w:lang w:val="es-ES_tradnl"/>
              </w:rPr>
              <w:t>4450</w:t>
            </w:r>
          </w:p>
        </w:tc>
        <w:tc>
          <w:tcPr>
            <w:tcW w:w="2039" w:type="dxa"/>
            <w:vAlign w:val="center"/>
          </w:tcPr>
          <w:p w14:paraId="22CD2812" w14:textId="3EED7E2C" w:rsidR="00F33DC6" w:rsidRPr="009A4A62" w:rsidRDefault="00F33DC6" w:rsidP="00F33DC6">
            <w:pPr>
              <w:spacing w:before="60" w:after="60"/>
              <w:jc w:val="center"/>
              <w:rPr>
                <w:bCs/>
                <w:lang w:val="es-ES_tradnl"/>
              </w:rPr>
            </w:pPr>
            <w:r>
              <w:rPr>
                <w:bCs/>
                <w:lang w:val="es-ES_tradnl"/>
              </w:rPr>
              <w:t>4450</w:t>
            </w:r>
          </w:p>
        </w:tc>
      </w:tr>
      <w:tr w:rsidR="00F33DC6" w:rsidRPr="009A4A62" w14:paraId="29315EE3" w14:textId="77777777" w:rsidTr="00BF41FE">
        <w:trPr>
          <w:trHeight w:val="422"/>
          <w:jc w:val="center"/>
        </w:trPr>
        <w:tc>
          <w:tcPr>
            <w:tcW w:w="1913" w:type="dxa"/>
            <w:shd w:val="clear" w:color="auto" w:fill="99CCFF"/>
            <w:vAlign w:val="center"/>
          </w:tcPr>
          <w:p w14:paraId="32A952DA" w14:textId="77777777" w:rsidR="00F33DC6" w:rsidRPr="009A4A62" w:rsidRDefault="00F33DC6" w:rsidP="00F33DC6">
            <w:pPr>
              <w:spacing w:before="60" w:after="60"/>
              <w:jc w:val="center"/>
              <w:rPr>
                <w:b/>
                <w:bCs/>
                <w:lang w:val="es-ES_tradnl"/>
              </w:rPr>
            </w:pPr>
            <w:r w:rsidRPr="009A4A62">
              <w:rPr>
                <w:b/>
                <w:bCs/>
                <w:lang w:val="es-ES_tradnl"/>
              </w:rPr>
              <w:t>CUENTA</w:t>
            </w:r>
          </w:p>
        </w:tc>
        <w:tc>
          <w:tcPr>
            <w:tcW w:w="2039" w:type="dxa"/>
            <w:vAlign w:val="center"/>
          </w:tcPr>
          <w:p w14:paraId="24DC3184" w14:textId="115F87CA" w:rsidR="00F33DC6" w:rsidRPr="009A4A62" w:rsidRDefault="00F33DC6" w:rsidP="00F33DC6">
            <w:pPr>
              <w:spacing w:before="60" w:after="60"/>
              <w:jc w:val="center"/>
              <w:rPr>
                <w:bCs/>
                <w:lang w:val="es-ES_tradnl"/>
              </w:rPr>
            </w:pPr>
            <w:r>
              <w:rPr>
                <w:bCs/>
                <w:lang w:val="es-ES_tradnl"/>
              </w:rPr>
              <w:t>622223</w:t>
            </w:r>
          </w:p>
        </w:tc>
        <w:tc>
          <w:tcPr>
            <w:tcW w:w="2039" w:type="dxa"/>
            <w:vAlign w:val="center"/>
          </w:tcPr>
          <w:p w14:paraId="2E6450E6" w14:textId="566AB960" w:rsidR="00F33DC6" w:rsidRPr="009A4A62" w:rsidRDefault="00F33DC6" w:rsidP="00F33DC6">
            <w:pPr>
              <w:spacing w:before="60" w:after="60"/>
              <w:jc w:val="center"/>
              <w:rPr>
                <w:bCs/>
                <w:lang w:val="es-ES_tradnl"/>
              </w:rPr>
            </w:pPr>
            <w:r>
              <w:rPr>
                <w:bCs/>
                <w:lang w:val="es-ES_tradnl"/>
              </w:rPr>
              <w:t>622223</w:t>
            </w:r>
          </w:p>
        </w:tc>
      </w:tr>
    </w:tbl>
    <w:p w14:paraId="116F64BE" w14:textId="77777777" w:rsidR="001379D4" w:rsidRPr="009A4A62" w:rsidRDefault="001379D4" w:rsidP="00F33DC6">
      <w:pPr>
        <w:rPr>
          <w:rFonts w:cs="Calibri"/>
          <w:b/>
          <w:sz w:val="36"/>
          <w:u w:val="single"/>
        </w:rPr>
      </w:pPr>
    </w:p>
    <w:sectPr w:rsidR="001379D4" w:rsidRPr="009A4A62" w:rsidSect="005E264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041A59" w14:textId="77777777" w:rsidR="00F34292" w:rsidRDefault="00F34292" w:rsidP="00392644">
      <w:pPr>
        <w:spacing w:after="0" w:line="240" w:lineRule="auto"/>
      </w:pPr>
      <w:r>
        <w:separator/>
      </w:r>
    </w:p>
  </w:endnote>
  <w:endnote w:type="continuationSeparator" w:id="0">
    <w:p w14:paraId="0B35E549" w14:textId="77777777" w:rsidR="00F34292" w:rsidRDefault="00F34292" w:rsidP="003926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icrosoft Sans Serif">
    <w:panose1 w:val="020B0604020202020204"/>
    <w:charset w:val="00"/>
    <w:family w:val="swiss"/>
    <w:pitch w:val="variable"/>
    <w:sig w:usb0="E5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173" w:type="dxa"/>
      <w:tblBorders>
        <w:top w:val="single" w:sz="4" w:space="0" w:color="auto"/>
      </w:tblBorders>
      <w:tblLook w:val="00A0" w:firstRow="1" w:lastRow="0" w:firstColumn="1" w:lastColumn="0" w:noHBand="0" w:noVBand="0"/>
    </w:tblPr>
    <w:tblGrid>
      <w:gridCol w:w="7905"/>
      <w:gridCol w:w="2268"/>
    </w:tblGrid>
    <w:tr w:rsidR="006529EE" w:rsidRPr="00DA656B" w14:paraId="5BE3C057" w14:textId="77777777" w:rsidTr="00DA656B">
      <w:tc>
        <w:tcPr>
          <w:tcW w:w="7905" w:type="dxa"/>
          <w:tcBorders>
            <w:top w:val="single" w:sz="4" w:space="0" w:color="auto"/>
          </w:tcBorders>
          <w:vAlign w:val="center"/>
        </w:tcPr>
        <w:p w14:paraId="1B5AD960" w14:textId="77777777" w:rsidR="006529EE" w:rsidRDefault="006529EE" w:rsidP="00E11A74">
          <w:pPr>
            <w:pStyle w:val="Piedepgina"/>
          </w:pPr>
          <w:r>
            <w:t xml:space="preserve">Memoria Justificativa y Solicitud de Contratación  </w:t>
          </w:r>
        </w:p>
        <w:p w14:paraId="0751FA91" w14:textId="3460A544" w:rsidR="006529EE" w:rsidRPr="00DA656B" w:rsidRDefault="006529EE" w:rsidP="00960685">
          <w:pPr>
            <w:pStyle w:val="Piedepgina"/>
          </w:pPr>
          <w:r>
            <w:t xml:space="preserve">Edición </w:t>
          </w:r>
          <w:r w:rsidR="00960685">
            <w:t>Febrero</w:t>
          </w:r>
          <w:r w:rsidR="00EF0580">
            <w:t xml:space="preserve"> 2018</w:t>
          </w:r>
        </w:p>
      </w:tc>
      <w:tc>
        <w:tcPr>
          <w:tcW w:w="2268" w:type="dxa"/>
          <w:tcBorders>
            <w:top w:val="single" w:sz="4" w:space="0" w:color="auto"/>
          </w:tcBorders>
          <w:vAlign w:val="center"/>
        </w:tcPr>
        <w:p w14:paraId="6F06331D" w14:textId="389E8F22" w:rsidR="006529EE" w:rsidRPr="00DA656B" w:rsidRDefault="006529EE" w:rsidP="00BB486E">
          <w:pPr>
            <w:pStyle w:val="Piedepgina"/>
            <w:jc w:val="center"/>
          </w:pPr>
          <w:r w:rsidRPr="00DA656B">
            <w:t xml:space="preserve">Pág. </w:t>
          </w:r>
          <w:r>
            <w:fldChar w:fldCharType="begin"/>
          </w:r>
          <w:r>
            <w:instrText xml:space="preserve"> PAGE    \* MERGEFORMAT </w:instrText>
          </w:r>
          <w:r>
            <w:fldChar w:fldCharType="separate"/>
          </w:r>
          <w:r w:rsidR="00441E44">
            <w:rPr>
              <w:noProof/>
            </w:rPr>
            <w:t>6</w:t>
          </w:r>
          <w:r>
            <w:rPr>
              <w:noProof/>
            </w:rPr>
            <w:fldChar w:fldCharType="end"/>
          </w:r>
        </w:p>
      </w:tc>
    </w:tr>
  </w:tbl>
  <w:p w14:paraId="4B56BD85" w14:textId="77777777" w:rsidR="006529EE" w:rsidRDefault="00652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618462" w14:textId="77777777" w:rsidR="00F34292" w:rsidRDefault="00F34292" w:rsidP="00392644">
      <w:pPr>
        <w:spacing w:after="0" w:line="240" w:lineRule="auto"/>
      </w:pPr>
      <w:r>
        <w:separator/>
      </w:r>
    </w:p>
  </w:footnote>
  <w:footnote w:type="continuationSeparator" w:id="0">
    <w:p w14:paraId="4A5A64B2" w14:textId="77777777" w:rsidR="00F34292" w:rsidRDefault="00F34292" w:rsidP="003926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07105"/>
    <w:multiLevelType w:val="hybridMultilevel"/>
    <w:tmpl w:val="35FEA4DE"/>
    <w:lvl w:ilvl="0" w:tplc="0C0A0003">
      <w:start w:val="1"/>
      <w:numFmt w:val="bullet"/>
      <w:lvlText w:val="o"/>
      <w:lvlJc w:val="left"/>
      <w:pPr>
        <w:ind w:left="1428" w:hanging="360"/>
      </w:pPr>
      <w:rPr>
        <w:rFonts w:ascii="Courier New" w:hAnsi="Courier New" w:cs="Courier New"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 w15:restartNumberingAfterBreak="0">
    <w:nsid w:val="0AE232B2"/>
    <w:multiLevelType w:val="hybridMultilevel"/>
    <w:tmpl w:val="31503C8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 w15:restartNumberingAfterBreak="0">
    <w:nsid w:val="0D7A2D32"/>
    <w:multiLevelType w:val="hybridMultilevel"/>
    <w:tmpl w:val="1E04C468"/>
    <w:lvl w:ilvl="0" w:tplc="1C7067B6">
      <w:start w:val="1"/>
      <w:numFmt w:val="decimal"/>
      <w:lvlText w:val="%1."/>
      <w:lvlJc w:val="left"/>
      <w:pPr>
        <w:ind w:left="1056" w:hanging="360"/>
      </w:pPr>
      <w:rPr>
        <w:rFonts w:hint="default"/>
      </w:rPr>
    </w:lvl>
    <w:lvl w:ilvl="1" w:tplc="0C0A0019" w:tentative="1">
      <w:start w:val="1"/>
      <w:numFmt w:val="lowerLetter"/>
      <w:lvlText w:val="%2."/>
      <w:lvlJc w:val="left"/>
      <w:pPr>
        <w:ind w:left="1776" w:hanging="360"/>
      </w:pPr>
    </w:lvl>
    <w:lvl w:ilvl="2" w:tplc="0C0A001B" w:tentative="1">
      <w:start w:val="1"/>
      <w:numFmt w:val="lowerRoman"/>
      <w:lvlText w:val="%3."/>
      <w:lvlJc w:val="right"/>
      <w:pPr>
        <w:ind w:left="2496" w:hanging="180"/>
      </w:pPr>
    </w:lvl>
    <w:lvl w:ilvl="3" w:tplc="0C0A000F" w:tentative="1">
      <w:start w:val="1"/>
      <w:numFmt w:val="decimal"/>
      <w:lvlText w:val="%4."/>
      <w:lvlJc w:val="left"/>
      <w:pPr>
        <w:ind w:left="3216" w:hanging="360"/>
      </w:pPr>
    </w:lvl>
    <w:lvl w:ilvl="4" w:tplc="0C0A0019" w:tentative="1">
      <w:start w:val="1"/>
      <w:numFmt w:val="lowerLetter"/>
      <w:lvlText w:val="%5."/>
      <w:lvlJc w:val="left"/>
      <w:pPr>
        <w:ind w:left="3936" w:hanging="360"/>
      </w:pPr>
    </w:lvl>
    <w:lvl w:ilvl="5" w:tplc="0C0A001B" w:tentative="1">
      <w:start w:val="1"/>
      <w:numFmt w:val="lowerRoman"/>
      <w:lvlText w:val="%6."/>
      <w:lvlJc w:val="right"/>
      <w:pPr>
        <w:ind w:left="4656" w:hanging="180"/>
      </w:pPr>
    </w:lvl>
    <w:lvl w:ilvl="6" w:tplc="0C0A000F" w:tentative="1">
      <w:start w:val="1"/>
      <w:numFmt w:val="decimal"/>
      <w:lvlText w:val="%7."/>
      <w:lvlJc w:val="left"/>
      <w:pPr>
        <w:ind w:left="5376" w:hanging="360"/>
      </w:pPr>
    </w:lvl>
    <w:lvl w:ilvl="7" w:tplc="0C0A0019" w:tentative="1">
      <w:start w:val="1"/>
      <w:numFmt w:val="lowerLetter"/>
      <w:lvlText w:val="%8."/>
      <w:lvlJc w:val="left"/>
      <w:pPr>
        <w:ind w:left="6096" w:hanging="360"/>
      </w:pPr>
    </w:lvl>
    <w:lvl w:ilvl="8" w:tplc="0C0A001B" w:tentative="1">
      <w:start w:val="1"/>
      <w:numFmt w:val="lowerRoman"/>
      <w:lvlText w:val="%9."/>
      <w:lvlJc w:val="right"/>
      <w:pPr>
        <w:ind w:left="6816" w:hanging="180"/>
      </w:pPr>
    </w:lvl>
  </w:abstractNum>
  <w:abstractNum w:abstractNumId="3" w15:restartNumberingAfterBreak="0">
    <w:nsid w:val="14582016"/>
    <w:multiLevelType w:val="hybridMultilevel"/>
    <w:tmpl w:val="E6B65AC6"/>
    <w:lvl w:ilvl="0" w:tplc="BBA2BBA2">
      <w:numFmt w:val="bullet"/>
      <w:lvlText w:val="-"/>
      <w:lvlJc w:val="left"/>
      <w:pPr>
        <w:ind w:left="1080" w:hanging="360"/>
      </w:pPr>
      <w:rPr>
        <w:rFonts w:ascii="Calibri" w:eastAsia="Calibri" w:hAnsi="Calibri" w:cs="Times New Roman"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 w15:restartNumberingAfterBreak="0">
    <w:nsid w:val="15B15CFD"/>
    <w:multiLevelType w:val="hybridMultilevel"/>
    <w:tmpl w:val="3DD46F8C"/>
    <w:lvl w:ilvl="0" w:tplc="0C0A0003">
      <w:start w:val="1"/>
      <w:numFmt w:val="bullet"/>
      <w:lvlText w:val="o"/>
      <w:lvlJc w:val="left"/>
      <w:pPr>
        <w:ind w:left="1125" w:hanging="360"/>
      </w:pPr>
      <w:rPr>
        <w:rFonts w:ascii="Courier New" w:hAnsi="Courier New" w:cs="Courier New" w:hint="default"/>
      </w:rPr>
    </w:lvl>
    <w:lvl w:ilvl="1" w:tplc="0C0A0003" w:tentative="1">
      <w:start w:val="1"/>
      <w:numFmt w:val="bullet"/>
      <w:lvlText w:val="o"/>
      <w:lvlJc w:val="left"/>
      <w:pPr>
        <w:ind w:left="1845" w:hanging="360"/>
      </w:pPr>
      <w:rPr>
        <w:rFonts w:ascii="Courier New" w:hAnsi="Courier New" w:cs="Courier New" w:hint="default"/>
      </w:rPr>
    </w:lvl>
    <w:lvl w:ilvl="2" w:tplc="0C0A0005" w:tentative="1">
      <w:start w:val="1"/>
      <w:numFmt w:val="bullet"/>
      <w:lvlText w:val=""/>
      <w:lvlJc w:val="left"/>
      <w:pPr>
        <w:ind w:left="2565" w:hanging="360"/>
      </w:pPr>
      <w:rPr>
        <w:rFonts w:ascii="Wingdings" w:hAnsi="Wingdings" w:hint="default"/>
      </w:rPr>
    </w:lvl>
    <w:lvl w:ilvl="3" w:tplc="0C0A0001" w:tentative="1">
      <w:start w:val="1"/>
      <w:numFmt w:val="bullet"/>
      <w:lvlText w:val=""/>
      <w:lvlJc w:val="left"/>
      <w:pPr>
        <w:ind w:left="3285" w:hanging="360"/>
      </w:pPr>
      <w:rPr>
        <w:rFonts w:ascii="Symbol" w:hAnsi="Symbol" w:hint="default"/>
      </w:rPr>
    </w:lvl>
    <w:lvl w:ilvl="4" w:tplc="0C0A0003" w:tentative="1">
      <w:start w:val="1"/>
      <w:numFmt w:val="bullet"/>
      <w:lvlText w:val="o"/>
      <w:lvlJc w:val="left"/>
      <w:pPr>
        <w:ind w:left="4005" w:hanging="360"/>
      </w:pPr>
      <w:rPr>
        <w:rFonts w:ascii="Courier New" w:hAnsi="Courier New" w:cs="Courier New" w:hint="default"/>
      </w:rPr>
    </w:lvl>
    <w:lvl w:ilvl="5" w:tplc="0C0A0005" w:tentative="1">
      <w:start w:val="1"/>
      <w:numFmt w:val="bullet"/>
      <w:lvlText w:val=""/>
      <w:lvlJc w:val="left"/>
      <w:pPr>
        <w:ind w:left="4725" w:hanging="360"/>
      </w:pPr>
      <w:rPr>
        <w:rFonts w:ascii="Wingdings" w:hAnsi="Wingdings" w:hint="default"/>
      </w:rPr>
    </w:lvl>
    <w:lvl w:ilvl="6" w:tplc="0C0A0001" w:tentative="1">
      <w:start w:val="1"/>
      <w:numFmt w:val="bullet"/>
      <w:lvlText w:val=""/>
      <w:lvlJc w:val="left"/>
      <w:pPr>
        <w:ind w:left="5445" w:hanging="360"/>
      </w:pPr>
      <w:rPr>
        <w:rFonts w:ascii="Symbol" w:hAnsi="Symbol" w:hint="default"/>
      </w:rPr>
    </w:lvl>
    <w:lvl w:ilvl="7" w:tplc="0C0A0003" w:tentative="1">
      <w:start w:val="1"/>
      <w:numFmt w:val="bullet"/>
      <w:lvlText w:val="o"/>
      <w:lvlJc w:val="left"/>
      <w:pPr>
        <w:ind w:left="6165" w:hanging="360"/>
      </w:pPr>
      <w:rPr>
        <w:rFonts w:ascii="Courier New" w:hAnsi="Courier New" w:cs="Courier New" w:hint="default"/>
      </w:rPr>
    </w:lvl>
    <w:lvl w:ilvl="8" w:tplc="0C0A0005" w:tentative="1">
      <w:start w:val="1"/>
      <w:numFmt w:val="bullet"/>
      <w:lvlText w:val=""/>
      <w:lvlJc w:val="left"/>
      <w:pPr>
        <w:ind w:left="6885" w:hanging="360"/>
      </w:pPr>
      <w:rPr>
        <w:rFonts w:ascii="Wingdings" w:hAnsi="Wingdings" w:hint="default"/>
      </w:rPr>
    </w:lvl>
  </w:abstractNum>
  <w:abstractNum w:abstractNumId="5" w15:restartNumberingAfterBreak="0">
    <w:nsid w:val="224C0508"/>
    <w:multiLevelType w:val="hybridMultilevel"/>
    <w:tmpl w:val="F1DABA58"/>
    <w:lvl w:ilvl="0" w:tplc="24567A14">
      <w:numFmt w:val="bullet"/>
      <w:lvlText w:val="-"/>
      <w:lvlJc w:val="left"/>
      <w:pPr>
        <w:ind w:left="720" w:hanging="360"/>
      </w:pPr>
      <w:rPr>
        <w:rFonts w:ascii="Calibri" w:eastAsia="Calibri"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23064771"/>
    <w:multiLevelType w:val="hybridMultilevel"/>
    <w:tmpl w:val="ADA4F126"/>
    <w:lvl w:ilvl="0" w:tplc="0C0A0003">
      <w:start w:val="1"/>
      <w:numFmt w:val="bullet"/>
      <w:lvlText w:val="o"/>
      <w:lvlJc w:val="left"/>
      <w:pPr>
        <w:ind w:left="1428" w:hanging="360"/>
      </w:pPr>
      <w:rPr>
        <w:rFonts w:ascii="Courier New" w:hAnsi="Courier New" w:cs="Courier New"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7" w15:restartNumberingAfterBreak="0">
    <w:nsid w:val="26C20AA3"/>
    <w:multiLevelType w:val="hybridMultilevel"/>
    <w:tmpl w:val="93DC0B0A"/>
    <w:lvl w:ilvl="0" w:tplc="BBA2BBA2">
      <w:numFmt w:val="bullet"/>
      <w:lvlText w:val="-"/>
      <w:lvlJc w:val="left"/>
      <w:pPr>
        <w:ind w:left="2496" w:hanging="360"/>
      </w:pPr>
      <w:rPr>
        <w:rFonts w:ascii="Calibri" w:eastAsia="Calibri" w:hAnsi="Calibri" w:cs="Times New Roman"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8" w15:restartNumberingAfterBreak="0">
    <w:nsid w:val="28A45BBA"/>
    <w:multiLevelType w:val="hybridMultilevel"/>
    <w:tmpl w:val="7DE4170E"/>
    <w:lvl w:ilvl="0" w:tplc="0C0A0001">
      <w:start w:val="1"/>
      <w:numFmt w:val="bullet"/>
      <w:lvlText w:val=""/>
      <w:lvlJc w:val="left"/>
      <w:pPr>
        <w:ind w:left="1440" w:hanging="360"/>
      </w:pPr>
      <w:rPr>
        <w:rFonts w:ascii="Symbol" w:hAnsi="Symbol" w:hint="default"/>
      </w:rPr>
    </w:lvl>
    <w:lvl w:ilvl="1" w:tplc="0C0A0003">
      <w:start w:val="1"/>
      <w:numFmt w:val="bullet"/>
      <w:lvlText w:val="o"/>
      <w:lvlJc w:val="left"/>
      <w:pPr>
        <w:ind w:left="2160" w:hanging="360"/>
      </w:pPr>
      <w:rPr>
        <w:rFonts w:ascii="Courier New" w:hAnsi="Courier New" w:cs="Courier New" w:hint="default"/>
      </w:rPr>
    </w:lvl>
    <w:lvl w:ilvl="2" w:tplc="0C0A0005">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2A733078"/>
    <w:multiLevelType w:val="hybridMultilevel"/>
    <w:tmpl w:val="8550E768"/>
    <w:lvl w:ilvl="0" w:tplc="4B4C1922">
      <w:numFmt w:val="bullet"/>
      <w:lvlText w:val="-"/>
      <w:lvlJc w:val="left"/>
      <w:pPr>
        <w:ind w:left="360" w:hanging="360"/>
      </w:pPr>
      <w:rPr>
        <w:rFonts w:ascii="Calibri" w:eastAsia="Times New Roman" w:hAnsi="Calibri" w:cs="Calibri"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0" w15:restartNumberingAfterBreak="0">
    <w:nsid w:val="2C4873DA"/>
    <w:multiLevelType w:val="hybridMultilevel"/>
    <w:tmpl w:val="8A9E416C"/>
    <w:lvl w:ilvl="0" w:tplc="473AF970">
      <w:start w:val="1"/>
      <w:numFmt w:val="lowerLetter"/>
      <w:lvlText w:val="%1)"/>
      <w:lvlJc w:val="left"/>
      <w:pPr>
        <w:ind w:left="720" w:hanging="360"/>
      </w:pPr>
      <w:rPr>
        <w:rFonts w:asciiTheme="minorHAnsi" w:eastAsia="Calibri" w:hAnsiTheme="minorHAnsi" w:cs="Times New Roman"/>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1" w15:restartNumberingAfterBreak="0">
    <w:nsid w:val="37A752B5"/>
    <w:multiLevelType w:val="hybridMultilevel"/>
    <w:tmpl w:val="A860187E"/>
    <w:lvl w:ilvl="0" w:tplc="51B4CF98">
      <w:start w:val="1"/>
      <w:numFmt w:val="bullet"/>
      <w:lvlText w:val=""/>
      <w:lvlJc w:val="left"/>
      <w:pPr>
        <w:tabs>
          <w:tab w:val="num" w:pos="720"/>
        </w:tabs>
        <w:ind w:left="720" w:hanging="360"/>
      </w:pPr>
      <w:rPr>
        <w:rFonts w:ascii="Wingdings" w:hAnsi="Wingdings" w:hint="default"/>
        <w:color w:val="auto"/>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903A81"/>
    <w:multiLevelType w:val="hybridMultilevel"/>
    <w:tmpl w:val="9CD8AE02"/>
    <w:lvl w:ilvl="0" w:tplc="0C0A0003">
      <w:start w:val="1"/>
      <w:numFmt w:val="bullet"/>
      <w:lvlText w:val="o"/>
      <w:lvlJc w:val="left"/>
      <w:pPr>
        <w:ind w:left="1776" w:hanging="360"/>
      </w:pPr>
      <w:rPr>
        <w:rFonts w:ascii="Courier New" w:hAnsi="Courier New" w:cs="Courier New"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416C7FD7"/>
    <w:multiLevelType w:val="hybridMultilevel"/>
    <w:tmpl w:val="167860D0"/>
    <w:lvl w:ilvl="0" w:tplc="8E0A93A0">
      <w:start w:val="1"/>
      <w:numFmt w:val="decimal"/>
      <w:pStyle w:val="TIT1"/>
      <w:lvlText w:val="%1."/>
      <w:lvlJc w:val="left"/>
      <w:pPr>
        <w:tabs>
          <w:tab w:val="num" w:pos="786"/>
        </w:tabs>
        <w:ind w:left="786" w:hanging="360"/>
      </w:pPr>
    </w:lvl>
    <w:lvl w:ilvl="1" w:tplc="F0A0B5FA">
      <w:numFmt w:val="none"/>
      <w:lvlText w:val=""/>
      <w:lvlJc w:val="left"/>
      <w:pPr>
        <w:tabs>
          <w:tab w:val="num" w:pos="360"/>
        </w:tabs>
      </w:pPr>
    </w:lvl>
    <w:lvl w:ilvl="2" w:tplc="D6F898F2">
      <w:numFmt w:val="none"/>
      <w:lvlText w:val=""/>
      <w:lvlJc w:val="left"/>
      <w:pPr>
        <w:tabs>
          <w:tab w:val="num" w:pos="360"/>
        </w:tabs>
      </w:pPr>
    </w:lvl>
    <w:lvl w:ilvl="3" w:tplc="07D25D6E">
      <w:numFmt w:val="none"/>
      <w:lvlText w:val=""/>
      <w:lvlJc w:val="left"/>
      <w:pPr>
        <w:tabs>
          <w:tab w:val="num" w:pos="360"/>
        </w:tabs>
      </w:pPr>
    </w:lvl>
    <w:lvl w:ilvl="4" w:tplc="B06A7D4E">
      <w:numFmt w:val="none"/>
      <w:lvlText w:val=""/>
      <w:lvlJc w:val="left"/>
      <w:pPr>
        <w:tabs>
          <w:tab w:val="num" w:pos="360"/>
        </w:tabs>
      </w:pPr>
    </w:lvl>
    <w:lvl w:ilvl="5" w:tplc="BC0A4326">
      <w:numFmt w:val="none"/>
      <w:lvlText w:val=""/>
      <w:lvlJc w:val="left"/>
      <w:pPr>
        <w:tabs>
          <w:tab w:val="num" w:pos="360"/>
        </w:tabs>
      </w:pPr>
    </w:lvl>
    <w:lvl w:ilvl="6" w:tplc="91CA57A0">
      <w:numFmt w:val="none"/>
      <w:lvlText w:val=""/>
      <w:lvlJc w:val="left"/>
      <w:pPr>
        <w:tabs>
          <w:tab w:val="num" w:pos="360"/>
        </w:tabs>
      </w:pPr>
    </w:lvl>
    <w:lvl w:ilvl="7" w:tplc="28AC963A">
      <w:numFmt w:val="none"/>
      <w:lvlText w:val=""/>
      <w:lvlJc w:val="left"/>
      <w:pPr>
        <w:tabs>
          <w:tab w:val="num" w:pos="360"/>
        </w:tabs>
      </w:pPr>
    </w:lvl>
    <w:lvl w:ilvl="8" w:tplc="B87ACE96">
      <w:numFmt w:val="none"/>
      <w:lvlText w:val=""/>
      <w:lvlJc w:val="left"/>
      <w:pPr>
        <w:tabs>
          <w:tab w:val="num" w:pos="360"/>
        </w:tabs>
      </w:pPr>
    </w:lvl>
  </w:abstractNum>
  <w:abstractNum w:abstractNumId="14" w15:restartNumberingAfterBreak="0">
    <w:nsid w:val="47FB2C93"/>
    <w:multiLevelType w:val="hybridMultilevel"/>
    <w:tmpl w:val="6ABC4D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4C412DB8"/>
    <w:multiLevelType w:val="hybridMultilevel"/>
    <w:tmpl w:val="099ADBDE"/>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6" w15:restartNumberingAfterBreak="0">
    <w:nsid w:val="4FA06C00"/>
    <w:multiLevelType w:val="multilevel"/>
    <w:tmpl w:val="31922496"/>
    <w:lvl w:ilvl="0">
      <w:start w:val="1"/>
      <w:numFmt w:val="decimal"/>
      <w:pStyle w:val="indice"/>
      <w:lvlText w:val="%1"/>
      <w:lvlJc w:val="left"/>
      <w:pPr>
        <w:tabs>
          <w:tab w:val="num" w:pos="360"/>
        </w:tabs>
      </w:pPr>
      <w:rPr>
        <w:rFonts w:ascii="Arial" w:hAnsi="Arial" w:cs="Times New Roman" w:hint="default"/>
        <w:b/>
        <w:i w:val="0"/>
        <w:sz w:val="28"/>
      </w:rPr>
    </w:lvl>
    <w:lvl w:ilvl="1">
      <w:start w:val="1"/>
      <w:numFmt w:val="decimal"/>
      <w:pStyle w:val="indicenivel2"/>
      <w:suff w:val="space"/>
      <w:lvlText w:val="%1.%2"/>
      <w:lvlJc w:val="left"/>
      <w:rPr>
        <w:rFonts w:asciiTheme="minorHAnsi" w:hAnsiTheme="minorHAnsi" w:cs="Times New Roman" w:hint="default"/>
        <w:b/>
        <w:i w:val="0"/>
        <w:iCs w:val="0"/>
        <w:caps w:val="0"/>
        <w:smallCaps w:val="0"/>
        <w:strike w:val="0"/>
        <w:dstrike w:val="0"/>
        <w:vanish w:val="0"/>
        <w:color w:val="auto"/>
        <w:spacing w:val="0"/>
        <w:kern w:val="0"/>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suff w:val="space"/>
      <w:lvlText w:val="%1.%2.%3"/>
      <w:lvlJc w:val="left"/>
      <w:rPr>
        <w:rFonts w:ascii="Arial" w:hAnsi="Arial" w:cs="Times New Roman" w:hint="default"/>
        <w:b/>
        <w:i w:val="0"/>
        <w:sz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7" w15:restartNumberingAfterBreak="0">
    <w:nsid w:val="553C3183"/>
    <w:multiLevelType w:val="hybridMultilevel"/>
    <w:tmpl w:val="3D544AAC"/>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8" w15:restartNumberingAfterBreak="0">
    <w:nsid w:val="55804BFB"/>
    <w:multiLevelType w:val="hybridMultilevel"/>
    <w:tmpl w:val="56FA1692"/>
    <w:lvl w:ilvl="0" w:tplc="0C0A0003">
      <w:start w:val="1"/>
      <w:numFmt w:val="bullet"/>
      <w:lvlText w:val="o"/>
      <w:lvlJc w:val="left"/>
      <w:pPr>
        <w:ind w:left="1776" w:hanging="360"/>
      </w:pPr>
      <w:rPr>
        <w:rFonts w:ascii="Courier New" w:hAnsi="Courier New" w:cs="Courier New"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5E6168AC"/>
    <w:multiLevelType w:val="hybridMultilevel"/>
    <w:tmpl w:val="9B78F1BC"/>
    <w:lvl w:ilvl="0" w:tplc="0C0A0005">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607C36E4"/>
    <w:multiLevelType w:val="hybridMultilevel"/>
    <w:tmpl w:val="F228A8AE"/>
    <w:lvl w:ilvl="0" w:tplc="0C0A0001">
      <w:start w:val="1"/>
      <w:numFmt w:val="bullet"/>
      <w:lvlText w:val=""/>
      <w:lvlJc w:val="left"/>
      <w:pPr>
        <w:ind w:left="1428" w:hanging="360"/>
      </w:pPr>
      <w:rPr>
        <w:rFonts w:ascii="Symbol" w:hAnsi="Symbo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21" w15:restartNumberingAfterBreak="0">
    <w:nsid w:val="638E06D0"/>
    <w:multiLevelType w:val="multilevel"/>
    <w:tmpl w:val="1BD04116"/>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71F62F15"/>
    <w:multiLevelType w:val="hybridMultilevel"/>
    <w:tmpl w:val="E4C4C6E6"/>
    <w:lvl w:ilvl="0" w:tplc="0C0A0001">
      <w:start w:val="1"/>
      <w:numFmt w:val="bullet"/>
      <w:lvlText w:val=""/>
      <w:lvlJc w:val="left"/>
      <w:pPr>
        <w:ind w:left="1428" w:hanging="360"/>
      </w:pPr>
      <w:rPr>
        <w:rFonts w:ascii="Symbol" w:hAnsi="Symbol" w:hint="default"/>
      </w:rPr>
    </w:lvl>
    <w:lvl w:ilvl="1" w:tplc="0C0A0003">
      <w:start w:val="1"/>
      <w:numFmt w:val="bullet"/>
      <w:lvlText w:val="o"/>
      <w:lvlJc w:val="left"/>
      <w:pPr>
        <w:ind w:left="2148" w:hanging="360"/>
      </w:pPr>
      <w:rPr>
        <w:rFonts w:ascii="Courier New" w:hAnsi="Courier New" w:cs="Courier New" w:hint="default"/>
      </w:rPr>
    </w:lvl>
    <w:lvl w:ilvl="2" w:tplc="0C0A0005">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23" w15:restartNumberingAfterBreak="0">
    <w:nsid w:val="724B7913"/>
    <w:multiLevelType w:val="hybridMultilevel"/>
    <w:tmpl w:val="3C52A8D6"/>
    <w:lvl w:ilvl="0" w:tplc="0C0A0001">
      <w:start w:val="1"/>
      <w:numFmt w:val="bullet"/>
      <w:lvlText w:val=""/>
      <w:lvlJc w:val="left"/>
      <w:pPr>
        <w:ind w:left="2140" w:hanging="360"/>
      </w:pPr>
      <w:rPr>
        <w:rFonts w:ascii="Symbol" w:hAnsi="Symbol" w:hint="default"/>
      </w:rPr>
    </w:lvl>
    <w:lvl w:ilvl="1" w:tplc="0C0A0003" w:tentative="1">
      <w:start w:val="1"/>
      <w:numFmt w:val="bullet"/>
      <w:lvlText w:val="o"/>
      <w:lvlJc w:val="left"/>
      <w:pPr>
        <w:ind w:left="2860" w:hanging="360"/>
      </w:pPr>
      <w:rPr>
        <w:rFonts w:ascii="Courier New" w:hAnsi="Courier New" w:cs="Courier New" w:hint="default"/>
      </w:rPr>
    </w:lvl>
    <w:lvl w:ilvl="2" w:tplc="0C0A0005" w:tentative="1">
      <w:start w:val="1"/>
      <w:numFmt w:val="bullet"/>
      <w:lvlText w:val=""/>
      <w:lvlJc w:val="left"/>
      <w:pPr>
        <w:ind w:left="3580" w:hanging="360"/>
      </w:pPr>
      <w:rPr>
        <w:rFonts w:ascii="Wingdings" w:hAnsi="Wingdings" w:hint="default"/>
      </w:rPr>
    </w:lvl>
    <w:lvl w:ilvl="3" w:tplc="0C0A0001" w:tentative="1">
      <w:start w:val="1"/>
      <w:numFmt w:val="bullet"/>
      <w:lvlText w:val=""/>
      <w:lvlJc w:val="left"/>
      <w:pPr>
        <w:ind w:left="4300" w:hanging="360"/>
      </w:pPr>
      <w:rPr>
        <w:rFonts w:ascii="Symbol" w:hAnsi="Symbol" w:hint="default"/>
      </w:rPr>
    </w:lvl>
    <w:lvl w:ilvl="4" w:tplc="0C0A0003" w:tentative="1">
      <w:start w:val="1"/>
      <w:numFmt w:val="bullet"/>
      <w:lvlText w:val="o"/>
      <w:lvlJc w:val="left"/>
      <w:pPr>
        <w:ind w:left="5020" w:hanging="360"/>
      </w:pPr>
      <w:rPr>
        <w:rFonts w:ascii="Courier New" w:hAnsi="Courier New" w:cs="Courier New" w:hint="default"/>
      </w:rPr>
    </w:lvl>
    <w:lvl w:ilvl="5" w:tplc="0C0A0005" w:tentative="1">
      <w:start w:val="1"/>
      <w:numFmt w:val="bullet"/>
      <w:lvlText w:val=""/>
      <w:lvlJc w:val="left"/>
      <w:pPr>
        <w:ind w:left="5740" w:hanging="360"/>
      </w:pPr>
      <w:rPr>
        <w:rFonts w:ascii="Wingdings" w:hAnsi="Wingdings" w:hint="default"/>
      </w:rPr>
    </w:lvl>
    <w:lvl w:ilvl="6" w:tplc="0C0A0001" w:tentative="1">
      <w:start w:val="1"/>
      <w:numFmt w:val="bullet"/>
      <w:lvlText w:val=""/>
      <w:lvlJc w:val="left"/>
      <w:pPr>
        <w:ind w:left="6460" w:hanging="360"/>
      </w:pPr>
      <w:rPr>
        <w:rFonts w:ascii="Symbol" w:hAnsi="Symbol" w:hint="default"/>
      </w:rPr>
    </w:lvl>
    <w:lvl w:ilvl="7" w:tplc="0C0A0003" w:tentative="1">
      <w:start w:val="1"/>
      <w:numFmt w:val="bullet"/>
      <w:lvlText w:val="o"/>
      <w:lvlJc w:val="left"/>
      <w:pPr>
        <w:ind w:left="7180" w:hanging="360"/>
      </w:pPr>
      <w:rPr>
        <w:rFonts w:ascii="Courier New" w:hAnsi="Courier New" w:cs="Courier New" w:hint="default"/>
      </w:rPr>
    </w:lvl>
    <w:lvl w:ilvl="8" w:tplc="0C0A0005" w:tentative="1">
      <w:start w:val="1"/>
      <w:numFmt w:val="bullet"/>
      <w:lvlText w:val=""/>
      <w:lvlJc w:val="left"/>
      <w:pPr>
        <w:ind w:left="7900" w:hanging="360"/>
      </w:pPr>
      <w:rPr>
        <w:rFonts w:ascii="Wingdings" w:hAnsi="Wingdings" w:hint="default"/>
      </w:rPr>
    </w:lvl>
  </w:abstractNum>
  <w:abstractNum w:abstractNumId="24" w15:restartNumberingAfterBreak="0">
    <w:nsid w:val="74565D51"/>
    <w:multiLevelType w:val="hybridMultilevel"/>
    <w:tmpl w:val="FDCE8E60"/>
    <w:lvl w:ilvl="0" w:tplc="0C0A0003">
      <w:start w:val="1"/>
      <w:numFmt w:val="bullet"/>
      <w:lvlText w:val="o"/>
      <w:lvlJc w:val="left"/>
      <w:pPr>
        <w:ind w:left="1440" w:hanging="360"/>
      </w:pPr>
      <w:rPr>
        <w:rFonts w:ascii="Courier New" w:hAnsi="Courier New" w:cs="Courier New"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5" w15:restartNumberingAfterBreak="0">
    <w:nsid w:val="768C32C1"/>
    <w:multiLevelType w:val="hybridMultilevel"/>
    <w:tmpl w:val="5E1A6722"/>
    <w:lvl w:ilvl="0" w:tplc="3E300FB8">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7DD114DE"/>
    <w:multiLevelType w:val="hybridMultilevel"/>
    <w:tmpl w:val="75B2D0D4"/>
    <w:lvl w:ilvl="0" w:tplc="0C0A0001">
      <w:start w:val="1"/>
      <w:numFmt w:val="bullet"/>
      <w:lvlText w:val=""/>
      <w:lvlJc w:val="left"/>
      <w:pPr>
        <w:ind w:left="2840" w:hanging="360"/>
      </w:pPr>
      <w:rPr>
        <w:rFonts w:ascii="Symbol" w:hAnsi="Symbol" w:hint="default"/>
      </w:rPr>
    </w:lvl>
    <w:lvl w:ilvl="1" w:tplc="0C0A0003" w:tentative="1">
      <w:start w:val="1"/>
      <w:numFmt w:val="bullet"/>
      <w:lvlText w:val="o"/>
      <w:lvlJc w:val="left"/>
      <w:pPr>
        <w:ind w:left="3560" w:hanging="360"/>
      </w:pPr>
      <w:rPr>
        <w:rFonts w:ascii="Courier New" w:hAnsi="Courier New" w:cs="Courier New" w:hint="default"/>
      </w:rPr>
    </w:lvl>
    <w:lvl w:ilvl="2" w:tplc="0C0A0005" w:tentative="1">
      <w:start w:val="1"/>
      <w:numFmt w:val="bullet"/>
      <w:lvlText w:val=""/>
      <w:lvlJc w:val="left"/>
      <w:pPr>
        <w:ind w:left="4280" w:hanging="360"/>
      </w:pPr>
      <w:rPr>
        <w:rFonts w:ascii="Wingdings" w:hAnsi="Wingdings" w:hint="default"/>
      </w:rPr>
    </w:lvl>
    <w:lvl w:ilvl="3" w:tplc="0C0A0001" w:tentative="1">
      <w:start w:val="1"/>
      <w:numFmt w:val="bullet"/>
      <w:lvlText w:val=""/>
      <w:lvlJc w:val="left"/>
      <w:pPr>
        <w:ind w:left="5000" w:hanging="360"/>
      </w:pPr>
      <w:rPr>
        <w:rFonts w:ascii="Symbol" w:hAnsi="Symbol" w:hint="default"/>
      </w:rPr>
    </w:lvl>
    <w:lvl w:ilvl="4" w:tplc="0C0A0003" w:tentative="1">
      <w:start w:val="1"/>
      <w:numFmt w:val="bullet"/>
      <w:lvlText w:val="o"/>
      <w:lvlJc w:val="left"/>
      <w:pPr>
        <w:ind w:left="5720" w:hanging="360"/>
      </w:pPr>
      <w:rPr>
        <w:rFonts w:ascii="Courier New" w:hAnsi="Courier New" w:cs="Courier New" w:hint="default"/>
      </w:rPr>
    </w:lvl>
    <w:lvl w:ilvl="5" w:tplc="0C0A0005" w:tentative="1">
      <w:start w:val="1"/>
      <w:numFmt w:val="bullet"/>
      <w:lvlText w:val=""/>
      <w:lvlJc w:val="left"/>
      <w:pPr>
        <w:ind w:left="6440" w:hanging="360"/>
      </w:pPr>
      <w:rPr>
        <w:rFonts w:ascii="Wingdings" w:hAnsi="Wingdings" w:hint="default"/>
      </w:rPr>
    </w:lvl>
    <w:lvl w:ilvl="6" w:tplc="0C0A0001" w:tentative="1">
      <w:start w:val="1"/>
      <w:numFmt w:val="bullet"/>
      <w:lvlText w:val=""/>
      <w:lvlJc w:val="left"/>
      <w:pPr>
        <w:ind w:left="7160" w:hanging="360"/>
      </w:pPr>
      <w:rPr>
        <w:rFonts w:ascii="Symbol" w:hAnsi="Symbol" w:hint="default"/>
      </w:rPr>
    </w:lvl>
    <w:lvl w:ilvl="7" w:tplc="0C0A0003" w:tentative="1">
      <w:start w:val="1"/>
      <w:numFmt w:val="bullet"/>
      <w:lvlText w:val="o"/>
      <w:lvlJc w:val="left"/>
      <w:pPr>
        <w:ind w:left="7880" w:hanging="360"/>
      </w:pPr>
      <w:rPr>
        <w:rFonts w:ascii="Courier New" w:hAnsi="Courier New" w:cs="Courier New" w:hint="default"/>
      </w:rPr>
    </w:lvl>
    <w:lvl w:ilvl="8" w:tplc="0C0A0005" w:tentative="1">
      <w:start w:val="1"/>
      <w:numFmt w:val="bullet"/>
      <w:lvlText w:val=""/>
      <w:lvlJc w:val="left"/>
      <w:pPr>
        <w:ind w:left="8600" w:hanging="360"/>
      </w:pPr>
      <w:rPr>
        <w:rFonts w:ascii="Wingdings" w:hAnsi="Wingdings" w:hint="default"/>
      </w:rPr>
    </w:lvl>
  </w:abstractNum>
  <w:abstractNum w:abstractNumId="27" w15:restartNumberingAfterBreak="0">
    <w:nsid w:val="7E3A3D3E"/>
    <w:multiLevelType w:val="hybridMultilevel"/>
    <w:tmpl w:val="6F30138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1"/>
  </w:num>
  <w:num w:numId="2">
    <w:abstractNumId w:val="16"/>
  </w:num>
  <w:num w:numId="3">
    <w:abstractNumId w:val="13"/>
  </w:num>
  <w:num w:numId="4">
    <w:abstractNumId w:val="19"/>
  </w:num>
  <w:num w:numId="5">
    <w:abstractNumId w:val="10"/>
  </w:num>
  <w:num w:numId="6">
    <w:abstractNumId w:val="3"/>
  </w:num>
  <w:num w:numId="7">
    <w:abstractNumId w:val="7"/>
  </w:num>
  <w:num w:numId="8">
    <w:abstractNumId w:val="12"/>
  </w:num>
  <w:num w:numId="9">
    <w:abstractNumId w:val="15"/>
  </w:num>
  <w:num w:numId="10">
    <w:abstractNumId w:val="17"/>
  </w:num>
  <w:num w:numId="11">
    <w:abstractNumId w:val="26"/>
  </w:num>
  <w:num w:numId="12">
    <w:abstractNumId w:val="23"/>
  </w:num>
  <w:num w:numId="13">
    <w:abstractNumId w:val="22"/>
  </w:num>
  <w:num w:numId="14">
    <w:abstractNumId w:val="20"/>
  </w:num>
  <w:num w:numId="15">
    <w:abstractNumId w:val="9"/>
  </w:num>
  <w:num w:numId="16">
    <w:abstractNumId w:val="16"/>
  </w:num>
  <w:num w:numId="17">
    <w:abstractNumId w:val="16"/>
  </w:num>
  <w:num w:numId="18">
    <w:abstractNumId w:val="16"/>
  </w:num>
  <w:num w:numId="19">
    <w:abstractNumId w:val="16"/>
  </w:num>
  <w:num w:numId="20">
    <w:abstractNumId w:val="5"/>
  </w:num>
  <w:num w:numId="21">
    <w:abstractNumId w:val="8"/>
  </w:num>
  <w:num w:numId="22">
    <w:abstractNumId w:val="24"/>
  </w:num>
  <w:num w:numId="23">
    <w:abstractNumId w:val="6"/>
  </w:num>
  <w:num w:numId="24">
    <w:abstractNumId w:val="0"/>
  </w:num>
  <w:num w:numId="25">
    <w:abstractNumId w:val="18"/>
  </w:num>
  <w:num w:numId="26">
    <w:abstractNumId w:val="4"/>
  </w:num>
  <w:num w:numId="27">
    <w:abstractNumId w:val="1"/>
  </w:num>
  <w:num w:numId="28">
    <w:abstractNumId w:val="21"/>
  </w:num>
  <w:num w:numId="29">
    <w:abstractNumId w:val="2"/>
  </w:num>
  <w:num w:numId="30">
    <w:abstractNumId w:val="14"/>
  </w:num>
  <w:num w:numId="31">
    <w:abstractNumId w:val="27"/>
  </w:num>
  <w:num w:numId="32">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B09"/>
    <w:rsid w:val="0000307A"/>
    <w:rsid w:val="00006F22"/>
    <w:rsid w:val="000077D2"/>
    <w:rsid w:val="0002131C"/>
    <w:rsid w:val="000223C6"/>
    <w:rsid w:val="00030ED8"/>
    <w:rsid w:val="00033A1E"/>
    <w:rsid w:val="00036879"/>
    <w:rsid w:val="00052450"/>
    <w:rsid w:val="0005425B"/>
    <w:rsid w:val="000570A9"/>
    <w:rsid w:val="00061DF8"/>
    <w:rsid w:val="000668AE"/>
    <w:rsid w:val="00070D12"/>
    <w:rsid w:val="00071C1E"/>
    <w:rsid w:val="00075CB6"/>
    <w:rsid w:val="00080005"/>
    <w:rsid w:val="00083A80"/>
    <w:rsid w:val="000847B0"/>
    <w:rsid w:val="000A08B6"/>
    <w:rsid w:val="000C1D76"/>
    <w:rsid w:val="000C7CC1"/>
    <w:rsid w:val="000D0F6F"/>
    <w:rsid w:val="000D36CC"/>
    <w:rsid w:val="000D39D5"/>
    <w:rsid w:val="000E50E0"/>
    <w:rsid w:val="000F47BD"/>
    <w:rsid w:val="000F6AD8"/>
    <w:rsid w:val="000F6E96"/>
    <w:rsid w:val="000F723D"/>
    <w:rsid w:val="00101AB3"/>
    <w:rsid w:val="0010568B"/>
    <w:rsid w:val="00117BF1"/>
    <w:rsid w:val="00133A83"/>
    <w:rsid w:val="001379D4"/>
    <w:rsid w:val="00142685"/>
    <w:rsid w:val="00143DDA"/>
    <w:rsid w:val="00173CF9"/>
    <w:rsid w:val="00174250"/>
    <w:rsid w:val="001769F7"/>
    <w:rsid w:val="00177710"/>
    <w:rsid w:val="00181188"/>
    <w:rsid w:val="00181BAE"/>
    <w:rsid w:val="001835D9"/>
    <w:rsid w:val="001904C2"/>
    <w:rsid w:val="001934AE"/>
    <w:rsid w:val="001A0DC5"/>
    <w:rsid w:val="001A5C32"/>
    <w:rsid w:val="001B2FBF"/>
    <w:rsid w:val="001B63C2"/>
    <w:rsid w:val="001C0F44"/>
    <w:rsid w:val="001C3C3A"/>
    <w:rsid w:val="001C3E61"/>
    <w:rsid w:val="001C742B"/>
    <w:rsid w:val="001D1616"/>
    <w:rsid w:val="001D4AA5"/>
    <w:rsid w:val="001D6773"/>
    <w:rsid w:val="001E304C"/>
    <w:rsid w:val="001E7720"/>
    <w:rsid w:val="00200F10"/>
    <w:rsid w:val="00205C28"/>
    <w:rsid w:val="00206579"/>
    <w:rsid w:val="002259DD"/>
    <w:rsid w:val="00230A22"/>
    <w:rsid w:val="00263E6E"/>
    <w:rsid w:val="002763B7"/>
    <w:rsid w:val="002820DF"/>
    <w:rsid w:val="00294CC7"/>
    <w:rsid w:val="00297ADC"/>
    <w:rsid w:val="002C4A34"/>
    <w:rsid w:val="002D1A76"/>
    <w:rsid w:val="002D7AC9"/>
    <w:rsid w:val="002E3FFD"/>
    <w:rsid w:val="002F2648"/>
    <w:rsid w:val="002F57AB"/>
    <w:rsid w:val="00303D19"/>
    <w:rsid w:val="003068F4"/>
    <w:rsid w:val="00315062"/>
    <w:rsid w:val="00320B4B"/>
    <w:rsid w:val="00325945"/>
    <w:rsid w:val="00356794"/>
    <w:rsid w:val="00356AF5"/>
    <w:rsid w:val="00363278"/>
    <w:rsid w:val="00363EFD"/>
    <w:rsid w:val="00365971"/>
    <w:rsid w:val="00365DD8"/>
    <w:rsid w:val="00366134"/>
    <w:rsid w:val="0038409E"/>
    <w:rsid w:val="003902D5"/>
    <w:rsid w:val="003913C0"/>
    <w:rsid w:val="00392644"/>
    <w:rsid w:val="00397F6F"/>
    <w:rsid w:val="003A317B"/>
    <w:rsid w:val="003A44EF"/>
    <w:rsid w:val="003A46A3"/>
    <w:rsid w:val="003A6E1C"/>
    <w:rsid w:val="003C5E8A"/>
    <w:rsid w:val="003E0C3A"/>
    <w:rsid w:val="003E34C7"/>
    <w:rsid w:val="003E39CF"/>
    <w:rsid w:val="003E69EB"/>
    <w:rsid w:val="003F1164"/>
    <w:rsid w:val="003F1359"/>
    <w:rsid w:val="003F7B5C"/>
    <w:rsid w:val="0040753C"/>
    <w:rsid w:val="00410195"/>
    <w:rsid w:val="00410B72"/>
    <w:rsid w:val="00413B21"/>
    <w:rsid w:val="00425365"/>
    <w:rsid w:val="004263E3"/>
    <w:rsid w:val="00433112"/>
    <w:rsid w:val="004348BF"/>
    <w:rsid w:val="00441E44"/>
    <w:rsid w:val="0044253B"/>
    <w:rsid w:val="004463FF"/>
    <w:rsid w:val="0044644D"/>
    <w:rsid w:val="00450F8F"/>
    <w:rsid w:val="004537AB"/>
    <w:rsid w:val="00467651"/>
    <w:rsid w:val="00471599"/>
    <w:rsid w:val="00483999"/>
    <w:rsid w:val="00484877"/>
    <w:rsid w:val="004961FC"/>
    <w:rsid w:val="004A124C"/>
    <w:rsid w:val="004A14B8"/>
    <w:rsid w:val="004B46F8"/>
    <w:rsid w:val="004C3B39"/>
    <w:rsid w:val="004C48A2"/>
    <w:rsid w:val="004C60C8"/>
    <w:rsid w:val="004E5604"/>
    <w:rsid w:val="004E61DA"/>
    <w:rsid w:val="004F5E00"/>
    <w:rsid w:val="00500A37"/>
    <w:rsid w:val="00500E50"/>
    <w:rsid w:val="00503467"/>
    <w:rsid w:val="0050536E"/>
    <w:rsid w:val="00513400"/>
    <w:rsid w:val="00516512"/>
    <w:rsid w:val="0052493D"/>
    <w:rsid w:val="00533B0D"/>
    <w:rsid w:val="0053644B"/>
    <w:rsid w:val="00536A57"/>
    <w:rsid w:val="0055589A"/>
    <w:rsid w:val="0056091E"/>
    <w:rsid w:val="005622B5"/>
    <w:rsid w:val="00563234"/>
    <w:rsid w:val="005711D6"/>
    <w:rsid w:val="00577D91"/>
    <w:rsid w:val="005817D8"/>
    <w:rsid w:val="0059404C"/>
    <w:rsid w:val="005A3ED3"/>
    <w:rsid w:val="005B0B36"/>
    <w:rsid w:val="005B4A4E"/>
    <w:rsid w:val="005C0252"/>
    <w:rsid w:val="005C0939"/>
    <w:rsid w:val="005C21C1"/>
    <w:rsid w:val="005C7B0C"/>
    <w:rsid w:val="005D01F0"/>
    <w:rsid w:val="005D0B00"/>
    <w:rsid w:val="005E2640"/>
    <w:rsid w:val="005E5267"/>
    <w:rsid w:val="005F0C6A"/>
    <w:rsid w:val="005F2916"/>
    <w:rsid w:val="005F78E9"/>
    <w:rsid w:val="0062030E"/>
    <w:rsid w:val="00623BA4"/>
    <w:rsid w:val="006310F8"/>
    <w:rsid w:val="006343A4"/>
    <w:rsid w:val="00634A8D"/>
    <w:rsid w:val="00637B1E"/>
    <w:rsid w:val="00646DC6"/>
    <w:rsid w:val="006529EE"/>
    <w:rsid w:val="006549AF"/>
    <w:rsid w:val="00657173"/>
    <w:rsid w:val="00663829"/>
    <w:rsid w:val="006642B9"/>
    <w:rsid w:val="00681D53"/>
    <w:rsid w:val="00687985"/>
    <w:rsid w:val="006918E9"/>
    <w:rsid w:val="006A4A77"/>
    <w:rsid w:val="006B04D3"/>
    <w:rsid w:val="006B05CF"/>
    <w:rsid w:val="006B0DD8"/>
    <w:rsid w:val="006B43B3"/>
    <w:rsid w:val="006B4B41"/>
    <w:rsid w:val="006C0019"/>
    <w:rsid w:val="006C1CD7"/>
    <w:rsid w:val="006C33AA"/>
    <w:rsid w:val="006C3CDA"/>
    <w:rsid w:val="006E03AC"/>
    <w:rsid w:val="006E2FED"/>
    <w:rsid w:val="006E66EF"/>
    <w:rsid w:val="006E78F3"/>
    <w:rsid w:val="006F1303"/>
    <w:rsid w:val="006F3CD7"/>
    <w:rsid w:val="006F4917"/>
    <w:rsid w:val="006F537F"/>
    <w:rsid w:val="00702670"/>
    <w:rsid w:val="0070705A"/>
    <w:rsid w:val="007135CB"/>
    <w:rsid w:val="0072133A"/>
    <w:rsid w:val="00721834"/>
    <w:rsid w:val="00733744"/>
    <w:rsid w:val="0073479A"/>
    <w:rsid w:val="007508D3"/>
    <w:rsid w:val="00753441"/>
    <w:rsid w:val="00757228"/>
    <w:rsid w:val="0076187F"/>
    <w:rsid w:val="0076707D"/>
    <w:rsid w:val="007868E4"/>
    <w:rsid w:val="00787995"/>
    <w:rsid w:val="007A4DEE"/>
    <w:rsid w:val="007A7304"/>
    <w:rsid w:val="007B440A"/>
    <w:rsid w:val="007B68D5"/>
    <w:rsid w:val="007C0234"/>
    <w:rsid w:val="007D2053"/>
    <w:rsid w:val="007D3DB8"/>
    <w:rsid w:val="007E387D"/>
    <w:rsid w:val="007F4872"/>
    <w:rsid w:val="007F7225"/>
    <w:rsid w:val="007F7F8D"/>
    <w:rsid w:val="00806E3F"/>
    <w:rsid w:val="008116ED"/>
    <w:rsid w:val="00823D3F"/>
    <w:rsid w:val="00824122"/>
    <w:rsid w:val="008303AF"/>
    <w:rsid w:val="00831484"/>
    <w:rsid w:val="00841930"/>
    <w:rsid w:val="00841E02"/>
    <w:rsid w:val="0084277D"/>
    <w:rsid w:val="00844E63"/>
    <w:rsid w:val="00845D26"/>
    <w:rsid w:val="00846256"/>
    <w:rsid w:val="008534DB"/>
    <w:rsid w:val="00856C0B"/>
    <w:rsid w:val="008632BC"/>
    <w:rsid w:val="00864FA0"/>
    <w:rsid w:val="0086793F"/>
    <w:rsid w:val="008733F8"/>
    <w:rsid w:val="00876254"/>
    <w:rsid w:val="00883B3C"/>
    <w:rsid w:val="00885A5E"/>
    <w:rsid w:val="008941AB"/>
    <w:rsid w:val="00895C94"/>
    <w:rsid w:val="008971C6"/>
    <w:rsid w:val="00897C1B"/>
    <w:rsid w:val="008A4494"/>
    <w:rsid w:val="008A4E28"/>
    <w:rsid w:val="008B077B"/>
    <w:rsid w:val="008B43C8"/>
    <w:rsid w:val="008B58A8"/>
    <w:rsid w:val="008C4861"/>
    <w:rsid w:val="008D0150"/>
    <w:rsid w:val="008D0D93"/>
    <w:rsid w:val="008D4FC8"/>
    <w:rsid w:val="008E2C03"/>
    <w:rsid w:val="008E7E14"/>
    <w:rsid w:val="008F05E4"/>
    <w:rsid w:val="008F0CFF"/>
    <w:rsid w:val="008F3E11"/>
    <w:rsid w:val="008F4B20"/>
    <w:rsid w:val="00910349"/>
    <w:rsid w:val="00914419"/>
    <w:rsid w:val="009221ED"/>
    <w:rsid w:val="009251DA"/>
    <w:rsid w:val="0093083B"/>
    <w:rsid w:val="00933FC3"/>
    <w:rsid w:val="00934AFF"/>
    <w:rsid w:val="00936BD2"/>
    <w:rsid w:val="0094375E"/>
    <w:rsid w:val="00950FCF"/>
    <w:rsid w:val="00960685"/>
    <w:rsid w:val="009727E1"/>
    <w:rsid w:val="0098617D"/>
    <w:rsid w:val="009863DB"/>
    <w:rsid w:val="00992421"/>
    <w:rsid w:val="00995705"/>
    <w:rsid w:val="009A3B47"/>
    <w:rsid w:val="009A4A62"/>
    <w:rsid w:val="009A5CCA"/>
    <w:rsid w:val="009C0A9D"/>
    <w:rsid w:val="009C0EF2"/>
    <w:rsid w:val="009C20C6"/>
    <w:rsid w:val="009C2679"/>
    <w:rsid w:val="009C2D8D"/>
    <w:rsid w:val="009C7EFE"/>
    <w:rsid w:val="009D169F"/>
    <w:rsid w:val="009D17FC"/>
    <w:rsid w:val="009D5382"/>
    <w:rsid w:val="009D69F6"/>
    <w:rsid w:val="009E369D"/>
    <w:rsid w:val="009F17DD"/>
    <w:rsid w:val="00A07194"/>
    <w:rsid w:val="00A10694"/>
    <w:rsid w:val="00A11A28"/>
    <w:rsid w:val="00A128B9"/>
    <w:rsid w:val="00A12F3F"/>
    <w:rsid w:val="00A158C4"/>
    <w:rsid w:val="00A200B6"/>
    <w:rsid w:val="00A20F91"/>
    <w:rsid w:val="00A25481"/>
    <w:rsid w:val="00A313AA"/>
    <w:rsid w:val="00A36110"/>
    <w:rsid w:val="00A42180"/>
    <w:rsid w:val="00A50D78"/>
    <w:rsid w:val="00A5225B"/>
    <w:rsid w:val="00A639B3"/>
    <w:rsid w:val="00A63CFA"/>
    <w:rsid w:val="00A65D9D"/>
    <w:rsid w:val="00A65FDC"/>
    <w:rsid w:val="00A660CD"/>
    <w:rsid w:val="00A6792A"/>
    <w:rsid w:val="00A80518"/>
    <w:rsid w:val="00A841DD"/>
    <w:rsid w:val="00A86EED"/>
    <w:rsid w:val="00A87CCB"/>
    <w:rsid w:val="00A90EDF"/>
    <w:rsid w:val="00A92CAF"/>
    <w:rsid w:val="00A956ED"/>
    <w:rsid w:val="00A9740E"/>
    <w:rsid w:val="00AA5136"/>
    <w:rsid w:val="00AA5F72"/>
    <w:rsid w:val="00AC2FF9"/>
    <w:rsid w:val="00AC4B33"/>
    <w:rsid w:val="00AC7DC7"/>
    <w:rsid w:val="00AC7F56"/>
    <w:rsid w:val="00AD15AF"/>
    <w:rsid w:val="00AD391F"/>
    <w:rsid w:val="00AD4EAE"/>
    <w:rsid w:val="00AE34C0"/>
    <w:rsid w:val="00B106EE"/>
    <w:rsid w:val="00B12724"/>
    <w:rsid w:val="00B160FB"/>
    <w:rsid w:val="00B16CAB"/>
    <w:rsid w:val="00B24BB0"/>
    <w:rsid w:val="00B25DC1"/>
    <w:rsid w:val="00B269D1"/>
    <w:rsid w:val="00B34394"/>
    <w:rsid w:val="00B4024A"/>
    <w:rsid w:val="00B45FC8"/>
    <w:rsid w:val="00B47F2E"/>
    <w:rsid w:val="00B515A4"/>
    <w:rsid w:val="00B711B5"/>
    <w:rsid w:val="00B779BE"/>
    <w:rsid w:val="00B834EA"/>
    <w:rsid w:val="00B83770"/>
    <w:rsid w:val="00B83DD2"/>
    <w:rsid w:val="00B91A7A"/>
    <w:rsid w:val="00B94D76"/>
    <w:rsid w:val="00BA2425"/>
    <w:rsid w:val="00BA3ED8"/>
    <w:rsid w:val="00BB486E"/>
    <w:rsid w:val="00BB5CC1"/>
    <w:rsid w:val="00BC30F6"/>
    <w:rsid w:val="00BC4D4F"/>
    <w:rsid w:val="00BC6C5A"/>
    <w:rsid w:val="00BD74B9"/>
    <w:rsid w:val="00BF41FE"/>
    <w:rsid w:val="00C13118"/>
    <w:rsid w:val="00C2079B"/>
    <w:rsid w:val="00C40200"/>
    <w:rsid w:val="00C45CB2"/>
    <w:rsid w:val="00C4630E"/>
    <w:rsid w:val="00C54FCF"/>
    <w:rsid w:val="00C56EBD"/>
    <w:rsid w:val="00C67BCC"/>
    <w:rsid w:val="00C82873"/>
    <w:rsid w:val="00C92A6B"/>
    <w:rsid w:val="00CA0A1C"/>
    <w:rsid w:val="00CB1824"/>
    <w:rsid w:val="00CC1F13"/>
    <w:rsid w:val="00CD4642"/>
    <w:rsid w:val="00CE548D"/>
    <w:rsid w:val="00CF0FAD"/>
    <w:rsid w:val="00CF3DC4"/>
    <w:rsid w:val="00D1239B"/>
    <w:rsid w:val="00D12E29"/>
    <w:rsid w:val="00D20FD6"/>
    <w:rsid w:val="00D24BE1"/>
    <w:rsid w:val="00D25F38"/>
    <w:rsid w:val="00D26BCC"/>
    <w:rsid w:val="00D27324"/>
    <w:rsid w:val="00D27774"/>
    <w:rsid w:val="00D37053"/>
    <w:rsid w:val="00D60A36"/>
    <w:rsid w:val="00D62FA3"/>
    <w:rsid w:val="00D6448E"/>
    <w:rsid w:val="00D668E1"/>
    <w:rsid w:val="00D73F34"/>
    <w:rsid w:val="00DA656B"/>
    <w:rsid w:val="00DA6E11"/>
    <w:rsid w:val="00DB07CF"/>
    <w:rsid w:val="00DB24C8"/>
    <w:rsid w:val="00DB3D85"/>
    <w:rsid w:val="00DB4EF2"/>
    <w:rsid w:val="00DB712E"/>
    <w:rsid w:val="00DC272B"/>
    <w:rsid w:val="00DD0469"/>
    <w:rsid w:val="00DD0D1E"/>
    <w:rsid w:val="00DD2C59"/>
    <w:rsid w:val="00DD30C8"/>
    <w:rsid w:val="00DE485D"/>
    <w:rsid w:val="00DE7F5F"/>
    <w:rsid w:val="00DF3709"/>
    <w:rsid w:val="00DF416B"/>
    <w:rsid w:val="00DF63A9"/>
    <w:rsid w:val="00E10DC5"/>
    <w:rsid w:val="00E116AD"/>
    <w:rsid w:val="00E11A74"/>
    <w:rsid w:val="00E260C7"/>
    <w:rsid w:val="00E414C3"/>
    <w:rsid w:val="00E419D0"/>
    <w:rsid w:val="00E44E0D"/>
    <w:rsid w:val="00E547E0"/>
    <w:rsid w:val="00E62D75"/>
    <w:rsid w:val="00E706B1"/>
    <w:rsid w:val="00E732DD"/>
    <w:rsid w:val="00E801D2"/>
    <w:rsid w:val="00EA7E71"/>
    <w:rsid w:val="00EB0D95"/>
    <w:rsid w:val="00EB29D7"/>
    <w:rsid w:val="00EB7D2F"/>
    <w:rsid w:val="00EC29FC"/>
    <w:rsid w:val="00EC35A3"/>
    <w:rsid w:val="00EC5CC8"/>
    <w:rsid w:val="00ED17ED"/>
    <w:rsid w:val="00ED56CB"/>
    <w:rsid w:val="00EE05A0"/>
    <w:rsid w:val="00EE1519"/>
    <w:rsid w:val="00EE2B09"/>
    <w:rsid w:val="00EE2B9B"/>
    <w:rsid w:val="00EE7440"/>
    <w:rsid w:val="00EF0580"/>
    <w:rsid w:val="00EF0665"/>
    <w:rsid w:val="00EF6E5F"/>
    <w:rsid w:val="00F0647C"/>
    <w:rsid w:val="00F15B90"/>
    <w:rsid w:val="00F23C26"/>
    <w:rsid w:val="00F337BE"/>
    <w:rsid w:val="00F33D99"/>
    <w:rsid w:val="00F33DC6"/>
    <w:rsid w:val="00F34292"/>
    <w:rsid w:val="00F379EE"/>
    <w:rsid w:val="00F413F7"/>
    <w:rsid w:val="00F437DA"/>
    <w:rsid w:val="00F44A81"/>
    <w:rsid w:val="00F4631F"/>
    <w:rsid w:val="00F50ED2"/>
    <w:rsid w:val="00F542DF"/>
    <w:rsid w:val="00F54526"/>
    <w:rsid w:val="00F55C14"/>
    <w:rsid w:val="00F65F67"/>
    <w:rsid w:val="00F66D00"/>
    <w:rsid w:val="00F75499"/>
    <w:rsid w:val="00F76AB9"/>
    <w:rsid w:val="00F853FA"/>
    <w:rsid w:val="00F86247"/>
    <w:rsid w:val="00F90170"/>
    <w:rsid w:val="00F918FB"/>
    <w:rsid w:val="00F94580"/>
    <w:rsid w:val="00F962C8"/>
    <w:rsid w:val="00FA20FA"/>
    <w:rsid w:val="00FA5B68"/>
    <w:rsid w:val="00FA73AC"/>
    <w:rsid w:val="00FC50A0"/>
    <w:rsid w:val="00FC5892"/>
    <w:rsid w:val="00FD5D9C"/>
    <w:rsid w:val="00FE7096"/>
    <w:rsid w:val="00FE7E72"/>
    <w:rsid w:val="00FF2D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560533D"/>
  <w15:docId w15:val="{7DC32935-D322-479E-AA37-D859A795F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5FC8"/>
    <w:pPr>
      <w:spacing w:after="200" w:line="276" w:lineRule="auto"/>
    </w:pPr>
    <w:rPr>
      <w:lang w:val="es-ES"/>
    </w:rPr>
  </w:style>
  <w:style w:type="paragraph" w:styleId="Ttulo1">
    <w:name w:val="heading 1"/>
    <w:aliases w:val="Capítulo,1,11,12,13,14,15,111,121,131,16,112,122,132,17,113,123,133,18,114,124,134,141,151,1111,1211,1311,161,1121,1221,1321,171,1131,1231,1331,19,115,125,135,142,152,1112,1212,1312,162,1122,1222,1322,172,1132,1232,1332,Titulo1,110"/>
    <w:basedOn w:val="Normal"/>
    <w:next w:val="Normal"/>
    <w:link w:val="Ttulo1Car"/>
    <w:uiPriority w:val="99"/>
    <w:qFormat/>
    <w:rsid w:val="007E387D"/>
    <w:pPr>
      <w:keepNext/>
      <w:keepLines/>
      <w:spacing w:before="480" w:after="0"/>
      <w:outlineLvl w:val="0"/>
    </w:pPr>
    <w:rPr>
      <w:rFonts w:ascii="Cambria" w:eastAsia="Times New Roman" w:hAnsi="Cambria"/>
      <w:b/>
      <w:bCs/>
      <w:color w:val="365F91"/>
      <w:sz w:val="28"/>
      <w:szCs w:val="28"/>
      <w:lang w:val="en-US" w:eastAsia="ja-JP"/>
    </w:rPr>
  </w:style>
  <w:style w:type="paragraph" w:styleId="Ttulo2">
    <w:name w:val="heading 2"/>
    <w:aliases w:val="Sección"/>
    <w:basedOn w:val="Normal"/>
    <w:next w:val="Normal"/>
    <w:link w:val="Ttulo2Car"/>
    <w:uiPriority w:val="99"/>
    <w:qFormat/>
    <w:rsid w:val="00BF41FE"/>
    <w:pPr>
      <w:keepNext/>
      <w:spacing w:before="240" w:after="120" w:line="240" w:lineRule="auto"/>
      <w:jc w:val="both"/>
      <w:outlineLvl w:val="1"/>
    </w:pPr>
    <w:rPr>
      <w:rFonts w:ascii="Arial" w:eastAsia="Times New Roman" w:hAnsi="Arial" w:cs="Arial"/>
      <w:b/>
      <w:bCs/>
      <w:sz w:val="24"/>
      <w:szCs w:val="24"/>
      <w:lang w:val="es-ES_tradnl" w:eastAsia="es-ES"/>
    </w:rPr>
  </w:style>
  <w:style w:type="paragraph" w:styleId="Ttulo3">
    <w:name w:val="heading 3"/>
    <w:aliases w:val="SubSección"/>
    <w:basedOn w:val="Normal"/>
    <w:next w:val="Normal"/>
    <w:link w:val="Ttulo3Car"/>
    <w:uiPriority w:val="99"/>
    <w:qFormat/>
    <w:rsid w:val="00BF41FE"/>
    <w:pPr>
      <w:keepNext/>
      <w:spacing w:before="120" w:after="120" w:line="240" w:lineRule="auto"/>
      <w:ind w:right="-51"/>
      <w:jc w:val="both"/>
      <w:outlineLvl w:val="2"/>
    </w:pPr>
    <w:rPr>
      <w:rFonts w:ascii="Arial" w:eastAsia="Times New Roman" w:hAnsi="Arial" w:cs="Arial"/>
      <w:i/>
      <w:iCs/>
      <w:sz w:val="24"/>
      <w:szCs w:val="24"/>
      <w:lang w:val="es-ES_tradnl" w:eastAsia="es-ES"/>
    </w:rPr>
  </w:style>
  <w:style w:type="paragraph" w:styleId="Ttulo4">
    <w:name w:val="heading 4"/>
    <w:basedOn w:val="Normal"/>
    <w:next w:val="Normal"/>
    <w:link w:val="Ttulo4Car"/>
    <w:uiPriority w:val="99"/>
    <w:qFormat/>
    <w:rsid w:val="005D01F0"/>
    <w:pPr>
      <w:keepNext/>
      <w:keepLines/>
      <w:spacing w:before="200" w:after="0"/>
      <w:outlineLvl w:val="3"/>
    </w:pPr>
    <w:rPr>
      <w:rFonts w:ascii="Cambria" w:eastAsia="Times New Roman" w:hAnsi="Cambria"/>
      <w:b/>
      <w:bCs/>
      <w:i/>
      <w:iCs/>
      <w:color w:val="4F81BD"/>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Heading1Char">
    <w:name w:val="Heading 1 Char"/>
    <w:aliases w:val="Capítulo Char,1 Char,11 Char,12 Char,13 Char,14 Char,15 Char,111 Char,121 Char,131 Char,16 Char,112 Char,122 Char,132 Char,17 Char,113 Char,123 Char,133 Char,18 Char,114 Char,124 Char,134 Char,141 Char,151 Char,1111 Char,1211 Char,19 Char"/>
    <w:basedOn w:val="Fuentedeprrafopredeter"/>
    <w:uiPriority w:val="9"/>
    <w:rsid w:val="00F74D8A"/>
    <w:rPr>
      <w:rFonts w:asciiTheme="majorHAnsi" w:eastAsiaTheme="majorEastAsia" w:hAnsiTheme="majorHAnsi" w:cstheme="majorBidi"/>
      <w:b/>
      <w:bCs/>
      <w:kern w:val="32"/>
      <w:sz w:val="32"/>
      <w:szCs w:val="32"/>
      <w:lang w:val="es-ES"/>
    </w:rPr>
  </w:style>
  <w:style w:type="character" w:customStyle="1" w:styleId="Ttulo2Car">
    <w:name w:val="Título 2 Car"/>
    <w:aliases w:val="Sección Car"/>
    <w:basedOn w:val="Fuentedeprrafopredeter"/>
    <w:link w:val="Ttulo2"/>
    <w:uiPriority w:val="99"/>
    <w:locked/>
    <w:rsid w:val="00BF41FE"/>
    <w:rPr>
      <w:rFonts w:ascii="Arial" w:hAnsi="Arial" w:cs="Arial"/>
      <w:b/>
      <w:bCs/>
      <w:sz w:val="24"/>
      <w:szCs w:val="24"/>
      <w:lang w:val="es-ES_tradnl"/>
    </w:rPr>
  </w:style>
  <w:style w:type="character" w:customStyle="1" w:styleId="Ttulo3Car">
    <w:name w:val="Título 3 Car"/>
    <w:aliases w:val="SubSección Car"/>
    <w:basedOn w:val="Fuentedeprrafopredeter"/>
    <w:link w:val="Ttulo3"/>
    <w:uiPriority w:val="99"/>
    <w:locked/>
    <w:rsid w:val="00BF41FE"/>
    <w:rPr>
      <w:rFonts w:ascii="Arial" w:hAnsi="Arial" w:cs="Arial"/>
      <w:i/>
      <w:iCs/>
      <w:sz w:val="24"/>
      <w:szCs w:val="24"/>
      <w:lang w:val="es-ES_tradnl"/>
    </w:rPr>
  </w:style>
  <w:style w:type="character" w:customStyle="1" w:styleId="Ttulo4Car">
    <w:name w:val="Título 4 Car"/>
    <w:basedOn w:val="Fuentedeprrafopredeter"/>
    <w:link w:val="Ttulo4"/>
    <w:uiPriority w:val="99"/>
    <w:locked/>
    <w:rsid w:val="005D01F0"/>
    <w:rPr>
      <w:rFonts w:ascii="Cambria" w:hAnsi="Cambria" w:cs="Times New Roman"/>
      <w:b/>
      <w:bCs/>
      <w:i/>
      <w:iCs/>
      <w:color w:val="4F81BD"/>
      <w:sz w:val="22"/>
      <w:szCs w:val="22"/>
      <w:lang w:eastAsia="en-US"/>
    </w:rPr>
  </w:style>
  <w:style w:type="table" w:styleId="Tablaconcuadrcula">
    <w:name w:val="Table Grid"/>
    <w:basedOn w:val="Tablanormal"/>
    <w:uiPriority w:val="99"/>
    <w:rsid w:val="005E264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rsid w:val="001B63C2"/>
    <w:pPr>
      <w:spacing w:after="0" w:line="240" w:lineRule="auto"/>
    </w:pPr>
    <w:rPr>
      <w:rFonts w:ascii="Tahoma" w:hAnsi="Tahoma"/>
      <w:sz w:val="16"/>
      <w:szCs w:val="16"/>
      <w:lang w:val="en-US" w:eastAsia="ja-JP"/>
    </w:rPr>
  </w:style>
  <w:style w:type="character" w:customStyle="1" w:styleId="TextodegloboCar">
    <w:name w:val="Texto de globo Car"/>
    <w:basedOn w:val="Fuentedeprrafopredeter"/>
    <w:link w:val="Textodeglobo"/>
    <w:uiPriority w:val="99"/>
    <w:semiHidden/>
    <w:locked/>
    <w:rsid w:val="001B63C2"/>
    <w:rPr>
      <w:rFonts w:ascii="Tahoma" w:hAnsi="Tahoma"/>
      <w:sz w:val="16"/>
    </w:rPr>
  </w:style>
  <w:style w:type="character" w:styleId="Textodelmarcadordeposicin">
    <w:name w:val="Placeholder Text"/>
    <w:basedOn w:val="Fuentedeprrafopredeter"/>
    <w:uiPriority w:val="99"/>
    <w:semiHidden/>
    <w:rsid w:val="00A10694"/>
    <w:rPr>
      <w:color w:val="808080"/>
    </w:rPr>
  </w:style>
  <w:style w:type="paragraph" w:styleId="Encabezado">
    <w:name w:val="header"/>
    <w:basedOn w:val="Normal"/>
    <w:link w:val="EncabezadoCar"/>
    <w:uiPriority w:val="99"/>
    <w:rsid w:val="0039264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locked/>
    <w:rsid w:val="00392644"/>
    <w:rPr>
      <w:rFonts w:cs="Times New Roman"/>
    </w:rPr>
  </w:style>
  <w:style w:type="paragraph" w:styleId="Piedepgina">
    <w:name w:val="footer"/>
    <w:basedOn w:val="Normal"/>
    <w:link w:val="PiedepginaCar"/>
    <w:uiPriority w:val="99"/>
    <w:rsid w:val="0039264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locked/>
    <w:rsid w:val="00392644"/>
    <w:rPr>
      <w:rFonts w:cs="Times New Roman"/>
    </w:rPr>
  </w:style>
  <w:style w:type="paragraph" w:styleId="Ttulo">
    <w:name w:val="Title"/>
    <w:basedOn w:val="Normal"/>
    <w:next w:val="Normal"/>
    <w:link w:val="TtuloCar"/>
    <w:uiPriority w:val="99"/>
    <w:qFormat/>
    <w:rsid w:val="006C3CDA"/>
    <w:pPr>
      <w:pBdr>
        <w:bottom w:val="single" w:sz="8" w:space="4" w:color="4F81BD"/>
      </w:pBdr>
      <w:spacing w:after="300" w:line="240" w:lineRule="auto"/>
      <w:contextualSpacing/>
    </w:pPr>
    <w:rPr>
      <w:rFonts w:ascii="Cambria" w:eastAsia="Times New Roman" w:hAnsi="Cambria"/>
      <w:color w:val="17365D"/>
      <w:spacing w:val="5"/>
      <w:kern w:val="28"/>
      <w:sz w:val="52"/>
      <w:szCs w:val="52"/>
      <w:lang w:val="en-US" w:eastAsia="es-ES"/>
    </w:rPr>
  </w:style>
  <w:style w:type="character" w:customStyle="1" w:styleId="TtuloCar">
    <w:name w:val="Título Car"/>
    <w:basedOn w:val="Fuentedeprrafopredeter"/>
    <w:link w:val="Ttulo"/>
    <w:uiPriority w:val="99"/>
    <w:locked/>
    <w:rsid w:val="006C3CDA"/>
    <w:rPr>
      <w:rFonts w:ascii="Cambria" w:hAnsi="Cambria"/>
      <w:color w:val="17365D"/>
      <w:spacing w:val="5"/>
      <w:kern w:val="28"/>
      <w:sz w:val="52"/>
      <w:lang w:eastAsia="es-ES"/>
    </w:rPr>
  </w:style>
  <w:style w:type="paragraph" w:styleId="Subttulo">
    <w:name w:val="Subtitle"/>
    <w:basedOn w:val="Normal"/>
    <w:next w:val="Normal"/>
    <w:link w:val="SubttuloCar"/>
    <w:uiPriority w:val="99"/>
    <w:qFormat/>
    <w:rsid w:val="006C3CDA"/>
    <w:pPr>
      <w:numPr>
        <w:ilvl w:val="1"/>
      </w:numPr>
    </w:pPr>
    <w:rPr>
      <w:rFonts w:ascii="Cambria" w:eastAsia="Times New Roman" w:hAnsi="Cambria"/>
      <w:i/>
      <w:iCs/>
      <w:color w:val="4F81BD"/>
      <w:spacing w:val="15"/>
      <w:sz w:val="24"/>
      <w:szCs w:val="24"/>
      <w:lang w:val="en-US" w:eastAsia="es-ES"/>
    </w:rPr>
  </w:style>
  <w:style w:type="character" w:customStyle="1" w:styleId="SubttuloCar">
    <w:name w:val="Subtítulo Car"/>
    <w:basedOn w:val="Fuentedeprrafopredeter"/>
    <w:link w:val="Subttulo"/>
    <w:uiPriority w:val="99"/>
    <w:locked/>
    <w:rsid w:val="006C3CDA"/>
    <w:rPr>
      <w:rFonts w:ascii="Cambria" w:hAnsi="Cambria"/>
      <w:i/>
      <w:color w:val="4F81BD"/>
      <w:spacing w:val="15"/>
      <w:sz w:val="24"/>
      <w:lang w:eastAsia="es-ES"/>
    </w:rPr>
  </w:style>
  <w:style w:type="character" w:customStyle="1" w:styleId="Ttulo1Car">
    <w:name w:val="Título 1 Car"/>
    <w:aliases w:val="Capítulo Car,1 Car,11 Car,12 Car,13 Car,14 Car,15 Car,111 Car,121 Car,131 Car,16 Car,112 Car,122 Car,132 Car,17 Car,113 Car,123 Car,133 Car,18 Car,114 Car,124 Car,134 Car,141 Car,151 Car,1111 Car,1211 Car,1311 Car,161 Car,1121 Car,1221 Car"/>
    <w:link w:val="Ttulo1"/>
    <w:uiPriority w:val="99"/>
    <w:locked/>
    <w:rsid w:val="007E387D"/>
    <w:rPr>
      <w:rFonts w:ascii="Cambria" w:hAnsi="Cambria"/>
      <w:b/>
      <w:color w:val="365F91"/>
      <w:sz w:val="28"/>
    </w:rPr>
  </w:style>
  <w:style w:type="character" w:styleId="Hipervnculo">
    <w:name w:val="Hyperlink"/>
    <w:basedOn w:val="Fuentedeprrafopredeter"/>
    <w:uiPriority w:val="99"/>
    <w:rsid w:val="00BF41FE"/>
    <w:rPr>
      <w:rFonts w:cs="Times New Roman"/>
      <w:color w:val="0000FF"/>
      <w:u w:val="single"/>
    </w:rPr>
  </w:style>
  <w:style w:type="paragraph" w:styleId="TDC1">
    <w:name w:val="toc 1"/>
    <w:basedOn w:val="Normal"/>
    <w:next w:val="Normal"/>
    <w:autoRedefine/>
    <w:uiPriority w:val="99"/>
    <w:rsid w:val="00BF41FE"/>
    <w:pPr>
      <w:tabs>
        <w:tab w:val="left" w:pos="480"/>
        <w:tab w:val="right" w:leader="dot" w:pos="9060"/>
      </w:tabs>
      <w:spacing w:before="120" w:after="120" w:line="480" w:lineRule="auto"/>
      <w:jc w:val="both"/>
    </w:pPr>
    <w:rPr>
      <w:rFonts w:ascii="Arial" w:eastAsia="Times New Roman" w:hAnsi="Arial" w:cs="Arial"/>
      <w:b/>
      <w:bCs/>
      <w:iCs/>
      <w:sz w:val="24"/>
      <w:szCs w:val="28"/>
      <w:lang w:eastAsia="es-ES"/>
    </w:rPr>
  </w:style>
  <w:style w:type="paragraph" w:styleId="TDC2">
    <w:name w:val="toc 2"/>
    <w:basedOn w:val="Normal"/>
    <w:next w:val="Normal"/>
    <w:autoRedefine/>
    <w:uiPriority w:val="99"/>
    <w:rsid w:val="00BF41FE"/>
    <w:pPr>
      <w:tabs>
        <w:tab w:val="right" w:leader="dot" w:pos="9060"/>
      </w:tabs>
      <w:spacing w:after="120" w:line="480" w:lineRule="auto"/>
      <w:ind w:left="426" w:hanging="188"/>
      <w:jc w:val="both"/>
    </w:pPr>
    <w:rPr>
      <w:rFonts w:ascii="Arial" w:eastAsia="Times New Roman" w:hAnsi="Arial"/>
      <w:b/>
      <w:bCs/>
      <w:noProof/>
      <w:sz w:val="24"/>
      <w:szCs w:val="26"/>
      <w:lang w:eastAsia="es-ES"/>
    </w:rPr>
  </w:style>
  <w:style w:type="paragraph" w:styleId="TDC3">
    <w:name w:val="toc 3"/>
    <w:basedOn w:val="Normal"/>
    <w:next w:val="Normal"/>
    <w:autoRedefine/>
    <w:uiPriority w:val="99"/>
    <w:rsid w:val="00BF41FE"/>
    <w:pPr>
      <w:tabs>
        <w:tab w:val="right" w:leader="dot" w:pos="9060"/>
      </w:tabs>
      <w:spacing w:after="120" w:line="480" w:lineRule="auto"/>
      <w:ind w:left="482"/>
      <w:jc w:val="both"/>
    </w:pPr>
    <w:rPr>
      <w:rFonts w:ascii="Arial" w:eastAsia="Times New Roman" w:hAnsi="Arial"/>
      <w:b/>
      <w:bCs/>
      <w:noProof/>
      <w:sz w:val="24"/>
      <w:szCs w:val="24"/>
      <w:lang w:eastAsia="es-ES"/>
    </w:rPr>
  </w:style>
  <w:style w:type="paragraph" w:customStyle="1" w:styleId="INDICE0">
    <w:name w:val="INDICE"/>
    <w:uiPriority w:val="99"/>
    <w:rsid w:val="00BF41FE"/>
    <w:pPr>
      <w:spacing w:after="240"/>
      <w:jc w:val="center"/>
    </w:pPr>
    <w:rPr>
      <w:rFonts w:ascii="Arial" w:eastAsia="Times New Roman" w:hAnsi="Arial"/>
      <w:b/>
      <w:caps/>
      <w:sz w:val="28"/>
      <w:szCs w:val="20"/>
      <w:lang w:val="es-ES" w:eastAsia="es-ES"/>
    </w:rPr>
  </w:style>
  <w:style w:type="paragraph" w:customStyle="1" w:styleId="indice">
    <w:name w:val="indice"/>
    <w:basedOn w:val="Ttulo1"/>
    <w:link w:val="indiceCar"/>
    <w:uiPriority w:val="99"/>
    <w:rsid w:val="007D2053"/>
    <w:pPr>
      <w:keepLines w:val="0"/>
      <w:numPr>
        <w:numId w:val="2"/>
      </w:numPr>
      <w:spacing w:before="240" w:after="240" w:line="240" w:lineRule="auto"/>
      <w:jc w:val="both"/>
    </w:pPr>
    <w:rPr>
      <w:rFonts w:ascii="Calibri" w:hAnsi="Calibri" w:cs="Calibri"/>
      <w:sz w:val="24"/>
      <w:szCs w:val="24"/>
    </w:rPr>
  </w:style>
  <w:style w:type="paragraph" w:customStyle="1" w:styleId="indicenivel2">
    <w:name w:val="indice nivel 2"/>
    <w:basedOn w:val="Ttulo2"/>
    <w:link w:val="indicenivel2Car"/>
    <w:uiPriority w:val="99"/>
    <w:rsid w:val="007D2053"/>
    <w:pPr>
      <w:numPr>
        <w:ilvl w:val="1"/>
        <w:numId w:val="2"/>
      </w:numPr>
    </w:pPr>
    <w:rPr>
      <w:color w:val="1F497D"/>
    </w:rPr>
  </w:style>
  <w:style w:type="character" w:customStyle="1" w:styleId="indiceCar">
    <w:name w:val="indice Car"/>
    <w:basedOn w:val="Ttulo1Car"/>
    <w:link w:val="indice"/>
    <w:uiPriority w:val="99"/>
    <w:locked/>
    <w:rsid w:val="007D2053"/>
    <w:rPr>
      <w:rFonts w:ascii="Cambria" w:eastAsia="Times New Roman" w:hAnsi="Cambria" w:cs="Calibri"/>
      <w:b/>
      <w:bCs/>
      <w:color w:val="365F91"/>
      <w:sz w:val="24"/>
      <w:szCs w:val="24"/>
      <w:lang w:eastAsia="ja-JP"/>
    </w:rPr>
  </w:style>
  <w:style w:type="character" w:customStyle="1" w:styleId="indicenivel2Car">
    <w:name w:val="indice nivel 2 Car"/>
    <w:basedOn w:val="Ttulo2Car"/>
    <w:link w:val="indicenivel2"/>
    <w:uiPriority w:val="99"/>
    <w:locked/>
    <w:rsid w:val="007D2053"/>
    <w:rPr>
      <w:rFonts w:ascii="Arial" w:eastAsia="Times New Roman" w:hAnsi="Arial" w:cs="Arial"/>
      <w:b/>
      <w:bCs/>
      <w:color w:val="1F497D"/>
      <w:sz w:val="24"/>
      <w:szCs w:val="24"/>
      <w:lang w:val="es-ES_tradnl" w:eastAsia="es-ES"/>
    </w:rPr>
  </w:style>
  <w:style w:type="paragraph" w:styleId="Descripcin">
    <w:name w:val="caption"/>
    <w:basedOn w:val="Normal"/>
    <w:next w:val="Normal"/>
    <w:qFormat/>
    <w:locked/>
    <w:rsid w:val="00AE34C0"/>
    <w:pPr>
      <w:suppressAutoHyphens/>
      <w:overflowPunct w:val="0"/>
      <w:autoSpaceDE w:val="0"/>
      <w:autoSpaceDN w:val="0"/>
      <w:adjustRightInd w:val="0"/>
      <w:spacing w:before="120" w:after="120" w:line="360" w:lineRule="auto"/>
      <w:ind w:left="680"/>
      <w:textAlignment w:val="baseline"/>
    </w:pPr>
    <w:rPr>
      <w:rFonts w:ascii="Arial" w:eastAsia="Times New Roman" w:hAnsi="Arial"/>
      <w:b/>
      <w:bCs/>
      <w:sz w:val="20"/>
      <w:szCs w:val="20"/>
      <w:lang w:val="es-ES_tradnl" w:eastAsia="es-ES"/>
    </w:rPr>
  </w:style>
  <w:style w:type="paragraph" w:customStyle="1" w:styleId="TIT1">
    <w:name w:val="TIT1"/>
    <w:basedOn w:val="Ttulo1"/>
    <w:rsid w:val="00AE34C0"/>
    <w:pPr>
      <w:keepLines w:val="0"/>
      <w:numPr>
        <w:numId w:val="3"/>
      </w:numPr>
      <w:spacing w:before="240" w:after="60" w:line="240" w:lineRule="auto"/>
    </w:pPr>
    <w:rPr>
      <w:rFonts w:ascii="Arial" w:hAnsi="Arial" w:cs="Arial"/>
      <w:color w:val="auto"/>
      <w:kern w:val="32"/>
      <w:lang w:val="es-ES_tradnl" w:eastAsia="es-ES"/>
    </w:rPr>
  </w:style>
  <w:style w:type="paragraph" w:styleId="Prrafodelista">
    <w:name w:val="List Paragraph"/>
    <w:basedOn w:val="Normal"/>
    <w:uiPriority w:val="34"/>
    <w:qFormat/>
    <w:rsid w:val="00500E50"/>
    <w:pPr>
      <w:ind w:left="720"/>
      <w:contextualSpacing/>
    </w:pPr>
  </w:style>
  <w:style w:type="character" w:styleId="Refdecomentario">
    <w:name w:val="annotation reference"/>
    <w:basedOn w:val="Fuentedeprrafopredeter"/>
    <w:uiPriority w:val="99"/>
    <w:semiHidden/>
    <w:unhideWhenUsed/>
    <w:rsid w:val="00E801D2"/>
    <w:rPr>
      <w:sz w:val="16"/>
      <w:szCs w:val="16"/>
    </w:rPr>
  </w:style>
  <w:style w:type="paragraph" w:styleId="Textocomentario">
    <w:name w:val="annotation text"/>
    <w:basedOn w:val="Normal"/>
    <w:link w:val="TextocomentarioCar"/>
    <w:uiPriority w:val="99"/>
    <w:semiHidden/>
    <w:unhideWhenUsed/>
    <w:rsid w:val="00E801D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801D2"/>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E801D2"/>
    <w:rPr>
      <w:b/>
      <w:bCs/>
    </w:rPr>
  </w:style>
  <w:style w:type="character" w:customStyle="1" w:styleId="AsuntodelcomentarioCar">
    <w:name w:val="Asunto del comentario Car"/>
    <w:basedOn w:val="TextocomentarioCar"/>
    <w:link w:val="Asuntodelcomentario"/>
    <w:uiPriority w:val="99"/>
    <w:semiHidden/>
    <w:rsid w:val="00E801D2"/>
    <w:rPr>
      <w:b/>
      <w:bCs/>
      <w:sz w:val="20"/>
      <w:szCs w:val="20"/>
      <w:lang w:val="es-ES"/>
    </w:rPr>
  </w:style>
  <w:style w:type="character" w:styleId="Hipervnculovisitado">
    <w:name w:val="FollowedHyperlink"/>
    <w:basedOn w:val="Fuentedeprrafopredeter"/>
    <w:uiPriority w:val="99"/>
    <w:semiHidden/>
    <w:unhideWhenUsed/>
    <w:rsid w:val="00356AF5"/>
    <w:rPr>
      <w:color w:val="800080" w:themeColor="followedHyperlink"/>
      <w:u w:val="single"/>
    </w:rPr>
  </w:style>
  <w:style w:type="paragraph" w:customStyle="1" w:styleId="Default">
    <w:name w:val="Default"/>
    <w:rsid w:val="002F2648"/>
    <w:pPr>
      <w:autoSpaceDE w:val="0"/>
      <w:autoSpaceDN w:val="0"/>
      <w:adjustRightInd w:val="0"/>
    </w:pPr>
    <w:rPr>
      <w:rFonts w:ascii="MS Gothic" w:eastAsia="MS Gothic" w:cs="MS Gothic"/>
      <w:color w:val="000000"/>
      <w:sz w:val="24"/>
      <w:szCs w:val="24"/>
      <w:lang w:val="es-ES"/>
    </w:rPr>
  </w:style>
  <w:style w:type="paragraph" w:customStyle="1" w:styleId="Pa12">
    <w:name w:val="Pa12"/>
    <w:basedOn w:val="Default"/>
    <w:next w:val="Default"/>
    <w:uiPriority w:val="99"/>
    <w:rsid w:val="00EE7440"/>
    <w:pPr>
      <w:spacing w:line="201" w:lineRule="atLeast"/>
    </w:pPr>
    <w:rPr>
      <w:rFonts w:ascii="Arial" w:eastAsia="Calibri" w:hAnsi="Arial" w:cs="Arial"/>
      <w:color w:val="auto"/>
    </w:rPr>
  </w:style>
  <w:style w:type="paragraph" w:customStyle="1" w:styleId="parrafo1">
    <w:name w:val="parrafo1"/>
    <w:basedOn w:val="Normal"/>
    <w:rsid w:val="00CF3DC4"/>
    <w:pPr>
      <w:spacing w:before="180" w:after="180" w:line="240" w:lineRule="auto"/>
      <w:ind w:firstLine="360"/>
      <w:jc w:val="both"/>
    </w:pPr>
    <w:rPr>
      <w:rFonts w:ascii="Times New Roman" w:eastAsia="Times New Roman" w:hAnsi="Times New Roman"/>
      <w:sz w:val="24"/>
      <w:szCs w:val="24"/>
      <w:lang w:eastAsia="es-ES"/>
    </w:rPr>
  </w:style>
  <w:style w:type="paragraph" w:customStyle="1" w:styleId="parrafo22">
    <w:name w:val="parrafo_22"/>
    <w:basedOn w:val="Normal"/>
    <w:rsid w:val="00CF3DC4"/>
    <w:pPr>
      <w:spacing w:before="360" w:after="180" w:line="240" w:lineRule="auto"/>
      <w:ind w:firstLine="360"/>
      <w:jc w:val="both"/>
    </w:pPr>
    <w:rPr>
      <w:rFonts w:ascii="Times New Roman" w:eastAsia="Times New Roman" w:hAnsi="Times New Roman"/>
      <w:sz w:val="24"/>
      <w:szCs w:val="24"/>
      <w:lang w:eastAsia="es-ES"/>
    </w:rPr>
  </w:style>
  <w:style w:type="paragraph" w:styleId="Revisin">
    <w:name w:val="Revision"/>
    <w:hidden/>
    <w:uiPriority w:val="99"/>
    <w:semiHidden/>
    <w:rsid w:val="00634A8D"/>
    <w:rPr>
      <w:lang w:val="es-ES"/>
    </w:rPr>
  </w:style>
  <w:style w:type="paragraph" w:styleId="Textonotapie">
    <w:name w:val="footnote text"/>
    <w:basedOn w:val="Normal"/>
    <w:link w:val="TextonotapieCar"/>
    <w:uiPriority w:val="99"/>
    <w:semiHidden/>
    <w:unhideWhenUsed/>
    <w:rsid w:val="00297ADC"/>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297ADC"/>
    <w:rPr>
      <w:sz w:val="20"/>
      <w:szCs w:val="20"/>
      <w:lang w:val="es-ES"/>
    </w:rPr>
  </w:style>
  <w:style w:type="character" w:styleId="Refdenotaalpie">
    <w:name w:val="footnote reference"/>
    <w:basedOn w:val="Fuentedeprrafopredeter"/>
    <w:uiPriority w:val="99"/>
    <w:semiHidden/>
    <w:unhideWhenUsed/>
    <w:rsid w:val="00297ADC"/>
    <w:rPr>
      <w:vertAlign w:val="superscript"/>
    </w:rPr>
  </w:style>
  <w:style w:type="paragraph" w:customStyle="1" w:styleId="NormalT3">
    <w:name w:val="Normal T3"/>
    <w:basedOn w:val="Normal"/>
    <w:link w:val="NormalT3Car"/>
    <w:autoRedefine/>
    <w:rsid w:val="007F7F8D"/>
    <w:pPr>
      <w:spacing w:after="0" w:line="240" w:lineRule="auto"/>
      <w:jc w:val="both"/>
    </w:pPr>
    <w:rPr>
      <w:rFonts w:eastAsia="Times New Roman" w:cs="Arial"/>
      <w:szCs w:val="20"/>
      <w:lang w:eastAsia="es-ES"/>
    </w:rPr>
  </w:style>
  <w:style w:type="character" w:customStyle="1" w:styleId="NormalT3Car">
    <w:name w:val="Normal T3 Car"/>
    <w:link w:val="NormalT3"/>
    <w:rsid w:val="007F7F8D"/>
    <w:rPr>
      <w:rFonts w:eastAsia="Times New Roman" w:cs="Arial"/>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44795">
      <w:bodyDiv w:val="1"/>
      <w:marLeft w:val="0"/>
      <w:marRight w:val="0"/>
      <w:marTop w:val="0"/>
      <w:marBottom w:val="0"/>
      <w:divBdr>
        <w:top w:val="none" w:sz="0" w:space="0" w:color="auto"/>
        <w:left w:val="none" w:sz="0" w:space="0" w:color="auto"/>
        <w:bottom w:val="none" w:sz="0" w:space="0" w:color="auto"/>
        <w:right w:val="none" w:sz="0" w:space="0" w:color="auto"/>
      </w:divBdr>
    </w:div>
    <w:div w:id="47385194">
      <w:bodyDiv w:val="1"/>
      <w:marLeft w:val="0"/>
      <w:marRight w:val="0"/>
      <w:marTop w:val="0"/>
      <w:marBottom w:val="0"/>
      <w:divBdr>
        <w:top w:val="none" w:sz="0" w:space="0" w:color="auto"/>
        <w:left w:val="none" w:sz="0" w:space="0" w:color="auto"/>
        <w:bottom w:val="none" w:sz="0" w:space="0" w:color="auto"/>
        <w:right w:val="none" w:sz="0" w:space="0" w:color="auto"/>
      </w:divBdr>
      <w:divsChild>
        <w:div w:id="1402144445">
          <w:marLeft w:val="0"/>
          <w:marRight w:val="0"/>
          <w:marTop w:val="720"/>
          <w:marBottom w:val="720"/>
          <w:divBdr>
            <w:top w:val="none" w:sz="0" w:space="0" w:color="auto"/>
            <w:left w:val="none" w:sz="0" w:space="0" w:color="auto"/>
            <w:bottom w:val="none" w:sz="0" w:space="0" w:color="auto"/>
            <w:right w:val="none" w:sz="0" w:space="0" w:color="auto"/>
          </w:divBdr>
          <w:divsChild>
            <w:div w:id="1288121256">
              <w:marLeft w:val="0"/>
              <w:marRight w:val="0"/>
              <w:marTop w:val="0"/>
              <w:marBottom w:val="0"/>
              <w:divBdr>
                <w:top w:val="none" w:sz="0" w:space="0" w:color="auto"/>
                <w:left w:val="none" w:sz="0" w:space="0" w:color="auto"/>
                <w:bottom w:val="none" w:sz="0" w:space="0" w:color="auto"/>
                <w:right w:val="none" w:sz="0" w:space="0" w:color="auto"/>
              </w:divBdr>
              <w:divsChild>
                <w:div w:id="1770154380">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sChild>
    </w:div>
    <w:div w:id="51972661">
      <w:bodyDiv w:val="1"/>
      <w:marLeft w:val="0"/>
      <w:marRight w:val="0"/>
      <w:marTop w:val="0"/>
      <w:marBottom w:val="0"/>
      <w:divBdr>
        <w:top w:val="none" w:sz="0" w:space="0" w:color="auto"/>
        <w:left w:val="none" w:sz="0" w:space="0" w:color="auto"/>
        <w:bottom w:val="none" w:sz="0" w:space="0" w:color="auto"/>
        <w:right w:val="none" w:sz="0" w:space="0" w:color="auto"/>
      </w:divBdr>
    </w:div>
    <w:div w:id="649287894">
      <w:bodyDiv w:val="1"/>
      <w:marLeft w:val="0"/>
      <w:marRight w:val="0"/>
      <w:marTop w:val="0"/>
      <w:marBottom w:val="0"/>
      <w:divBdr>
        <w:top w:val="none" w:sz="0" w:space="0" w:color="auto"/>
        <w:left w:val="none" w:sz="0" w:space="0" w:color="auto"/>
        <w:bottom w:val="none" w:sz="0" w:space="0" w:color="auto"/>
        <w:right w:val="none" w:sz="0" w:space="0" w:color="auto"/>
      </w:divBdr>
    </w:div>
    <w:div w:id="819200706">
      <w:bodyDiv w:val="1"/>
      <w:marLeft w:val="0"/>
      <w:marRight w:val="0"/>
      <w:marTop w:val="0"/>
      <w:marBottom w:val="0"/>
      <w:divBdr>
        <w:top w:val="none" w:sz="0" w:space="0" w:color="auto"/>
        <w:left w:val="none" w:sz="0" w:space="0" w:color="auto"/>
        <w:bottom w:val="none" w:sz="0" w:space="0" w:color="auto"/>
        <w:right w:val="none" w:sz="0" w:space="0" w:color="auto"/>
      </w:divBdr>
      <w:divsChild>
        <w:div w:id="136001001">
          <w:marLeft w:val="0"/>
          <w:marRight w:val="0"/>
          <w:marTop w:val="0"/>
          <w:marBottom w:val="0"/>
          <w:divBdr>
            <w:top w:val="none" w:sz="0" w:space="0" w:color="auto"/>
            <w:left w:val="none" w:sz="0" w:space="0" w:color="auto"/>
            <w:bottom w:val="none" w:sz="0" w:space="0" w:color="auto"/>
            <w:right w:val="none" w:sz="0" w:space="0" w:color="auto"/>
          </w:divBdr>
          <w:divsChild>
            <w:div w:id="1487932901">
              <w:marLeft w:val="0"/>
              <w:marRight w:val="0"/>
              <w:marTop w:val="0"/>
              <w:marBottom w:val="0"/>
              <w:divBdr>
                <w:top w:val="none" w:sz="0" w:space="0" w:color="auto"/>
                <w:left w:val="none" w:sz="0" w:space="0" w:color="auto"/>
                <w:bottom w:val="none" w:sz="0" w:space="0" w:color="auto"/>
                <w:right w:val="none" w:sz="0" w:space="0" w:color="auto"/>
              </w:divBdr>
              <w:divsChild>
                <w:div w:id="1935505879">
                  <w:marLeft w:val="0"/>
                  <w:marRight w:val="0"/>
                  <w:marTop w:val="0"/>
                  <w:marBottom w:val="0"/>
                  <w:divBdr>
                    <w:top w:val="none" w:sz="0" w:space="0" w:color="auto"/>
                    <w:left w:val="none" w:sz="0" w:space="0" w:color="auto"/>
                    <w:bottom w:val="none" w:sz="0" w:space="0" w:color="auto"/>
                    <w:right w:val="none" w:sz="0" w:space="0" w:color="auto"/>
                  </w:divBdr>
                  <w:divsChild>
                    <w:div w:id="1080298346">
                      <w:marLeft w:val="0"/>
                      <w:marRight w:val="0"/>
                      <w:marTop w:val="0"/>
                      <w:marBottom w:val="0"/>
                      <w:divBdr>
                        <w:top w:val="none" w:sz="0" w:space="0" w:color="auto"/>
                        <w:left w:val="none" w:sz="0" w:space="0" w:color="auto"/>
                        <w:bottom w:val="none" w:sz="0" w:space="0" w:color="auto"/>
                        <w:right w:val="none" w:sz="0" w:space="0" w:color="auto"/>
                      </w:divBdr>
                      <w:divsChild>
                        <w:div w:id="1604528229">
                          <w:marLeft w:val="0"/>
                          <w:marRight w:val="0"/>
                          <w:marTop w:val="0"/>
                          <w:marBottom w:val="0"/>
                          <w:divBdr>
                            <w:top w:val="none" w:sz="0" w:space="0" w:color="auto"/>
                            <w:left w:val="none" w:sz="0" w:space="0" w:color="auto"/>
                            <w:bottom w:val="none" w:sz="0" w:space="0" w:color="auto"/>
                            <w:right w:val="none" w:sz="0" w:space="0" w:color="auto"/>
                          </w:divBdr>
                          <w:divsChild>
                            <w:div w:id="784278446">
                              <w:marLeft w:val="0"/>
                              <w:marRight w:val="0"/>
                              <w:marTop w:val="0"/>
                              <w:marBottom w:val="0"/>
                              <w:divBdr>
                                <w:top w:val="none" w:sz="0" w:space="0" w:color="auto"/>
                                <w:left w:val="none" w:sz="0" w:space="0" w:color="auto"/>
                                <w:bottom w:val="none" w:sz="0" w:space="0" w:color="auto"/>
                                <w:right w:val="none" w:sz="0" w:space="0" w:color="auto"/>
                              </w:divBdr>
                              <w:divsChild>
                                <w:div w:id="1582136330">
                                  <w:marLeft w:val="0"/>
                                  <w:marRight w:val="0"/>
                                  <w:marTop w:val="0"/>
                                  <w:marBottom w:val="0"/>
                                  <w:divBdr>
                                    <w:top w:val="none" w:sz="0" w:space="0" w:color="auto"/>
                                    <w:left w:val="none" w:sz="0" w:space="0" w:color="auto"/>
                                    <w:bottom w:val="none" w:sz="0" w:space="0" w:color="auto"/>
                                    <w:right w:val="none" w:sz="0" w:space="0" w:color="auto"/>
                                  </w:divBdr>
                                  <w:divsChild>
                                    <w:div w:id="2079474955">
                                      <w:marLeft w:val="0"/>
                                      <w:marRight w:val="0"/>
                                      <w:marTop w:val="0"/>
                                      <w:marBottom w:val="0"/>
                                      <w:divBdr>
                                        <w:top w:val="none" w:sz="0" w:space="0" w:color="auto"/>
                                        <w:left w:val="none" w:sz="0" w:space="0" w:color="auto"/>
                                        <w:bottom w:val="none" w:sz="0" w:space="0" w:color="auto"/>
                                        <w:right w:val="none" w:sz="0" w:space="0" w:color="auto"/>
                                      </w:divBdr>
                                      <w:divsChild>
                                        <w:div w:id="98187758">
                                          <w:marLeft w:val="0"/>
                                          <w:marRight w:val="0"/>
                                          <w:marTop w:val="0"/>
                                          <w:marBottom w:val="0"/>
                                          <w:divBdr>
                                            <w:top w:val="none" w:sz="0" w:space="0" w:color="auto"/>
                                            <w:left w:val="none" w:sz="0" w:space="0" w:color="auto"/>
                                            <w:bottom w:val="none" w:sz="0" w:space="0" w:color="auto"/>
                                            <w:right w:val="none" w:sz="0" w:space="0" w:color="auto"/>
                                          </w:divBdr>
                                          <w:divsChild>
                                            <w:div w:id="2110813289">
                                              <w:marLeft w:val="0"/>
                                              <w:marRight w:val="0"/>
                                              <w:marTop w:val="600"/>
                                              <w:marBottom w:val="0"/>
                                              <w:divBdr>
                                                <w:top w:val="single" w:sz="6" w:space="0" w:color="DDDDDD"/>
                                                <w:left w:val="none" w:sz="0" w:space="0" w:color="auto"/>
                                                <w:bottom w:val="none" w:sz="0" w:space="0" w:color="auto"/>
                                                <w:right w:val="none" w:sz="0" w:space="0" w:color="auto"/>
                                              </w:divBdr>
                                              <w:divsChild>
                                                <w:div w:id="177859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1915501">
      <w:bodyDiv w:val="1"/>
      <w:marLeft w:val="0"/>
      <w:marRight w:val="0"/>
      <w:marTop w:val="0"/>
      <w:marBottom w:val="0"/>
      <w:divBdr>
        <w:top w:val="none" w:sz="0" w:space="0" w:color="auto"/>
        <w:left w:val="none" w:sz="0" w:space="0" w:color="auto"/>
        <w:bottom w:val="none" w:sz="0" w:space="0" w:color="auto"/>
        <w:right w:val="none" w:sz="0" w:space="0" w:color="auto"/>
      </w:divBdr>
    </w:div>
    <w:div w:id="861935035">
      <w:bodyDiv w:val="1"/>
      <w:marLeft w:val="0"/>
      <w:marRight w:val="0"/>
      <w:marTop w:val="0"/>
      <w:marBottom w:val="0"/>
      <w:divBdr>
        <w:top w:val="none" w:sz="0" w:space="0" w:color="auto"/>
        <w:left w:val="none" w:sz="0" w:space="0" w:color="auto"/>
        <w:bottom w:val="none" w:sz="0" w:space="0" w:color="auto"/>
        <w:right w:val="none" w:sz="0" w:space="0" w:color="auto"/>
      </w:divBdr>
      <w:divsChild>
        <w:div w:id="370305446">
          <w:marLeft w:val="0"/>
          <w:marRight w:val="0"/>
          <w:marTop w:val="720"/>
          <w:marBottom w:val="720"/>
          <w:divBdr>
            <w:top w:val="none" w:sz="0" w:space="0" w:color="auto"/>
            <w:left w:val="none" w:sz="0" w:space="0" w:color="auto"/>
            <w:bottom w:val="none" w:sz="0" w:space="0" w:color="auto"/>
            <w:right w:val="none" w:sz="0" w:space="0" w:color="auto"/>
          </w:divBdr>
          <w:divsChild>
            <w:div w:id="1977418259">
              <w:marLeft w:val="0"/>
              <w:marRight w:val="0"/>
              <w:marTop w:val="0"/>
              <w:marBottom w:val="0"/>
              <w:divBdr>
                <w:top w:val="none" w:sz="0" w:space="0" w:color="auto"/>
                <w:left w:val="none" w:sz="0" w:space="0" w:color="auto"/>
                <w:bottom w:val="none" w:sz="0" w:space="0" w:color="auto"/>
                <w:right w:val="none" w:sz="0" w:space="0" w:color="auto"/>
              </w:divBdr>
              <w:divsChild>
                <w:div w:id="1217401230">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sChild>
    </w:div>
    <w:div w:id="925185890">
      <w:bodyDiv w:val="1"/>
      <w:marLeft w:val="0"/>
      <w:marRight w:val="0"/>
      <w:marTop w:val="0"/>
      <w:marBottom w:val="0"/>
      <w:divBdr>
        <w:top w:val="none" w:sz="0" w:space="0" w:color="auto"/>
        <w:left w:val="none" w:sz="0" w:space="0" w:color="auto"/>
        <w:bottom w:val="none" w:sz="0" w:space="0" w:color="auto"/>
        <w:right w:val="none" w:sz="0" w:space="0" w:color="auto"/>
      </w:divBdr>
    </w:div>
    <w:div w:id="1269771956">
      <w:bodyDiv w:val="1"/>
      <w:marLeft w:val="0"/>
      <w:marRight w:val="0"/>
      <w:marTop w:val="0"/>
      <w:marBottom w:val="0"/>
      <w:divBdr>
        <w:top w:val="none" w:sz="0" w:space="0" w:color="auto"/>
        <w:left w:val="none" w:sz="0" w:space="0" w:color="auto"/>
        <w:bottom w:val="none" w:sz="0" w:space="0" w:color="auto"/>
        <w:right w:val="none" w:sz="0" w:space="0" w:color="auto"/>
      </w:divBdr>
    </w:div>
    <w:div w:id="1565600591">
      <w:marLeft w:val="0"/>
      <w:marRight w:val="0"/>
      <w:marTop w:val="0"/>
      <w:marBottom w:val="0"/>
      <w:divBdr>
        <w:top w:val="none" w:sz="0" w:space="0" w:color="auto"/>
        <w:left w:val="none" w:sz="0" w:space="0" w:color="auto"/>
        <w:bottom w:val="none" w:sz="0" w:space="0" w:color="auto"/>
        <w:right w:val="none" w:sz="0" w:space="0" w:color="auto"/>
      </w:divBdr>
    </w:div>
    <w:div w:id="1592161283">
      <w:bodyDiv w:val="1"/>
      <w:marLeft w:val="0"/>
      <w:marRight w:val="0"/>
      <w:marTop w:val="0"/>
      <w:marBottom w:val="0"/>
      <w:divBdr>
        <w:top w:val="none" w:sz="0" w:space="0" w:color="auto"/>
        <w:left w:val="none" w:sz="0" w:space="0" w:color="auto"/>
        <w:bottom w:val="none" w:sz="0" w:space="0" w:color="auto"/>
        <w:right w:val="none" w:sz="0" w:space="0" w:color="auto"/>
      </w:divBdr>
      <w:divsChild>
        <w:div w:id="486091167">
          <w:marLeft w:val="0"/>
          <w:marRight w:val="0"/>
          <w:marTop w:val="720"/>
          <w:marBottom w:val="720"/>
          <w:divBdr>
            <w:top w:val="none" w:sz="0" w:space="0" w:color="auto"/>
            <w:left w:val="none" w:sz="0" w:space="0" w:color="auto"/>
            <w:bottom w:val="none" w:sz="0" w:space="0" w:color="auto"/>
            <w:right w:val="none" w:sz="0" w:space="0" w:color="auto"/>
          </w:divBdr>
          <w:divsChild>
            <w:div w:id="1841698134">
              <w:marLeft w:val="0"/>
              <w:marRight w:val="0"/>
              <w:marTop w:val="0"/>
              <w:marBottom w:val="0"/>
              <w:divBdr>
                <w:top w:val="none" w:sz="0" w:space="0" w:color="auto"/>
                <w:left w:val="none" w:sz="0" w:space="0" w:color="auto"/>
                <w:bottom w:val="none" w:sz="0" w:space="0" w:color="auto"/>
                <w:right w:val="none" w:sz="0" w:space="0" w:color="auto"/>
              </w:divBdr>
              <w:divsChild>
                <w:div w:id="951590436">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sChild>
    </w:div>
    <w:div w:id="1593776679">
      <w:bodyDiv w:val="1"/>
      <w:marLeft w:val="0"/>
      <w:marRight w:val="0"/>
      <w:marTop w:val="0"/>
      <w:marBottom w:val="0"/>
      <w:divBdr>
        <w:top w:val="none" w:sz="0" w:space="0" w:color="auto"/>
        <w:left w:val="none" w:sz="0" w:space="0" w:color="auto"/>
        <w:bottom w:val="none" w:sz="0" w:space="0" w:color="auto"/>
        <w:right w:val="none" w:sz="0" w:space="0" w:color="auto"/>
      </w:divBdr>
    </w:div>
    <w:div w:id="1681740586">
      <w:bodyDiv w:val="1"/>
      <w:marLeft w:val="0"/>
      <w:marRight w:val="0"/>
      <w:marTop w:val="0"/>
      <w:marBottom w:val="0"/>
      <w:divBdr>
        <w:top w:val="none" w:sz="0" w:space="0" w:color="auto"/>
        <w:left w:val="none" w:sz="0" w:space="0" w:color="auto"/>
        <w:bottom w:val="none" w:sz="0" w:space="0" w:color="auto"/>
        <w:right w:val="none" w:sz="0" w:space="0" w:color="auto"/>
      </w:divBdr>
    </w:div>
    <w:div w:id="1769501062">
      <w:bodyDiv w:val="1"/>
      <w:marLeft w:val="0"/>
      <w:marRight w:val="0"/>
      <w:marTop w:val="0"/>
      <w:marBottom w:val="0"/>
      <w:divBdr>
        <w:top w:val="none" w:sz="0" w:space="0" w:color="auto"/>
        <w:left w:val="none" w:sz="0" w:space="0" w:color="auto"/>
        <w:bottom w:val="none" w:sz="0" w:space="0" w:color="auto"/>
        <w:right w:val="none" w:sz="0" w:space="0" w:color="auto"/>
      </w:divBdr>
      <w:divsChild>
        <w:div w:id="1292128214">
          <w:marLeft w:val="0"/>
          <w:marRight w:val="0"/>
          <w:marTop w:val="720"/>
          <w:marBottom w:val="720"/>
          <w:divBdr>
            <w:top w:val="none" w:sz="0" w:space="0" w:color="auto"/>
            <w:left w:val="none" w:sz="0" w:space="0" w:color="auto"/>
            <w:bottom w:val="none" w:sz="0" w:space="0" w:color="auto"/>
            <w:right w:val="none" w:sz="0" w:space="0" w:color="auto"/>
          </w:divBdr>
          <w:divsChild>
            <w:div w:id="1480149883">
              <w:marLeft w:val="0"/>
              <w:marRight w:val="0"/>
              <w:marTop w:val="0"/>
              <w:marBottom w:val="0"/>
              <w:divBdr>
                <w:top w:val="none" w:sz="0" w:space="0" w:color="auto"/>
                <w:left w:val="none" w:sz="0" w:space="0" w:color="auto"/>
                <w:bottom w:val="none" w:sz="0" w:space="0" w:color="auto"/>
                <w:right w:val="none" w:sz="0" w:space="0" w:color="auto"/>
              </w:divBdr>
              <w:divsChild>
                <w:div w:id="1110474456">
                  <w:marLeft w:val="0"/>
                  <w:marRight w:val="0"/>
                  <w:marTop w:val="0"/>
                  <w:marBottom w:val="0"/>
                  <w:divBdr>
                    <w:top w:val="single" w:sz="6" w:space="12" w:color="CCCCCC"/>
                    <w:left w:val="none" w:sz="0" w:space="0" w:color="auto"/>
                    <w:bottom w:val="none" w:sz="0" w:space="0" w:color="auto"/>
                    <w:right w:val="none" w:sz="0" w:space="0" w:color="auto"/>
                  </w:divBdr>
                </w:div>
              </w:divsChild>
            </w:div>
          </w:divsChild>
        </w:div>
      </w:divsChild>
    </w:div>
    <w:div w:id="1929000103">
      <w:bodyDiv w:val="1"/>
      <w:marLeft w:val="0"/>
      <w:marRight w:val="0"/>
      <w:marTop w:val="0"/>
      <w:marBottom w:val="0"/>
      <w:divBdr>
        <w:top w:val="none" w:sz="0" w:space="0" w:color="auto"/>
        <w:left w:val="none" w:sz="0" w:space="0" w:color="auto"/>
        <w:bottom w:val="none" w:sz="0" w:space="0" w:color="auto"/>
        <w:right w:val="none" w:sz="0" w:space="0" w:color="auto"/>
      </w:divBdr>
    </w:div>
    <w:div w:id="2022462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emf"/><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11.emf"/><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emf"/><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google.es/url?sa=i&amp;rct=j&amp;q=&amp;esrc=s&amp;source=images&amp;cd=&amp;cad=rja&amp;uact=8&amp;ved=0ahUKEwjV2t2ImO7ZAhVIWhQKHY5VA3sQjRwIBg&amp;url=http://www.expower.es/infer.php?gr%3Dsenales%26sg%3Dsignos-extinci%F3n&amp;psig=AOvVaw1vc1E05S4KuCixSFTojQ_N&amp;ust=1521198477119909"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5.emf"/><Relationship Id="rId22"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M5/QLdoQg4F45JCDptX6sbXkXc+kHiffPCZ0fvaqt/c=</DigestValue>
    </Reference>
    <Reference Type="http://www.w3.org/2000/09/xmldsig#Object" URI="#idOfficeObject">
      <DigestMethod Algorithm="http://www.w3.org/2001/04/xmlenc#sha256"/>
      <DigestValue>FAouhI2iUNNHWee6HNqvOuB/UzrgsU7lYt1Rjlf9a8M=</DigestValue>
    </Reference>
    <Reference Type="http://uri.etsi.org/01903#SignedProperties" URI="#idSignedProperties">
      <Transforms>
        <Transform Algorithm="http://www.w3.org/TR/2001/REC-xml-c14n-20010315"/>
      </Transforms>
      <DigestMethod Algorithm="http://www.w3.org/2001/04/xmlenc#sha256"/>
      <DigestValue>j9LsZsTO7n7NYFwhSGjbCGU6NKWltsi8S+o67WGaVlw=</DigestValue>
    </Reference>
  </SignedInfo>
  <SignatureValue>sY0o2llt7wopzlvaycxAqni8gINiw9h88+ykKYee/Tvch0z18KSFGZduYfzQ3rXvcMkeEKkt8KUF
exiGhXhfbhLqk4/8H66oENu+aRHOCaqb85c/UnJo72x7FUWHufUqJ7OEquGOvyMBJAI6HDCZqB6/
zSbNuVQb2FOY8vem0R+5RZ4amw413pp04M9FczAOYT+MOdilFkXpeQPQ2qtguAPRU3phn5y7wq2/
jX2H+ECmopu/gHVbv/AURdpC5prguryybudvjoI6dCkwT6A4p40tp3OWQ4mfKUE9FyBV39jL4jh5
BR8bvkBZAkbIQf67LPO2/vXBIxPA5/lpvfG5Nw==</SignatureValue>
  <KeyInfo>
    <X509Data>
      <X509Certificate>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</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6"/>
          </Transform>
          <Transform Algorithm="http://www.w3.org/TR/2001/REC-xml-c14n-20010315"/>
        </Transforms>
        <DigestMethod Algorithm="http://www.w3.org/2001/04/xmlenc#sha256"/>
        <DigestValue>zXuj78Py2rYaDhuJpdH4f5rDXYxxX7E4S+uFu1kGKBY=</DigestValue>
      </Reference>
      <Reference URI="/word/document.xml?ContentType=application/vnd.openxmlformats-officedocument.wordprocessingml.document.main+xml">
        <DigestMethod Algorithm="http://www.w3.org/2001/04/xmlenc#sha256"/>
        <DigestValue>f4DDoZk+k/cSb8/GFgd6Hwr/78eCidAQ0cxomM/XTP8=</DigestValue>
      </Reference>
      <Reference URI="/word/embeddings/oleObject1.bin?ContentType=application/vnd.openxmlformats-officedocument.oleObject">
        <DigestMethod Algorithm="http://www.w3.org/2001/04/xmlenc#sha256"/>
        <DigestValue>nTmAW3YL1jtyhoInUzUVpdK0n+MX2iC59pMWRZp3CH0=</DigestValue>
      </Reference>
      <Reference URI="/word/endnotes.xml?ContentType=application/vnd.openxmlformats-officedocument.wordprocessingml.endnotes+xml">
        <DigestMethod Algorithm="http://www.w3.org/2001/04/xmlenc#sha256"/>
        <DigestValue>dD+6beR8mkYXpJBFADnDfX3fQg0ZZJbmrGXdP3KO0SI=</DigestValue>
      </Reference>
      <Reference URI="/word/fontTable.xml?ContentType=application/vnd.openxmlformats-officedocument.wordprocessingml.fontTable+xml">
        <DigestMethod Algorithm="http://www.w3.org/2001/04/xmlenc#sha256"/>
        <DigestValue>D9LhI4h7V/2aQaRnEmb/DXRCpnhZRRsUvBhFrWEHOs0=</DigestValue>
      </Reference>
      <Reference URI="/word/footer1.xml?ContentType=application/vnd.openxmlformats-officedocument.wordprocessingml.footer+xml">
        <DigestMethod Algorithm="http://www.w3.org/2001/04/xmlenc#sha256"/>
        <DigestValue>yFQGtnrgyGj5IcAisBv7VndzOE9vUVZEjfmejGANQHk=</DigestValue>
      </Reference>
      <Reference URI="/word/footnotes.xml?ContentType=application/vnd.openxmlformats-officedocument.wordprocessingml.footnotes+xml">
        <DigestMethod Algorithm="http://www.w3.org/2001/04/xmlenc#sha256"/>
        <DigestValue>fwVMCjBLyMfEOJe3ZvhW+2iAbLCz1YJuG2xsbpn/I8k=</DigestValue>
      </Reference>
      <Reference URI="/word/media/image1.png?ContentType=image/png">
        <DigestMethod Algorithm="http://www.w3.org/2001/04/xmlenc#sha256"/>
        <DigestValue>hI73dSPT2ZlQPePKK2V9yt8FZd3A1rG+Dly/IyWGUyA=</DigestValue>
      </Reference>
      <Reference URI="/word/media/image10.jpeg?ContentType=image/jpeg">
        <DigestMethod Algorithm="http://www.w3.org/2001/04/xmlenc#sha256"/>
        <DigestValue>X0LYZooh+izSEuacDcuyLZ4pWCgk0bCUs17DGW/iZRA=</DigestValue>
      </Reference>
      <Reference URI="/word/media/image11.emf?ContentType=image/x-emf">
        <DigestMethod Algorithm="http://www.w3.org/2001/04/xmlenc#sha256"/>
        <DigestValue>QP16HG4LTtqURBZ7pZfxiecOp1X0jhKjxbuDPKKW08c=</DigestValue>
      </Reference>
      <Reference URI="/word/media/image12.jpeg?ContentType=image/jpeg">
        <DigestMethod Algorithm="http://www.w3.org/2001/04/xmlenc#sha256"/>
        <DigestValue>yv/n5/42ChY10AA0EhREWzV1M220nGdYHTEUlvheQeE=</DigestValue>
      </Reference>
      <Reference URI="/word/media/image2.jpeg?ContentType=image/jpeg">
        <DigestMethod Algorithm="http://www.w3.org/2001/04/xmlenc#sha256"/>
        <DigestValue>lIgCrkFlRRw3lYnHPF/o2iua1t34L2bsyscx4vQsxg8=</DigestValue>
      </Reference>
      <Reference URI="/word/media/image3.jpeg?ContentType=image/jpeg">
        <DigestMethod Algorithm="http://www.w3.org/2001/04/xmlenc#sha256"/>
        <DigestValue>EbOQjxkJv8KEbcxvhuU6y1hcZpUYV6J+48OoD/rNXww=</DigestValue>
      </Reference>
      <Reference URI="/word/media/image4.emf?ContentType=image/x-emf">
        <DigestMethod Algorithm="http://www.w3.org/2001/04/xmlenc#sha256"/>
        <DigestValue>ZYtfMmnKU5nnEQ4hQCuIaNAWhijVS6K8bAOowBXEXL8=</DigestValue>
      </Reference>
      <Reference URI="/word/media/image5.emf?ContentType=image/x-emf">
        <DigestMethod Algorithm="http://www.w3.org/2001/04/xmlenc#sha256"/>
        <DigestValue>qzh3b6Q+6TJXC/ujLHK7hcY1jk445Rr4XVcgICnpvDg=</DigestValue>
      </Reference>
      <Reference URI="/word/media/image6.emf?ContentType=image/x-emf">
        <DigestMethod Algorithm="http://www.w3.org/2001/04/xmlenc#sha256"/>
        <DigestValue>vojc/VtmK+DMbIScZgQY9h4/b/0GSsh7AHaqC84dFJI=</DigestValue>
      </Reference>
      <Reference URI="/word/media/image7.jpeg?ContentType=image/jpeg">
        <DigestMethod Algorithm="http://www.w3.org/2001/04/xmlenc#sha256"/>
        <DigestValue>un48jtdmuXaGcMwe85C476ww84vD3thqFF507eyp/XA=</DigestValue>
      </Reference>
      <Reference URI="/word/media/image8.png?ContentType=image/png">
        <DigestMethod Algorithm="http://www.w3.org/2001/04/xmlenc#sha256"/>
        <DigestValue>T8iEsSi1ZeNmkkQIeZWYj8XQFYqlsLj8Fwh7sb0K8oI=</DigestValue>
      </Reference>
      <Reference URI="/word/media/image9.jpeg?ContentType=image/jpeg">
        <DigestMethod Algorithm="http://www.w3.org/2001/04/xmlenc#sha256"/>
        <DigestValue>C2UJVW/QDEhfD0fbmiVIsJR5mrbF50u9ZJhsQCFoYgg=</DigestValue>
      </Reference>
      <Reference URI="/word/numbering.xml?ContentType=application/vnd.openxmlformats-officedocument.wordprocessingml.numbering+xml">
        <DigestMethod Algorithm="http://www.w3.org/2001/04/xmlenc#sha256"/>
        <DigestValue>T3m7mUoYlbDZ/dS0hnf3GplnAxzrvfDfNa7+IuQ1B5Q=</DigestValue>
      </Reference>
      <Reference URI="/word/settings.xml?ContentType=application/vnd.openxmlformats-officedocument.wordprocessingml.settings+xml">
        <DigestMethod Algorithm="http://www.w3.org/2001/04/xmlenc#sha256"/>
        <DigestValue>ADAnJG8fdsIgNsc2GIpCE/lgo4QR+FBCHdRswzMCOVc=</DigestValue>
      </Reference>
      <Reference URI="/word/styles.xml?ContentType=application/vnd.openxmlformats-officedocument.wordprocessingml.styles+xml">
        <DigestMethod Algorithm="http://www.w3.org/2001/04/xmlenc#sha256"/>
        <DigestValue>6TXukXU5RdVSnKGGiFG5ndGJMP0ekA7mxYhzYB8itZs=</DigestValue>
      </Reference>
      <Reference URI="/word/theme/theme1.xml?ContentType=application/vnd.openxmlformats-officedocument.theme+xml">
        <DigestMethod Algorithm="http://www.w3.org/2001/04/xmlenc#sha256"/>
        <DigestValue>v0mS4/p4MuXGj9vE7FGJyOXTR/7wPFuiUirXBL3lB48=</DigestValue>
      </Reference>
      <Reference URI="/word/webSettings.xml?ContentType=application/vnd.openxmlformats-officedocument.wordprocessingml.webSettings+xml">
        <DigestMethod Algorithm="http://www.w3.org/2001/04/xmlenc#sha256"/>
        <DigestValue>wahiBcxizr4ypxwRZcQBTsh0k5/OXJd3q1BDYYx+63U=</DigestValue>
      </Reference>
    </Manifest>
    <SignatureProperties>
      <SignatureProperty Id="idSignatureTime" Target="#idPackageSignature">
        <mdssi:SignatureTime xmlns:mdssi="http://schemas.openxmlformats.org/package/2006/digital-signature">
          <mdssi:Format>YYYY-MM-DDThh:mm:ssTZD</mdssi:Format>
          <mdssi:Value>2018-07-30T09:10:37Z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2018-07-30T09:10:37Z</xd:SigningTime>
          <xd:SigningCertificate>
            <xd:Cert>
              <xd:CertDigest>
                <DigestMethod Algorithm="http://www.w3.org/2001/04/xmlenc#sha256"/>
                <DigestValue>+FMLTosIRn8Hq7wTntwZ87WxVREdNJWMm4Um755BRQA=</DigestValue>
              </xd:CertDigest>
              <xd:IssuerSerial>
                <X509IssuerName>CN=AC FNMT Usuarios, OU=Ceres, O=FNMT-RCM, C=ES</X509IssuerName>
                <X509SerialNumber>149987146821189555024300012929522946414</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</xd:EncapsulatedX509Certificate>
            <xd:EncapsulatedX509Certificate>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</xd:EncapsulatedX509Certificate>
          </xd:CertificateValues>
        </xd:UnsignedSignature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F8908C-257E-40CC-9D10-1469FA8FB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1893</Words>
  <Characters>10412</Characters>
  <Application>Microsoft Office Word</Application>
  <DocSecurity>0</DocSecurity>
  <Lines>86</Lines>
  <Paragraphs>24</Paragraphs>
  <ScaleCrop>false</ScaleCrop>
  <HeadingPairs>
    <vt:vector size="2" baseType="variant">
      <vt:variant>
        <vt:lpstr>Título</vt:lpstr>
      </vt:variant>
      <vt:variant>
        <vt:i4>1</vt:i4>
      </vt:variant>
    </vt:vector>
  </HeadingPairs>
  <TitlesOfParts>
    <vt:vector size="1" baseType="lpstr">
      <vt:lpstr/>
    </vt:vector>
  </TitlesOfParts>
  <Company>Metro de Madrid, S.A.</Company>
  <LinksUpToDate>false</LinksUpToDate>
  <CharactersWithSpaces>12281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Bartolomé Barca, José Isidro</dc:creator>
  <cp:lastModifiedBy>De la Fuente del Cura, Sara</cp:lastModifiedBy>
  <cp:revision>4</cp:revision>
  <cp:lastPrinted>2018-03-19T06:39:00Z</cp:lastPrinted>
  <dcterms:created xsi:type="dcterms:W3CDTF">2018-07-30T08:40:00Z</dcterms:created>
  <dcterms:modified xsi:type="dcterms:W3CDTF">2018-07-30T08:47:00Z</dcterms:modified>
</cp:coreProperties>
</file>